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66494" w14:textId="48F3B5C2" w:rsidR="005C2A2B" w:rsidRPr="00474BFD" w:rsidRDefault="005C2A2B" w:rsidP="00FE5EB2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474BFD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920888" w:rsidRPr="00474BFD">
        <w:rPr>
          <w:rFonts w:ascii="Angsana New" w:hAnsi="Angsana New"/>
          <w:b/>
          <w:bCs/>
          <w:sz w:val="32"/>
          <w:szCs w:val="32"/>
          <w:cs/>
        </w:rPr>
        <w:t xml:space="preserve">ทีซีเอ็ม </w:t>
      </w:r>
      <w:r w:rsidR="00562E6A" w:rsidRPr="00474BFD">
        <w:rPr>
          <w:rFonts w:ascii="Angsana New" w:hAnsi="Angsana New"/>
          <w:b/>
          <w:bCs/>
          <w:sz w:val="32"/>
          <w:szCs w:val="32"/>
          <w:cs/>
        </w:rPr>
        <w:t xml:space="preserve">คอร์ปอเรชั่น จำกัด </w:t>
      </w:r>
      <w:r w:rsidRPr="00474BFD">
        <w:rPr>
          <w:rFonts w:ascii="Angsana New" w:hAnsi="Angsana New"/>
          <w:b/>
          <w:bCs/>
          <w:sz w:val="32"/>
          <w:szCs w:val="32"/>
          <w:cs/>
        </w:rPr>
        <w:t>(มหาชน)</w:t>
      </w:r>
      <w:r w:rsidR="00CE6313" w:rsidRPr="00474BFD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395D44C1" w14:textId="79648828" w:rsidR="005C2A2B" w:rsidRPr="00474BFD" w:rsidRDefault="00CE6313" w:rsidP="00FE5EB2">
      <w:pPr>
        <w:spacing w:line="3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474BFD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4A23796D" w14:textId="0B589344" w:rsidR="005C2A2B" w:rsidRPr="00AF7409" w:rsidRDefault="004E4D39" w:rsidP="00FE5EB2">
      <w:pPr>
        <w:spacing w:line="380" w:lineRule="exact"/>
        <w:jc w:val="center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920888" w:rsidRPr="00AF7409">
        <w:rPr>
          <w:rFonts w:ascii="Angsana New" w:hAnsi="Angsana New"/>
          <w:b/>
          <w:bCs/>
          <w:sz w:val="32"/>
          <w:szCs w:val="32"/>
        </w:rPr>
        <w:t>3</w:t>
      </w:r>
      <w:r w:rsidR="0042462F">
        <w:rPr>
          <w:rFonts w:ascii="Angsana New" w:hAnsi="Angsana New"/>
          <w:b/>
          <w:bCs/>
          <w:sz w:val="32"/>
          <w:szCs w:val="32"/>
        </w:rPr>
        <w:t>1</w:t>
      </w:r>
      <w:r w:rsidR="00920888" w:rsidRPr="00AF7409">
        <w:rPr>
          <w:rFonts w:ascii="Angsana New" w:hAnsi="Angsana New"/>
          <w:b/>
          <w:bCs/>
          <w:sz w:val="32"/>
          <w:szCs w:val="32"/>
        </w:rPr>
        <w:t xml:space="preserve"> </w:t>
      </w:r>
      <w:r w:rsidR="0042462F" w:rsidRPr="00474BFD">
        <w:rPr>
          <w:rFonts w:ascii="Angsana New" w:hAnsi="Angsana New" w:hint="cs"/>
          <w:b/>
          <w:bCs/>
          <w:sz w:val="32"/>
          <w:szCs w:val="32"/>
          <w:cs/>
        </w:rPr>
        <w:t>ธันวาคม</w:t>
      </w:r>
      <w:r w:rsidR="00920888" w:rsidRPr="00474BF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920888" w:rsidRPr="00AF7409">
        <w:rPr>
          <w:rFonts w:ascii="Angsana New" w:hAnsi="Angsana New"/>
          <w:b/>
          <w:bCs/>
          <w:sz w:val="32"/>
          <w:szCs w:val="32"/>
        </w:rPr>
        <w:t>256</w:t>
      </w:r>
      <w:r w:rsidR="002C7316">
        <w:rPr>
          <w:rFonts w:ascii="Angsana New" w:hAnsi="Angsana New"/>
          <w:b/>
          <w:bCs/>
          <w:sz w:val="32"/>
          <w:szCs w:val="32"/>
        </w:rPr>
        <w:t>7</w:t>
      </w:r>
    </w:p>
    <w:p w14:paraId="4DF63838" w14:textId="77777777" w:rsidR="006B19F5" w:rsidRPr="00AF7409" w:rsidRDefault="006B19F5" w:rsidP="007B2D81">
      <w:pPr>
        <w:tabs>
          <w:tab w:val="left" w:pos="284"/>
          <w:tab w:val="left" w:pos="900"/>
          <w:tab w:val="left" w:pos="1260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</w:p>
    <w:p w14:paraId="79D78C37" w14:textId="77777777" w:rsidR="0072761F" w:rsidRDefault="0072761F" w:rsidP="007B2D81">
      <w:pPr>
        <w:tabs>
          <w:tab w:val="left" w:pos="284"/>
          <w:tab w:val="left" w:pos="900"/>
          <w:tab w:val="left" w:pos="1260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C0592F">
        <w:rPr>
          <w:rFonts w:ascii="Angsana New" w:hAnsi="Angsana New"/>
          <w:b/>
          <w:bCs/>
          <w:sz w:val="32"/>
          <w:szCs w:val="32"/>
        </w:rPr>
        <w:t>1.</w:t>
      </w:r>
      <w:r w:rsidRPr="00C0592F">
        <w:rPr>
          <w:rFonts w:ascii="Angsana New" w:hAnsi="Angsana New"/>
          <w:b/>
          <w:bCs/>
          <w:sz w:val="32"/>
          <w:szCs w:val="32"/>
        </w:rPr>
        <w:tab/>
      </w:r>
      <w:r w:rsidRPr="00474BFD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D2B0BF2" w14:textId="77777777" w:rsidR="00175DAD" w:rsidRPr="00176766" w:rsidRDefault="00175DAD" w:rsidP="007B2D81">
      <w:pPr>
        <w:tabs>
          <w:tab w:val="left" w:pos="900"/>
        </w:tabs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176766">
        <w:rPr>
          <w:rFonts w:ascii="Angsana New" w:hAnsi="Angsana New"/>
          <w:sz w:val="32"/>
          <w:szCs w:val="32"/>
        </w:rPr>
        <w:t>1.1</w:t>
      </w:r>
      <w:r w:rsidRPr="00176766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ข้อมูลทั่วไปของบริษัท</w:t>
      </w:r>
    </w:p>
    <w:p w14:paraId="57762764" w14:textId="6990E14A" w:rsidR="003919C6" w:rsidRPr="00474BFD" w:rsidRDefault="0056408B" w:rsidP="007B2D81">
      <w:pPr>
        <w:tabs>
          <w:tab w:val="left" w:pos="851"/>
          <w:tab w:val="left" w:pos="1260"/>
        </w:tabs>
        <w:spacing w:line="380" w:lineRule="exact"/>
        <w:ind w:left="851" w:firstLine="56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532F6B">
        <w:rPr>
          <w:rFonts w:ascii="Angsana New" w:hAnsi="Angsana New"/>
          <w:sz w:val="32"/>
          <w:szCs w:val="32"/>
        </w:rPr>
        <w:tab/>
      </w:r>
      <w:r w:rsidR="003919C6" w:rsidRPr="00474BFD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="00E33D25" w:rsidRPr="00474BFD">
        <w:rPr>
          <w:rFonts w:ascii="Angsana New" w:hAnsi="Angsana New"/>
          <w:sz w:val="32"/>
          <w:szCs w:val="32"/>
          <w:cs/>
        </w:rPr>
        <w:t xml:space="preserve"> ทีซีเอ็ม </w:t>
      </w:r>
      <w:r w:rsidR="00562E6A" w:rsidRPr="00474BFD">
        <w:rPr>
          <w:rFonts w:ascii="Angsana New" w:hAnsi="Angsana New"/>
          <w:sz w:val="32"/>
          <w:szCs w:val="32"/>
          <w:cs/>
        </w:rPr>
        <w:t>คอร์ปอเรชั่น จำกัด</w:t>
      </w:r>
      <w:r w:rsidR="00562E6A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E33D25" w:rsidRPr="00474BFD">
        <w:rPr>
          <w:rFonts w:ascii="Angsana New" w:hAnsi="Angsana New"/>
          <w:sz w:val="32"/>
          <w:szCs w:val="32"/>
          <w:cs/>
        </w:rPr>
        <w:t>(มหาชน) (</w:t>
      </w:r>
      <w:r w:rsidR="00E33D25" w:rsidRPr="00AF7409">
        <w:rPr>
          <w:rFonts w:ascii="Angsana New" w:hAnsi="Angsana New"/>
          <w:sz w:val="32"/>
          <w:szCs w:val="32"/>
        </w:rPr>
        <w:t>“</w:t>
      </w:r>
      <w:r w:rsidR="00E33D25" w:rsidRPr="00474BFD">
        <w:rPr>
          <w:rFonts w:ascii="Angsana New" w:hAnsi="Angsana New"/>
          <w:sz w:val="32"/>
          <w:szCs w:val="32"/>
          <w:cs/>
        </w:rPr>
        <w:t>บริษัท</w:t>
      </w:r>
      <w:r w:rsidR="00E33D25" w:rsidRPr="00AF7409">
        <w:rPr>
          <w:rFonts w:ascii="Angsana New" w:hAnsi="Angsana New"/>
          <w:sz w:val="32"/>
          <w:szCs w:val="32"/>
        </w:rPr>
        <w:t>”</w:t>
      </w:r>
      <w:r w:rsidR="00E33D25" w:rsidRPr="00532F6B">
        <w:rPr>
          <w:rFonts w:ascii="Angsana New" w:hAnsi="Angsana New"/>
          <w:sz w:val="32"/>
          <w:szCs w:val="32"/>
        </w:rPr>
        <w:t>)</w:t>
      </w:r>
      <w:r w:rsidR="00286CA0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919C6" w:rsidRPr="00474BFD">
        <w:rPr>
          <w:rFonts w:ascii="Angsana New" w:hAnsi="Angsana New"/>
          <w:spacing w:val="-2"/>
          <w:sz w:val="32"/>
          <w:szCs w:val="32"/>
          <w:cs/>
        </w:rPr>
        <w:t>ได้จดทะเบียนเป็นนิติบุคคลประเภทบริษัทจำกัดกับกระทรวงพาณิชย์เมื่อวันที่</w:t>
      </w:r>
      <w:r w:rsidR="003919C6" w:rsidRPr="00AF7409">
        <w:rPr>
          <w:rFonts w:ascii="Angsana New" w:hAnsi="Angsana New"/>
          <w:spacing w:val="-2"/>
          <w:sz w:val="32"/>
          <w:szCs w:val="32"/>
        </w:rPr>
        <w:t xml:space="preserve"> 10 </w:t>
      </w:r>
      <w:r w:rsidR="003919C6" w:rsidRPr="00474BFD">
        <w:rPr>
          <w:rFonts w:ascii="Angsana New" w:hAnsi="Angsana New"/>
          <w:spacing w:val="-2"/>
          <w:sz w:val="32"/>
          <w:szCs w:val="32"/>
          <w:cs/>
        </w:rPr>
        <w:t>เมษายน</w:t>
      </w:r>
      <w:r w:rsidR="003919C6" w:rsidRPr="00AF7409">
        <w:rPr>
          <w:rFonts w:ascii="Angsana New" w:hAnsi="Angsana New"/>
          <w:spacing w:val="-2"/>
          <w:sz w:val="32"/>
          <w:szCs w:val="32"/>
        </w:rPr>
        <w:t xml:space="preserve"> 2510</w:t>
      </w:r>
      <w:r w:rsidR="003919C6" w:rsidRPr="00474BFD">
        <w:rPr>
          <w:rFonts w:ascii="Angsana New" w:hAnsi="Angsana New"/>
          <w:spacing w:val="-2"/>
          <w:sz w:val="32"/>
          <w:szCs w:val="32"/>
          <w:cs/>
        </w:rPr>
        <w:t xml:space="preserve"> และได้แปรสภาพเป็นบริษัทมหาชนจำกัด และจดทะเบียนกับกระทรวงพาณิชย์แล้ว เมื่อวันที่</w:t>
      </w:r>
      <w:r w:rsidR="003919C6" w:rsidRPr="00AF7409">
        <w:rPr>
          <w:rFonts w:ascii="Angsana New" w:hAnsi="Angsana New"/>
          <w:spacing w:val="-2"/>
          <w:sz w:val="32"/>
          <w:szCs w:val="32"/>
        </w:rPr>
        <w:t xml:space="preserve"> </w:t>
      </w:r>
      <w:r w:rsidR="004C3311" w:rsidRPr="00AF7409">
        <w:rPr>
          <w:rFonts w:ascii="Angsana New" w:hAnsi="Angsana New"/>
          <w:spacing w:val="-2"/>
          <w:sz w:val="32"/>
          <w:szCs w:val="32"/>
        </w:rPr>
        <w:t>31</w:t>
      </w:r>
      <w:r w:rsidR="003919C6" w:rsidRPr="00474BFD">
        <w:rPr>
          <w:rFonts w:ascii="Angsana New" w:hAnsi="Angsana New"/>
          <w:spacing w:val="-2"/>
          <w:sz w:val="32"/>
          <w:szCs w:val="32"/>
          <w:cs/>
        </w:rPr>
        <w:t xml:space="preserve"> มีนาคม </w:t>
      </w:r>
      <w:r w:rsidR="004C3311" w:rsidRPr="00AF7409">
        <w:rPr>
          <w:rFonts w:ascii="Angsana New" w:hAnsi="Angsana New"/>
          <w:spacing w:val="-2"/>
          <w:sz w:val="32"/>
          <w:szCs w:val="32"/>
        </w:rPr>
        <w:t>2537</w:t>
      </w:r>
    </w:p>
    <w:p w14:paraId="6AD2176B" w14:textId="04E960DD" w:rsidR="003919C6" w:rsidRPr="00175DAD" w:rsidRDefault="003919C6" w:rsidP="007B2D81">
      <w:pPr>
        <w:pStyle w:val="Heading4"/>
        <w:tabs>
          <w:tab w:val="left" w:pos="567"/>
          <w:tab w:val="left" w:pos="851"/>
          <w:tab w:val="left" w:pos="1134"/>
          <w:tab w:val="left" w:pos="1985"/>
        </w:tabs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  <w:r w:rsidRPr="00D82E97">
        <w:rPr>
          <w:rFonts w:ascii="Angsana New" w:hAnsi="Angsana New" w:cs="Angsana New"/>
          <w:spacing w:val="-2"/>
          <w:sz w:val="32"/>
          <w:szCs w:val="32"/>
          <w:cs/>
        </w:rPr>
        <w:t>บริษัทมีที่อยู่ตามที่ได้จดทะเบียน</w:t>
      </w:r>
      <w:r w:rsidR="00AF7409" w:rsidRPr="00D82E9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เลขที่ </w:t>
      </w:r>
      <w:r w:rsidR="00D1149E" w:rsidRPr="00D82E97">
        <w:rPr>
          <w:rFonts w:ascii="Angsana New" w:hAnsi="Angsana New" w:cs="Angsana New"/>
          <w:spacing w:val="-2"/>
          <w:sz w:val="32"/>
          <w:szCs w:val="32"/>
        </w:rPr>
        <w:t>205</w:t>
      </w:r>
      <w:r w:rsidR="00D82E97" w:rsidRPr="00D82E97">
        <w:rPr>
          <w:rFonts w:ascii="Angsana New" w:hAnsi="Angsana New" w:cs="Angsana New"/>
          <w:spacing w:val="-2"/>
          <w:sz w:val="32"/>
          <w:szCs w:val="32"/>
        </w:rPr>
        <w:t>4</w:t>
      </w:r>
      <w:r w:rsidR="00CA59CC" w:rsidRPr="00D82E97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CA59CC" w:rsidRPr="00D82E97">
        <w:rPr>
          <w:rFonts w:ascii="Angsana New" w:hAnsi="Angsana New" w:cs="Angsana New"/>
          <w:spacing w:val="-2"/>
          <w:sz w:val="32"/>
          <w:szCs w:val="32"/>
          <w:cs/>
        </w:rPr>
        <w:t>ถนนเพชรบุรีตัดใหม่ แขวงบางกะปิ เขตห้วยขวาง</w:t>
      </w:r>
      <w:r w:rsidR="00CA59CC" w:rsidRPr="00474BFD">
        <w:rPr>
          <w:rFonts w:ascii="Angsana New" w:hAnsi="Angsana New" w:cs="Angsana New"/>
          <w:sz w:val="32"/>
          <w:szCs w:val="32"/>
          <w:cs/>
        </w:rPr>
        <w:t xml:space="preserve"> กรุงเทพมหานคร </w:t>
      </w:r>
      <w:r w:rsidR="00CA59CC" w:rsidRPr="00175DAD">
        <w:rPr>
          <w:rFonts w:ascii="Angsana New" w:hAnsi="Angsana New" w:cs="Angsana New"/>
          <w:sz w:val="32"/>
          <w:szCs w:val="32"/>
        </w:rPr>
        <w:t xml:space="preserve">10310 </w:t>
      </w:r>
      <w:r w:rsidRPr="00474BFD">
        <w:rPr>
          <w:rFonts w:ascii="Angsana New" w:hAnsi="Angsana New" w:cs="Angsana New"/>
          <w:sz w:val="32"/>
          <w:szCs w:val="32"/>
          <w:cs/>
        </w:rPr>
        <w:t>ประเทศไทย</w:t>
      </w:r>
    </w:p>
    <w:p w14:paraId="18D959E3" w14:textId="77777777" w:rsidR="003919C6" w:rsidRDefault="00B87ECD" w:rsidP="007B2D81">
      <w:pPr>
        <w:tabs>
          <w:tab w:val="left" w:pos="851"/>
          <w:tab w:val="left" w:pos="1418"/>
          <w:tab w:val="left" w:pos="1701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655A103C" w14:textId="77777777" w:rsidR="00B87ECD" w:rsidRPr="00AF7409" w:rsidRDefault="00B87ECD" w:rsidP="007B2D81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4B2DC588" w14:textId="5C007F7B" w:rsidR="003919C6" w:rsidRPr="00AF7409" w:rsidRDefault="00C244E0" w:rsidP="007B2D81">
      <w:pPr>
        <w:tabs>
          <w:tab w:val="left" w:pos="900"/>
        </w:tabs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1.2</w:t>
      </w:r>
      <w:r>
        <w:rPr>
          <w:rFonts w:ascii="Angsana New" w:hAnsi="Angsana New"/>
          <w:sz w:val="32"/>
          <w:szCs w:val="32"/>
        </w:rPr>
        <w:tab/>
      </w:r>
      <w:r w:rsidR="00CA59CC" w:rsidRPr="00474BFD">
        <w:rPr>
          <w:rFonts w:ascii="Angsana New" w:hAnsi="Angsana New"/>
          <w:sz w:val="32"/>
          <w:szCs w:val="32"/>
          <w:cs/>
        </w:rPr>
        <w:t>ลักษณะธุรกิจและผู้ถือหุ้น</w:t>
      </w:r>
    </w:p>
    <w:p w14:paraId="35FFD649" w14:textId="504C2374" w:rsidR="00B87ECD" w:rsidRPr="00474BFD" w:rsidRDefault="00B87ECD" w:rsidP="007B2D81">
      <w:pPr>
        <w:spacing w:line="380" w:lineRule="exact"/>
        <w:ind w:left="851" w:firstLine="56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/>
          <w:sz w:val="32"/>
          <w:szCs w:val="32"/>
          <w:cs/>
        </w:rPr>
        <w:t>บริษัทและบริษัทย่อย</w:t>
      </w:r>
      <w:r w:rsidR="00FE3A2F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FE3A2F">
        <w:rPr>
          <w:rFonts w:ascii="Angsana New" w:hAnsi="Angsana New"/>
          <w:sz w:val="32"/>
          <w:szCs w:val="32"/>
        </w:rPr>
        <w:t xml:space="preserve">2 </w:t>
      </w:r>
      <w:r w:rsidRPr="00474BFD">
        <w:rPr>
          <w:rFonts w:ascii="Angsana New" w:hAnsi="Angsana New"/>
          <w:sz w:val="32"/>
          <w:szCs w:val="32"/>
          <w:cs/>
        </w:rPr>
        <w:t xml:space="preserve">แห่งในประเทศ คือ บริษัท รอยัล ไทย อินเตอร์เนชั่นแนล จำกัด </w:t>
      </w:r>
      <w:r w:rsidR="00894AFA" w:rsidRPr="00474BFD">
        <w:rPr>
          <w:rFonts w:ascii="Angsana New" w:hAnsi="Angsana New"/>
          <w:sz w:val="32"/>
          <w:szCs w:val="32"/>
          <w:cs/>
        </w:rPr>
        <w:t>และ</w:t>
      </w:r>
      <w:r w:rsidRPr="00474BFD">
        <w:rPr>
          <w:rFonts w:ascii="Angsana New" w:hAnsi="Angsana New"/>
          <w:spacing w:val="-4"/>
          <w:sz w:val="32"/>
          <w:szCs w:val="32"/>
          <w:cs/>
        </w:rPr>
        <w:t>กลุ่มบริษัทย่อยในประเทศ</w:t>
      </w:r>
      <w:r w:rsidR="005F7798"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F7798" w:rsidRPr="00474BFD">
        <w:rPr>
          <w:rFonts w:ascii="Angsana New" w:hAnsi="Angsana New"/>
          <w:spacing w:val="-4"/>
          <w:sz w:val="32"/>
          <w:szCs w:val="32"/>
          <w:cs/>
        </w:rPr>
        <w:t xml:space="preserve">คือ กลุ่มบริษัท </w:t>
      </w:r>
      <w:r w:rsidR="00766C12">
        <w:rPr>
          <w:rFonts w:ascii="Angsana New" w:hAnsi="Angsana New" w:hint="cs"/>
          <w:spacing w:val="-4"/>
          <w:sz w:val="32"/>
          <w:szCs w:val="32"/>
          <w:cs/>
        </w:rPr>
        <w:t>รอยัลไทย เซอร์เฟซ</w:t>
      </w:r>
      <w:r w:rsidR="005F7798" w:rsidRPr="00474BFD">
        <w:rPr>
          <w:rFonts w:ascii="Angsana New" w:hAnsi="Angsana New"/>
          <w:spacing w:val="-4"/>
          <w:sz w:val="32"/>
          <w:szCs w:val="32"/>
          <w:cs/>
        </w:rPr>
        <w:t xml:space="preserve"> จำกัด </w:t>
      </w:r>
      <w:r w:rsidR="00923613" w:rsidRPr="009525DB">
        <w:rPr>
          <w:rFonts w:ascii="Angsana New" w:hAnsi="Angsana New" w:hint="cs"/>
          <w:spacing w:val="-4"/>
          <w:sz w:val="32"/>
          <w:szCs w:val="32"/>
          <w:cs/>
        </w:rPr>
        <w:t>(เดิมชื่อ บริษัท เวชาไชย จำกัด)</w:t>
      </w:r>
      <w:r w:rsidR="00923613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F7798" w:rsidRPr="00474BFD">
        <w:rPr>
          <w:rFonts w:ascii="Angsana New" w:hAnsi="Angsana New"/>
          <w:spacing w:val="-4"/>
          <w:sz w:val="32"/>
          <w:szCs w:val="32"/>
          <w:cs/>
        </w:rPr>
        <w:t>(กลุ่มธุรกิจพรมเพื่อการพาณิชย์</w:t>
      </w:r>
      <w:r w:rsidR="005F7798" w:rsidRPr="00474BFD">
        <w:rPr>
          <w:rFonts w:ascii="Angsana New" w:hAnsi="Angsana New"/>
          <w:sz w:val="32"/>
          <w:szCs w:val="32"/>
          <w:cs/>
        </w:rPr>
        <w:t xml:space="preserve"> </w:t>
      </w:r>
      <w:r w:rsidR="005F7798" w:rsidRPr="00AE274D">
        <w:rPr>
          <w:rFonts w:ascii="Angsana New" w:hAnsi="Angsana New"/>
          <w:spacing w:val="-2"/>
          <w:sz w:val="32"/>
          <w:szCs w:val="32"/>
        </w:rPr>
        <w:t xml:space="preserve">Commercial Carpet Business) </w:t>
      </w:r>
      <w:r w:rsidR="005F7798" w:rsidRPr="00474BFD">
        <w:rPr>
          <w:rFonts w:ascii="Angsana New" w:hAnsi="Angsana New"/>
          <w:spacing w:val="-2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="005F7798"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 พรมซับเสียงที่ใช้ได้ทั้งบนผนังและเพดาน</w:t>
      </w:r>
      <w:r w:rsidR="005F7798" w:rsidRPr="00474BFD">
        <w:rPr>
          <w:rFonts w:ascii="Angsana New" w:hAnsi="Angsana New"/>
          <w:spacing w:val="-2"/>
          <w:sz w:val="32"/>
          <w:szCs w:val="32"/>
          <w:cs/>
        </w:rPr>
        <w:t xml:space="preserve"> ซึ่ง</w:t>
      </w:r>
      <w:r w:rsidR="005F7798" w:rsidRPr="00474BFD">
        <w:rPr>
          <w:rFonts w:ascii="Angsana New" w:hAnsi="Angsana New"/>
          <w:sz w:val="32"/>
          <w:szCs w:val="32"/>
          <w:cs/>
        </w:rPr>
        <w:t>ประกอบด้วย พรมทอด้วย</w:t>
      </w:r>
      <w:r w:rsidR="005F7798" w:rsidRPr="007B2D81">
        <w:rPr>
          <w:rFonts w:ascii="Angsana New" w:hAnsi="Angsana New"/>
          <w:spacing w:val="-4"/>
          <w:sz w:val="32"/>
          <w:szCs w:val="32"/>
          <w:cs/>
        </w:rPr>
        <w:t>เครื่องจักรและทอด้วยมือรวมถึงพรมขนาดเล็ก เพื่อใช้ประดับตกแต่ง โรงแรม โรงภาพยนตร์</w:t>
      </w:r>
      <w:r w:rsidR="005F7798" w:rsidRPr="00474BFD">
        <w:rPr>
          <w:rFonts w:ascii="Angsana New" w:hAnsi="Angsana New"/>
          <w:sz w:val="32"/>
          <w:szCs w:val="32"/>
          <w:cs/>
        </w:rPr>
        <w:t xml:space="preserve"> </w:t>
      </w:r>
      <w:r w:rsidR="005F7798" w:rsidRPr="00474BFD">
        <w:rPr>
          <w:rFonts w:ascii="Angsana New" w:hAnsi="Angsana New"/>
          <w:spacing w:val="-2"/>
          <w:sz w:val="32"/>
          <w:szCs w:val="32"/>
          <w:cs/>
        </w:rPr>
        <w:t xml:space="preserve">สนามบิน </w:t>
      </w:r>
      <w:r w:rsidR="005F7798" w:rsidRPr="007B2D81">
        <w:rPr>
          <w:rFonts w:ascii="Angsana New" w:hAnsi="Angsana New"/>
          <w:spacing w:val="-10"/>
          <w:sz w:val="32"/>
          <w:szCs w:val="32"/>
          <w:cs/>
        </w:rPr>
        <w:t>พระราชวังและบ้านพักอาศัยรวมทั้งจำหน่ายวัสดุปูพื้นต่างๆ เป็นต้น</w:t>
      </w:r>
      <w:r w:rsidRPr="007B2D81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5F7798" w:rsidRPr="007B2D81">
        <w:rPr>
          <w:rFonts w:ascii="Angsana New" w:hAnsi="Angsana New" w:hint="cs"/>
          <w:spacing w:val="-10"/>
          <w:sz w:val="32"/>
          <w:szCs w:val="32"/>
          <w:cs/>
        </w:rPr>
        <w:t>รวมถึงกลุ่มบริษัทย่อยใน</w:t>
      </w:r>
      <w:r w:rsidR="005F7798" w:rsidRPr="00474BFD">
        <w:rPr>
          <w:rFonts w:ascii="Angsana New" w:hAnsi="Angsana New" w:hint="cs"/>
          <w:sz w:val="32"/>
          <w:szCs w:val="32"/>
          <w:cs/>
        </w:rPr>
        <w:t xml:space="preserve">ต่างประเทศ </w:t>
      </w:r>
      <w:r w:rsidRPr="00474BFD">
        <w:rPr>
          <w:rFonts w:ascii="Angsana New" w:hAnsi="Angsana New"/>
          <w:sz w:val="32"/>
          <w:szCs w:val="32"/>
          <w:cs/>
        </w:rPr>
        <w:t xml:space="preserve">คือ กลุ่ม </w:t>
      </w:r>
      <w:r w:rsidRPr="00315A33">
        <w:rPr>
          <w:rFonts w:ascii="Angsana New" w:hAnsi="Angsana New"/>
          <w:sz w:val="32"/>
          <w:szCs w:val="32"/>
        </w:rPr>
        <w:t xml:space="preserve">TCMC HK (2017) Limited </w:t>
      </w:r>
      <w:r w:rsidR="005F7798" w:rsidRPr="00930A09">
        <w:rPr>
          <w:rFonts w:ascii="Angsana New" w:hAnsi="Angsana New"/>
          <w:spacing w:val="-2"/>
          <w:sz w:val="32"/>
          <w:szCs w:val="32"/>
        </w:rPr>
        <w:t>(</w:t>
      </w:r>
      <w:r w:rsidR="005F7798"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กลุ่มวัสดุตกแต่งพื้นผิว </w:t>
      </w:r>
      <w:r w:rsidR="005F7798">
        <w:rPr>
          <w:rFonts w:ascii="Angsana New" w:hAnsi="Angsana New"/>
          <w:spacing w:val="-2"/>
          <w:sz w:val="32"/>
          <w:szCs w:val="32"/>
        </w:rPr>
        <w:t>: TCM Surface</w:t>
      </w:r>
      <w:r w:rsidR="005F7798" w:rsidRPr="00474BFD">
        <w:rPr>
          <w:rFonts w:ascii="Angsana New" w:hAnsi="Angsana New" w:hint="cs"/>
          <w:sz w:val="32"/>
          <w:szCs w:val="32"/>
          <w:cs/>
        </w:rPr>
        <w:t>)</w:t>
      </w:r>
    </w:p>
    <w:p w14:paraId="32CC8D3B" w14:textId="77777777" w:rsidR="00B87ECD" w:rsidRPr="00315A33" w:rsidRDefault="00B87ECD" w:rsidP="007B2D81">
      <w:pPr>
        <w:spacing w:line="380" w:lineRule="exact"/>
        <w:ind w:left="851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บริษัทย่อยในประเทศ </w:t>
      </w:r>
      <w:r>
        <w:rPr>
          <w:rFonts w:ascii="Angsana New" w:hAnsi="Angsana New"/>
          <w:sz w:val="32"/>
          <w:szCs w:val="32"/>
        </w:rPr>
        <w:t xml:space="preserve">1 </w:t>
      </w:r>
      <w:r w:rsidRPr="00474BFD">
        <w:rPr>
          <w:rFonts w:ascii="Angsana New" w:hAnsi="Angsana New" w:hint="cs"/>
          <w:sz w:val="32"/>
          <w:szCs w:val="32"/>
          <w:cs/>
        </w:rPr>
        <w:t xml:space="preserve">แห่ง </w:t>
      </w:r>
      <w:r w:rsidRPr="00474BFD">
        <w:rPr>
          <w:rFonts w:ascii="Angsana New" w:hAnsi="Angsana New"/>
          <w:sz w:val="32"/>
          <w:szCs w:val="32"/>
          <w:cs/>
        </w:rPr>
        <w:t xml:space="preserve">คือ บริษัท ที.ซี.เอช. ซูมิโนเอะ จำกัด ประกอบธุรกิจผลิตและจำหน่ายพรมสำหรับปูพื้นภายในยานพาหนะและผ้าหุ้มเบาะยานพาหนะ (กลุ่มสิ่งทอและพรมใช้ในรถยนต์: </w:t>
      </w:r>
      <w:r w:rsidRPr="00315A33">
        <w:rPr>
          <w:rFonts w:ascii="Angsana New" w:hAnsi="Angsana New"/>
          <w:sz w:val="32"/>
          <w:szCs w:val="32"/>
        </w:rPr>
        <w:t>TCM Automotive)</w:t>
      </w:r>
    </w:p>
    <w:p w14:paraId="6C52DAAF" w14:textId="1B04FBE8" w:rsidR="00B87ECD" w:rsidRDefault="00B87ECD" w:rsidP="007B2D81">
      <w:pPr>
        <w:spacing w:line="380" w:lineRule="exact"/>
        <w:ind w:left="851" w:firstLine="567"/>
        <w:jc w:val="thaiDistribute"/>
        <w:outlineLvl w:val="0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pacing w:val="-6"/>
          <w:sz w:val="32"/>
          <w:szCs w:val="32"/>
          <w:cs/>
        </w:rPr>
        <w:t xml:space="preserve">กลุ่มบริษัทย่อยในต่างประเทศ </w:t>
      </w:r>
      <w:r w:rsidRPr="00175DAD">
        <w:rPr>
          <w:rFonts w:ascii="Angsana New" w:hAnsi="Angsana New"/>
          <w:spacing w:val="-6"/>
          <w:sz w:val="32"/>
          <w:szCs w:val="32"/>
        </w:rPr>
        <w:t xml:space="preserve">1 </w:t>
      </w:r>
      <w:r w:rsidRPr="00474BFD">
        <w:rPr>
          <w:rFonts w:ascii="Angsana New" w:hAnsi="Angsana New"/>
          <w:spacing w:val="-6"/>
          <w:sz w:val="32"/>
          <w:szCs w:val="32"/>
          <w:cs/>
        </w:rPr>
        <w:t xml:space="preserve">แห่ง คือ กลุ่ม </w:t>
      </w:r>
      <w:r w:rsidRPr="00175DAD">
        <w:rPr>
          <w:rFonts w:ascii="Angsana New" w:hAnsi="Angsana New"/>
          <w:spacing w:val="-6"/>
          <w:sz w:val="32"/>
          <w:szCs w:val="32"/>
        </w:rPr>
        <w:t>TCM Living Limited (</w:t>
      </w:r>
      <w:r w:rsidRPr="00474BFD">
        <w:rPr>
          <w:rFonts w:ascii="Angsana New" w:hAnsi="Angsana New"/>
          <w:spacing w:val="-6"/>
          <w:sz w:val="32"/>
          <w:szCs w:val="32"/>
          <w:cs/>
        </w:rPr>
        <w:t xml:space="preserve">บริษัทถือหุ้นผ่านบริษัทย่อย </w:t>
      </w:r>
      <w:r w:rsidRPr="00175DAD">
        <w:rPr>
          <w:rFonts w:ascii="Angsana New" w:hAnsi="Angsana New"/>
          <w:sz w:val="32"/>
          <w:szCs w:val="32"/>
        </w:rPr>
        <w:t xml:space="preserve">2 </w:t>
      </w:r>
      <w:r w:rsidRPr="00474BFD">
        <w:rPr>
          <w:rFonts w:ascii="Angsana New" w:hAnsi="Angsana New"/>
          <w:sz w:val="32"/>
          <w:szCs w:val="32"/>
          <w:cs/>
        </w:rPr>
        <w:t xml:space="preserve">แห่ง คือ </w:t>
      </w:r>
      <w:r w:rsidRPr="00175DAD">
        <w:rPr>
          <w:rFonts w:ascii="Angsana New" w:hAnsi="Angsana New"/>
          <w:sz w:val="32"/>
          <w:szCs w:val="32"/>
        </w:rPr>
        <w:t xml:space="preserve">TCMC Furniture Limited </w:t>
      </w:r>
      <w:r w:rsidRPr="00474BFD">
        <w:rPr>
          <w:rFonts w:ascii="Angsana New" w:hAnsi="Angsana New"/>
          <w:sz w:val="32"/>
          <w:szCs w:val="32"/>
          <w:cs/>
        </w:rPr>
        <w:t xml:space="preserve">และ </w:t>
      </w:r>
      <w:r w:rsidRPr="00175DAD">
        <w:rPr>
          <w:rFonts w:ascii="Angsana New" w:hAnsi="Angsana New"/>
          <w:sz w:val="32"/>
          <w:szCs w:val="32"/>
        </w:rPr>
        <w:t xml:space="preserve">Manor (2016) Holdings Limited) </w:t>
      </w:r>
      <w:r w:rsidRPr="00474BFD">
        <w:rPr>
          <w:rFonts w:ascii="Angsana New" w:hAnsi="Angsana New"/>
          <w:sz w:val="32"/>
          <w:szCs w:val="32"/>
          <w:cs/>
        </w:rPr>
        <w:t>ประกอบธุรกิจผลิตและ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จำหน่ายเก้าอี้โซฟา (กลุ่มเฟอร์นิเจอร์: </w:t>
      </w:r>
      <w:r w:rsidRPr="00315A33">
        <w:rPr>
          <w:rFonts w:ascii="Angsana New" w:hAnsi="Angsana New"/>
          <w:spacing w:val="-4"/>
          <w:sz w:val="32"/>
          <w:szCs w:val="32"/>
        </w:rPr>
        <w:t>TCM Living)</w:t>
      </w:r>
    </w:p>
    <w:p w14:paraId="2940C4F4" w14:textId="77777777" w:rsidR="002C2951" w:rsidRPr="00315A33" w:rsidRDefault="002C2951" w:rsidP="007B2D81">
      <w:pPr>
        <w:spacing w:line="380" w:lineRule="exact"/>
        <w:ind w:left="851" w:firstLine="567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25D425F1" w14:textId="2615ED8F" w:rsidR="007C5034" w:rsidRPr="00474BFD" w:rsidRDefault="007C5034" w:rsidP="007B2D81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C0592F">
        <w:rPr>
          <w:rFonts w:ascii="Angsana New" w:hAnsi="Angsana New"/>
          <w:b/>
          <w:bCs/>
          <w:sz w:val="32"/>
          <w:szCs w:val="32"/>
        </w:rPr>
        <w:t>2.</w:t>
      </w:r>
      <w:r w:rsidRPr="00C0592F">
        <w:rPr>
          <w:rFonts w:ascii="Angsana New" w:hAnsi="Angsana New"/>
          <w:b/>
          <w:bCs/>
          <w:sz w:val="32"/>
          <w:szCs w:val="32"/>
        </w:rPr>
        <w:tab/>
      </w:r>
      <w:r w:rsidRPr="00474BFD">
        <w:rPr>
          <w:rFonts w:ascii="Angsana New" w:hAnsi="Angsana New"/>
          <w:b/>
          <w:bCs/>
          <w:sz w:val="32"/>
          <w:szCs w:val="32"/>
          <w:cs/>
        </w:rPr>
        <w:t>เกณฑ์การจัดทำงบการเงิน</w:t>
      </w:r>
    </w:p>
    <w:p w14:paraId="56C05D86" w14:textId="4F7047DA" w:rsidR="007C5034" w:rsidRPr="00474BFD" w:rsidRDefault="007C5034" w:rsidP="007B2D81">
      <w:pPr>
        <w:pStyle w:val="BodyTextIndent"/>
        <w:tabs>
          <w:tab w:val="clear" w:pos="426"/>
          <w:tab w:val="left" w:pos="284"/>
          <w:tab w:val="left" w:pos="851"/>
        </w:tabs>
        <w:ind w:left="284" w:firstLine="0"/>
        <w:jc w:val="both"/>
        <w:rPr>
          <w:rFonts w:ascii="Angsana New" w:hAnsi="Angsana New" w:cs="Angsana New"/>
          <w:sz w:val="32"/>
          <w:szCs w:val="32"/>
          <w:cs/>
        </w:rPr>
      </w:pPr>
      <w:r w:rsidRPr="00AF7409">
        <w:rPr>
          <w:rFonts w:ascii="Angsana New" w:hAnsi="Angsana New" w:cs="Angsana New"/>
          <w:sz w:val="32"/>
          <w:szCs w:val="32"/>
        </w:rPr>
        <w:t>2.1</w:t>
      </w:r>
      <w:r w:rsidRPr="00AF7409">
        <w:rPr>
          <w:rFonts w:ascii="Angsana New" w:hAnsi="Angsana New" w:cs="Angsana New"/>
          <w:sz w:val="32"/>
          <w:szCs w:val="32"/>
        </w:rPr>
        <w:tab/>
      </w:r>
      <w:r w:rsidRPr="00474BFD">
        <w:rPr>
          <w:rFonts w:ascii="Angsana New" w:hAnsi="Angsana New" w:cs="Angsana New"/>
          <w:sz w:val="32"/>
          <w:szCs w:val="32"/>
          <w:cs/>
        </w:rPr>
        <w:t>เกณฑ์การจัดทำงบการเงิน</w:t>
      </w:r>
    </w:p>
    <w:p w14:paraId="55CCC55C" w14:textId="64548D1A" w:rsidR="0082466F" w:rsidRPr="007B2D81" w:rsidRDefault="007C5034" w:rsidP="007B2D81">
      <w:pPr>
        <w:pStyle w:val="BodyText3"/>
        <w:tabs>
          <w:tab w:val="left" w:pos="284"/>
          <w:tab w:val="left" w:pos="851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  <w:sectPr w:rsidR="0082466F" w:rsidRPr="007B2D81" w:rsidSect="00D1297E">
          <w:headerReference w:type="default" r:id="rId8"/>
          <w:footerReference w:type="default" r:id="rId9"/>
          <w:pgSz w:w="11909" w:h="16834" w:code="9"/>
          <w:pgMar w:top="1134" w:right="851" w:bottom="1418" w:left="1814" w:header="1134" w:footer="720" w:gutter="0"/>
          <w:pgNumType w:fmt="numberInDash" w:start="15"/>
          <w:cols w:space="720"/>
          <w:docGrid w:linePitch="272"/>
        </w:sectPr>
      </w:pPr>
      <w:r w:rsidRPr="00474BFD">
        <w:rPr>
          <w:rFonts w:ascii="Angsana New" w:hAnsi="Angsana New"/>
          <w:cs/>
        </w:rPr>
        <w:t>งบการเงิ</w:t>
      </w:r>
      <w:r w:rsidRPr="00474BFD">
        <w:rPr>
          <w:rFonts w:ascii="Angsana New" w:hAnsi="Angsana New" w:hint="cs"/>
          <w:cs/>
        </w:rPr>
        <w:t>น</w:t>
      </w:r>
      <w:r w:rsidRPr="00474BFD">
        <w:rPr>
          <w:rFonts w:ascii="Angsana New" w:hAnsi="Angsana New"/>
          <w:cs/>
        </w:rPr>
        <w:t xml:space="preserve">นี้ได้จัดทำขึ้นตามมาตรฐานการบัญชีที่กฎหมายกำหนดตามพระราชบัญญัติวิชาชีพบัญชี พ.ศ. </w:t>
      </w:r>
      <w:r w:rsidRPr="00EC76A6">
        <w:rPr>
          <w:rFonts w:ascii="Angsana New" w:hAnsi="Angsana New" w:cs="Angsana New"/>
        </w:rPr>
        <w:t xml:space="preserve">2547 </w:t>
      </w:r>
      <w:r w:rsidRPr="00474BFD">
        <w:rPr>
          <w:rFonts w:ascii="Angsana New" w:hAnsi="Angsana New" w:cs="Angsana New"/>
          <w:cs/>
        </w:rPr>
        <w:t>โดยได้ถือปฏิบัติตามมาตรฐานการรายงานทางการเงินและการแสดงรายการได้ทำ</w:t>
      </w:r>
      <w:r w:rsidRPr="00474BFD">
        <w:rPr>
          <w:rFonts w:ascii="Angsana New" w:hAnsi="Angsana New" w:cs="Angsana New"/>
          <w:spacing w:val="-2"/>
          <w:cs/>
        </w:rPr>
        <w:t>ขึ้นตามแบบกำหนดรายการย่อที่ต้องมีในงบการเงินสำหรับบริษัทมหาชนจำกัด ที่กำหนดโดยประกาศ</w:t>
      </w:r>
      <w:r w:rsidRPr="00474BFD">
        <w:rPr>
          <w:rFonts w:ascii="Angsana New" w:hAnsi="Angsana New" w:cs="Angsana New"/>
          <w:cs/>
        </w:rPr>
        <w:t xml:space="preserve">กรมพัฒนาธุรกิจการค้า กระทรวงพาณิชย์ ออกตามความในพระราชบัญญัติการบัญชี พ.ศ. </w:t>
      </w:r>
      <w:r w:rsidRPr="004D1DE9">
        <w:rPr>
          <w:rFonts w:ascii="Angsana New" w:hAnsi="Angsana New" w:cs="Angsana New"/>
        </w:rPr>
        <w:t>2543</w:t>
      </w:r>
    </w:p>
    <w:p w14:paraId="23605730" w14:textId="2224BF6C" w:rsidR="009F52CB" w:rsidRPr="007B2D81" w:rsidRDefault="009F52CB" w:rsidP="007B2D81">
      <w:pPr>
        <w:tabs>
          <w:tab w:val="left" w:pos="851"/>
          <w:tab w:val="left" w:pos="1134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7B2D81">
        <w:rPr>
          <w:rFonts w:ascii="Angsana New" w:hAnsi="Angsana New"/>
          <w:sz w:val="32"/>
          <w:szCs w:val="32"/>
          <w:cs/>
        </w:rPr>
        <w:lastRenderedPageBreak/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1FD90C6" w14:textId="54285388" w:rsidR="009F52CB" w:rsidRPr="000E1F52" w:rsidRDefault="009F52CB" w:rsidP="00820E05">
      <w:pPr>
        <w:tabs>
          <w:tab w:val="left" w:pos="1418"/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474BFD">
        <w:rPr>
          <w:rFonts w:ascii="Angsana New" w:hAnsi="Angsana New"/>
          <w:spacing w:val="-2"/>
          <w:sz w:val="32"/>
          <w:szCs w:val="32"/>
          <w:cs/>
        </w:rPr>
        <w:t>งบการเงินฉบับภาษาไทยเป็นงบการเงินฉบับที่บริษัทใช้เป็นทางการตามกฎหมาย งบการเงิ</w:t>
      </w:r>
      <w:r w:rsidR="00F109C9" w:rsidRPr="00474BFD">
        <w:rPr>
          <w:rFonts w:ascii="Angsana New" w:hAnsi="Angsana New" w:hint="cs"/>
          <w:spacing w:val="-2"/>
          <w:sz w:val="32"/>
          <w:szCs w:val="32"/>
          <w:cs/>
        </w:rPr>
        <w:t>น</w:t>
      </w:r>
      <w:r w:rsidRPr="00474BFD">
        <w:rPr>
          <w:rFonts w:ascii="Angsana New" w:hAnsi="Angsana New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37A7C895" w14:textId="77777777" w:rsidR="003919C6" w:rsidRDefault="003919C6" w:rsidP="007B2D81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851" w:right="17" w:hanging="567"/>
        <w:jc w:val="both"/>
        <w:rPr>
          <w:rFonts w:ascii="Angsana New" w:hAnsi="Angsana New"/>
          <w:spacing w:val="-2"/>
          <w:sz w:val="32"/>
          <w:szCs w:val="32"/>
        </w:rPr>
      </w:pPr>
    </w:p>
    <w:p w14:paraId="3AC6CF00" w14:textId="3A78EB9D" w:rsidR="00DD68BC" w:rsidRPr="00474BFD" w:rsidRDefault="00B45B69" w:rsidP="00820E05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spacing w:val="-2"/>
          <w:sz w:val="32"/>
          <w:szCs w:val="32"/>
          <w:cs/>
        </w:rPr>
      </w:pPr>
      <w:r w:rsidRPr="008E2186">
        <w:rPr>
          <w:rFonts w:ascii="Angsana New" w:hAnsi="Angsana New"/>
          <w:spacing w:val="-2"/>
          <w:sz w:val="32"/>
          <w:szCs w:val="32"/>
        </w:rPr>
        <w:t>2.2</w:t>
      </w:r>
      <w:r w:rsidR="00DD68BC" w:rsidRPr="000417A3">
        <w:rPr>
          <w:rFonts w:ascii="Angsana New" w:hAnsi="Angsana New"/>
          <w:spacing w:val="-2"/>
          <w:sz w:val="32"/>
          <w:szCs w:val="32"/>
        </w:rPr>
        <w:tab/>
      </w:r>
      <w:r w:rsidR="0019196A" w:rsidRPr="00474BFD">
        <w:rPr>
          <w:rFonts w:ascii="Angsana New" w:hAnsi="Angsana New"/>
          <w:spacing w:val="-2"/>
          <w:sz w:val="32"/>
          <w:szCs w:val="32"/>
          <w:cs/>
        </w:rPr>
        <w:t>เกณฑ์การ</w:t>
      </w:r>
      <w:r w:rsidR="00DD68BC" w:rsidRPr="00474BFD">
        <w:rPr>
          <w:rFonts w:ascii="Angsana New" w:hAnsi="Angsana New"/>
          <w:spacing w:val="-2"/>
          <w:sz w:val="32"/>
          <w:szCs w:val="32"/>
          <w:cs/>
        </w:rPr>
        <w:t>จัดทำงบการเงิน</w:t>
      </w:r>
      <w:r w:rsidR="00533993" w:rsidRPr="00474BFD">
        <w:rPr>
          <w:rFonts w:ascii="Angsana New" w:hAnsi="Angsana New" w:hint="cs"/>
          <w:spacing w:val="-2"/>
          <w:sz w:val="32"/>
          <w:szCs w:val="32"/>
          <w:cs/>
        </w:rPr>
        <w:t>รวม</w:t>
      </w:r>
    </w:p>
    <w:p w14:paraId="780008CA" w14:textId="6F676B73" w:rsidR="003919C6" w:rsidRPr="00474BFD" w:rsidRDefault="003919C6" w:rsidP="00820E05">
      <w:pPr>
        <w:tabs>
          <w:tab w:val="left" w:pos="284"/>
          <w:tab w:val="left" w:pos="851"/>
          <w:tab w:val="left" w:pos="1985"/>
        </w:tabs>
        <w:spacing w:line="36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  <w:t>2.2</w:t>
      </w:r>
      <w:r w:rsidRPr="00D36477">
        <w:rPr>
          <w:rFonts w:ascii="Angsana New" w:hAnsi="Angsana New"/>
          <w:sz w:val="32"/>
          <w:szCs w:val="32"/>
        </w:rPr>
        <w:t>.1</w:t>
      </w:r>
      <w:r w:rsidRPr="008E2186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pacing w:val="-4"/>
          <w:sz w:val="32"/>
          <w:szCs w:val="32"/>
          <w:cs/>
        </w:rPr>
        <w:t>งบการเงิ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รวมได้จัดทำขึ้นโดยรวมงบการเงินของบริษัท </w:t>
      </w:r>
      <w:r w:rsidR="00920888" w:rsidRPr="00474BFD">
        <w:rPr>
          <w:rFonts w:ascii="Angsana New" w:hAnsi="Angsana New" w:hint="cs"/>
          <w:spacing w:val="-4"/>
          <w:sz w:val="32"/>
          <w:szCs w:val="32"/>
          <w:cs/>
        </w:rPr>
        <w:t>ทีซีเอ็ม คอร์ปอเรชั่น</w:t>
      </w:r>
      <w:r w:rsidR="005F4085"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จำกัด (มหาชน) 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474BFD">
        <w:rPr>
          <w:rFonts w:ascii="Angsana New" w:hAnsi="Angsana New"/>
          <w:spacing w:val="-4"/>
          <w:sz w:val="32"/>
          <w:szCs w:val="32"/>
          <w:cs/>
        </w:rPr>
        <w:t>บริษัทย่อย ดังนี้</w:t>
      </w:r>
    </w:p>
    <w:tbl>
      <w:tblPr>
        <w:tblW w:w="8307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26"/>
        <w:gridCol w:w="1402"/>
        <w:gridCol w:w="142"/>
        <w:gridCol w:w="93"/>
        <w:gridCol w:w="126"/>
        <w:gridCol w:w="974"/>
        <w:gridCol w:w="157"/>
        <w:gridCol w:w="977"/>
        <w:gridCol w:w="127"/>
        <w:gridCol w:w="1348"/>
      </w:tblGrid>
      <w:tr w:rsidR="004C3311" w:rsidRPr="00406DD4" w14:paraId="4D0EC6B5" w14:textId="77777777" w:rsidTr="007B2D81">
        <w:trPr>
          <w:cantSplit/>
        </w:trPr>
        <w:tc>
          <w:tcPr>
            <w:tcW w:w="2835" w:type="dxa"/>
          </w:tcPr>
          <w:p w14:paraId="345E2CC3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1BE80697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2F5188DA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65FBDD4C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108" w:type="dxa"/>
            <w:gridSpan w:val="3"/>
          </w:tcPr>
          <w:p w14:paraId="0A659F1A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27" w:type="dxa"/>
          </w:tcPr>
          <w:p w14:paraId="779570E6" w14:textId="77777777" w:rsidR="004C3311" w:rsidRPr="00406DD4" w:rsidRDefault="004C331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B191A32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4C3311" w:rsidRPr="00406DD4" w14:paraId="082A27F4" w14:textId="77777777" w:rsidTr="007B2D81">
        <w:trPr>
          <w:cantSplit/>
        </w:trPr>
        <w:tc>
          <w:tcPr>
            <w:tcW w:w="2835" w:type="dxa"/>
          </w:tcPr>
          <w:p w14:paraId="4AE9DFBA" w14:textId="77777777" w:rsidR="004C3311" w:rsidRPr="00406DD4" w:rsidRDefault="004C3311" w:rsidP="007B2D81">
            <w:pPr>
              <w:spacing w:line="260" w:lineRule="exact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0938B179" w14:textId="77777777" w:rsidR="004C3311" w:rsidRPr="00406DD4" w:rsidRDefault="004C3311" w:rsidP="007B2D81">
            <w:pPr>
              <w:spacing w:line="260" w:lineRule="exact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5EFD2CB2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31A89C48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2108" w:type="dxa"/>
            <w:gridSpan w:val="3"/>
            <w:tcBorders>
              <w:bottom w:val="single" w:sz="6" w:space="0" w:color="auto"/>
            </w:tcBorders>
          </w:tcPr>
          <w:p w14:paraId="2C80340C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(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27" w:type="dxa"/>
          </w:tcPr>
          <w:p w14:paraId="4D598B8C" w14:textId="77777777" w:rsidR="004C3311" w:rsidRPr="00406DD4" w:rsidRDefault="004C331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7F4B55DE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4C3311" w:rsidRPr="00406DD4" w14:paraId="6FD9080D" w14:textId="77777777" w:rsidTr="007B2D81">
        <w:trPr>
          <w:cantSplit/>
        </w:trPr>
        <w:tc>
          <w:tcPr>
            <w:tcW w:w="2835" w:type="dxa"/>
            <w:tcBorders>
              <w:bottom w:val="single" w:sz="6" w:space="0" w:color="auto"/>
            </w:tcBorders>
            <w:vAlign w:val="bottom"/>
          </w:tcPr>
          <w:p w14:paraId="544B6A52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ชื่อบริษัท</w:t>
            </w:r>
          </w:p>
        </w:tc>
        <w:tc>
          <w:tcPr>
            <w:tcW w:w="126" w:type="dxa"/>
            <w:vAlign w:val="bottom"/>
          </w:tcPr>
          <w:p w14:paraId="6C3AABD8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  <w:tcBorders>
              <w:bottom w:val="single" w:sz="6" w:space="0" w:color="auto"/>
            </w:tcBorders>
            <w:vAlign w:val="bottom"/>
          </w:tcPr>
          <w:p w14:paraId="21DF786E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ประเภทธุรกิจ</w:t>
            </w:r>
          </w:p>
        </w:tc>
        <w:tc>
          <w:tcPr>
            <w:tcW w:w="126" w:type="dxa"/>
            <w:vAlign w:val="bottom"/>
          </w:tcPr>
          <w:p w14:paraId="151BCA49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  <w:tcBorders>
              <w:bottom w:val="single" w:sz="6" w:space="0" w:color="auto"/>
            </w:tcBorders>
          </w:tcPr>
          <w:p w14:paraId="662C2071" w14:textId="60810276" w:rsidR="004C3311" w:rsidRPr="00406DD4" w:rsidRDefault="00920888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256</w:t>
            </w:r>
            <w:r w:rsidR="00600125"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</w:t>
            </w:r>
          </w:p>
        </w:tc>
        <w:tc>
          <w:tcPr>
            <w:tcW w:w="157" w:type="dxa"/>
          </w:tcPr>
          <w:p w14:paraId="45E58BA8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  <w:tcBorders>
              <w:bottom w:val="single" w:sz="6" w:space="0" w:color="auto"/>
            </w:tcBorders>
          </w:tcPr>
          <w:p w14:paraId="122B887F" w14:textId="7F9716EC" w:rsidR="004C3311" w:rsidRPr="00406DD4" w:rsidRDefault="00920888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256</w:t>
            </w:r>
            <w:r w:rsidR="00600125"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6</w:t>
            </w:r>
          </w:p>
        </w:tc>
        <w:tc>
          <w:tcPr>
            <w:tcW w:w="127" w:type="dxa"/>
            <w:vAlign w:val="bottom"/>
          </w:tcPr>
          <w:p w14:paraId="2B202929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  <w:tcBorders>
              <w:bottom w:val="single" w:sz="6" w:space="0" w:color="auto"/>
            </w:tcBorders>
            <w:vAlign w:val="bottom"/>
          </w:tcPr>
          <w:p w14:paraId="0BD7C624" w14:textId="77777777" w:rsidR="004C3311" w:rsidRPr="00406DD4" w:rsidRDefault="004C3311" w:rsidP="007B2D81">
            <w:pPr>
              <w:spacing w:line="260" w:lineRule="exact"/>
              <w:ind w:left="-113" w:right="-113"/>
              <w:jc w:val="center"/>
              <w:rPr>
                <w:rFonts w:ascii="Angsana New" w:hAnsi="Angsana New"/>
                <w:snapToGrid w:val="0"/>
                <w:spacing w:val="-2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pacing w:val="-2"/>
                <w:sz w:val="22"/>
                <w:szCs w:val="22"/>
                <w:cs/>
                <w:lang w:eastAsia="th-TH"/>
              </w:rPr>
              <w:t>ที่ตั้งสำนักงานใหญ่</w:t>
            </w:r>
          </w:p>
        </w:tc>
      </w:tr>
      <w:tr w:rsidR="004C3311" w:rsidRPr="00406DD4" w14:paraId="3001F177" w14:textId="77777777" w:rsidTr="007B2D81">
        <w:trPr>
          <w:cantSplit/>
        </w:trPr>
        <w:tc>
          <w:tcPr>
            <w:tcW w:w="2835" w:type="dxa"/>
          </w:tcPr>
          <w:p w14:paraId="7416C4AB" w14:textId="77777777" w:rsidR="004C3311" w:rsidRPr="00406DD4" w:rsidRDefault="004C3311" w:rsidP="007B2D81">
            <w:pPr>
              <w:numPr>
                <w:ilvl w:val="0"/>
                <w:numId w:val="2"/>
              </w:numPr>
              <w:spacing w:line="260" w:lineRule="exact"/>
              <w:ind w:left="170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26" w:type="dxa"/>
          </w:tcPr>
          <w:p w14:paraId="2883CE55" w14:textId="77777777" w:rsidR="004C3311" w:rsidRPr="00406DD4" w:rsidRDefault="004C331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38F503E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0C0651AA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97792E3" w14:textId="77777777" w:rsidR="004C3311" w:rsidRPr="00406DD4" w:rsidRDefault="004C331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57" w:type="dxa"/>
          </w:tcPr>
          <w:p w14:paraId="2B4B0E25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796A68B2" w14:textId="77777777" w:rsidR="004C3311" w:rsidRPr="00406DD4" w:rsidRDefault="004C331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" w:type="dxa"/>
          </w:tcPr>
          <w:p w14:paraId="023F6AE8" w14:textId="77777777" w:rsidR="004C3311" w:rsidRPr="00406DD4" w:rsidRDefault="004C331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55F4EBAB" w14:textId="77777777" w:rsidR="004C3311" w:rsidRPr="00406DD4" w:rsidRDefault="004C331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0E1F52" w:rsidRPr="00406DD4" w14:paraId="2896BC5D" w14:textId="77777777" w:rsidTr="007B2D81">
        <w:trPr>
          <w:cantSplit/>
        </w:trPr>
        <w:tc>
          <w:tcPr>
            <w:tcW w:w="2835" w:type="dxa"/>
          </w:tcPr>
          <w:p w14:paraId="4A7EC2D1" w14:textId="77777777" w:rsidR="000E1F52" w:rsidRPr="00406DD4" w:rsidRDefault="000E1F5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26" w:type="dxa"/>
          </w:tcPr>
          <w:p w14:paraId="7C04AF94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5AD0B0EF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จำหน่ายพรม</w:t>
            </w:r>
          </w:p>
        </w:tc>
        <w:tc>
          <w:tcPr>
            <w:tcW w:w="126" w:type="dxa"/>
          </w:tcPr>
          <w:p w14:paraId="13209785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46182DC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99.99</w:t>
            </w:r>
          </w:p>
        </w:tc>
        <w:tc>
          <w:tcPr>
            <w:tcW w:w="157" w:type="dxa"/>
          </w:tcPr>
          <w:p w14:paraId="0BE61EF2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163DE868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99.99</w:t>
            </w:r>
          </w:p>
        </w:tc>
        <w:tc>
          <w:tcPr>
            <w:tcW w:w="127" w:type="dxa"/>
          </w:tcPr>
          <w:p w14:paraId="6009A3FD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CE50251" w14:textId="77777777" w:rsidR="000E1F52" w:rsidRPr="00406DD4" w:rsidRDefault="000E1F52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ประเทศไทย</w:t>
            </w:r>
          </w:p>
        </w:tc>
      </w:tr>
      <w:tr w:rsidR="000E1F52" w:rsidRPr="00406DD4" w14:paraId="7A8FDC82" w14:textId="77777777" w:rsidTr="007B2D81">
        <w:trPr>
          <w:cantSplit/>
        </w:trPr>
        <w:tc>
          <w:tcPr>
            <w:tcW w:w="2835" w:type="dxa"/>
          </w:tcPr>
          <w:p w14:paraId="39C4F4A8" w14:textId="77777777" w:rsidR="000E1F52" w:rsidRPr="00406DD4" w:rsidRDefault="000E1F5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26" w:type="dxa"/>
          </w:tcPr>
          <w:p w14:paraId="53EAA5B3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BE3A79B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26" w:type="dxa"/>
          </w:tcPr>
          <w:p w14:paraId="17A1CE83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357C2BF7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49.90</w:t>
            </w:r>
          </w:p>
        </w:tc>
        <w:tc>
          <w:tcPr>
            <w:tcW w:w="157" w:type="dxa"/>
          </w:tcPr>
          <w:p w14:paraId="77AF7B4B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2219E0E9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49.90</w:t>
            </w:r>
          </w:p>
        </w:tc>
        <w:tc>
          <w:tcPr>
            <w:tcW w:w="127" w:type="dxa"/>
          </w:tcPr>
          <w:p w14:paraId="55D61D70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123446E1" w14:textId="77777777" w:rsidR="000E1F52" w:rsidRPr="00406DD4" w:rsidRDefault="000E1F52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ประเทศไทย</w:t>
            </w:r>
          </w:p>
        </w:tc>
      </w:tr>
      <w:tr w:rsidR="000E1F52" w:rsidRPr="00406DD4" w14:paraId="390483D5" w14:textId="77777777" w:rsidTr="007B2D81">
        <w:trPr>
          <w:cantSplit/>
        </w:trPr>
        <w:tc>
          <w:tcPr>
            <w:tcW w:w="2835" w:type="dxa"/>
          </w:tcPr>
          <w:p w14:paraId="7C0B5EF5" w14:textId="77777777" w:rsidR="000E1F52" w:rsidRPr="00406DD4" w:rsidRDefault="000E1F5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TCMC Furniture Limited</w:t>
            </w:r>
          </w:p>
        </w:tc>
        <w:tc>
          <w:tcPr>
            <w:tcW w:w="126" w:type="dxa"/>
          </w:tcPr>
          <w:p w14:paraId="5B46E765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4A27FA69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7ABE7D7C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78E0FB19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76.00</w:t>
            </w:r>
          </w:p>
        </w:tc>
        <w:tc>
          <w:tcPr>
            <w:tcW w:w="157" w:type="dxa"/>
          </w:tcPr>
          <w:p w14:paraId="6A0DF46D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466EDAA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76.00</w:t>
            </w:r>
          </w:p>
        </w:tc>
        <w:tc>
          <w:tcPr>
            <w:tcW w:w="127" w:type="dxa"/>
          </w:tcPr>
          <w:p w14:paraId="6BB85418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197F058C" w14:textId="77777777" w:rsidR="000E1F52" w:rsidRPr="00406DD4" w:rsidRDefault="000E1F52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0E1F52" w:rsidRPr="00406DD4" w14:paraId="0F9A506E" w14:textId="77777777" w:rsidTr="007B2D81">
        <w:trPr>
          <w:cantSplit/>
        </w:trPr>
        <w:tc>
          <w:tcPr>
            <w:tcW w:w="2835" w:type="dxa"/>
          </w:tcPr>
          <w:p w14:paraId="7D425027" w14:textId="77777777" w:rsidR="000E1F52" w:rsidRPr="00406DD4" w:rsidRDefault="000E1F5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Manor (2016) Holdings Limited</w:t>
            </w:r>
          </w:p>
        </w:tc>
        <w:tc>
          <w:tcPr>
            <w:tcW w:w="126" w:type="dxa"/>
          </w:tcPr>
          <w:p w14:paraId="7409D6D6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3883B486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2FB137FF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3CBDF7C5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5ED71B01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7D33D86A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49025FA8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7B1C8153" w14:textId="77777777" w:rsidR="000E1F52" w:rsidRPr="00406DD4" w:rsidRDefault="000E1F52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0E1F52" w:rsidRPr="00406DD4" w14:paraId="6AE2114D" w14:textId="77777777" w:rsidTr="007B2D81">
        <w:trPr>
          <w:cantSplit/>
        </w:trPr>
        <w:tc>
          <w:tcPr>
            <w:tcW w:w="2835" w:type="dxa"/>
          </w:tcPr>
          <w:p w14:paraId="2E0C486E" w14:textId="77777777" w:rsidR="000E1F52" w:rsidRPr="00406DD4" w:rsidRDefault="000E1F5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TCMC HK (2017) Limited</w:t>
            </w:r>
          </w:p>
        </w:tc>
        <w:tc>
          <w:tcPr>
            <w:tcW w:w="126" w:type="dxa"/>
          </w:tcPr>
          <w:p w14:paraId="28436DD8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3DD9AEB1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630F911E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73F1D6A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7B584C76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057A4CB9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3FDE0071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42C3C179" w14:textId="7015750C" w:rsidR="000E1F52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highlight w:val="yellow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เขตบริหารพิเศษฮ่องกงแห่ง</w:t>
            </w:r>
            <w:r w:rsidRPr="001B61BC">
              <w:rPr>
                <w:rFonts w:ascii="Angsana New" w:hAnsi="Angsana New" w:hint="cs"/>
                <w:snapToGrid w:val="0"/>
                <w:spacing w:val="-4"/>
                <w:sz w:val="22"/>
                <w:szCs w:val="22"/>
                <w:cs/>
                <w:lang w:eastAsia="th-TH"/>
              </w:rPr>
              <w:t>สาธารณรัฐ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ประชาชนจีน</w:t>
            </w:r>
          </w:p>
        </w:tc>
      </w:tr>
      <w:tr w:rsidR="000E1F52" w:rsidRPr="00406DD4" w14:paraId="09C3CE7E" w14:textId="77777777" w:rsidTr="007B2D81">
        <w:trPr>
          <w:cantSplit/>
        </w:trPr>
        <w:tc>
          <w:tcPr>
            <w:tcW w:w="2835" w:type="dxa"/>
          </w:tcPr>
          <w:p w14:paraId="0195AEC0" w14:textId="77777777" w:rsidR="002D5882" w:rsidRPr="00406DD4" w:rsidRDefault="002D588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 xml:space="preserve">บริษัท รอยัลไทย เซอร์เฟซ จำกัด </w:t>
            </w:r>
          </w:p>
          <w:p w14:paraId="7DBEA8B6" w14:textId="356DFAD8" w:rsidR="000E1F52" w:rsidRPr="00406DD4" w:rsidRDefault="002D5882" w:rsidP="007B2D81">
            <w:pPr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 xml:space="preserve">(เดิมชื่อ </w:t>
            </w:r>
            <w:r w:rsidR="000E1F52"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 xml:space="preserve">บริษัท </w:t>
            </w:r>
            <w:r w:rsidR="000E1F52"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เวชาไชย</w:t>
            </w:r>
            <w:r w:rsidR="000E1F52"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 xml:space="preserve"> จำกัด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26" w:type="dxa"/>
          </w:tcPr>
          <w:p w14:paraId="165B4422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46518320" w14:textId="77777777" w:rsidR="000E1F52" w:rsidRPr="00406DD4" w:rsidRDefault="000E1F52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402033FF" w14:textId="77777777" w:rsidR="000E1F52" w:rsidRPr="00406DD4" w:rsidRDefault="000E1F52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2E77A184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3E7C23AA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B70FB03" w14:textId="77777777" w:rsidR="000E1F52" w:rsidRPr="00406DD4" w:rsidRDefault="000E1F52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785A7C27" w14:textId="77777777" w:rsidR="000E1F52" w:rsidRPr="00406DD4" w:rsidRDefault="000E1F52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4259CABF" w14:textId="77777777" w:rsidR="000E1F52" w:rsidRPr="00406DD4" w:rsidRDefault="000E1F52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ประเทศไทย</w:t>
            </w:r>
          </w:p>
        </w:tc>
      </w:tr>
      <w:tr w:rsidR="00AE4BDE" w:rsidRPr="00406DD4" w14:paraId="5F672894" w14:textId="77777777" w:rsidTr="007B2D81">
        <w:trPr>
          <w:cantSplit/>
        </w:trPr>
        <w:tc>
          <w:tcPr>
            <w:tcW w:w="8305" w:type="dxa"/>
            <w:gridSpan w:val="11"/>
          </w:tcPr>
          <w:p w14:paraId="2DF3072E" w14:textId="4C2777DC" w:rsidR="00AE4BDE" w:rsidRPr="00406DD4" w:rsidRDefault="00AE4BDE" w:rsidP="007B2D81">
            <w:pPr>
              <w:numPr>
                <w:ilvl w:val="0"/>
                <w:numId w:val="2"/>
              </w:numPr>
              <w:spacing w:line="260" w:lineRule="exact"/>
              <w:ind w:left="170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TCMC Furniture Limited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 xml:space="preserve"> และ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 xml:space="preserve"> Manor (2016) Holdings Limited*</w:t>
            </w:r>
          </w:p>
        </w:tc>
      </w:tr>
      <w:tr w:rsidR="005F7798" w:rsidRPr="00406DD4" w14:paraId="6D30A31A" w14:textId="77777777" w:rsidTr="007B2D81">
        <w:trPr>
          <w:cantSplit/>
          <w:trHeight w:val="80"/>
        </w:trPr>
        <w:tc>
          <w:tcPr>
            <w:tcW w:w="2835" w:type="dxa"/>
          </w:tcPr>
          <w:p w14:paraId="7D0EC84D" w14:textId="77777777" w:rsidR="005F7798" w:rsidRPr="00406DD4" w:rsidRDefault="005F7798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TCMC Living Limited</w:t>
            </w:r>
          </w:p>
        </w:tc>
        <w:tc>
          <w:tcPr>
            <w:tcW w:w="126" w:type="dxa"/>
          </w:tcPr>
          <w:p w14:paraId="3B272CB5" w14:textId="77777777" w:rsidR="005F7798" w:rsidRPr="00406DD4" w:rsidRDefault="005F7798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8EAE39C" w14:textId="77777777" w:rsidR="005F7798" w:rsidRPr="00406DD4" w:rsidRDefault="005F7798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162AB8EF" w14:textId="77777777" w:rsidR="005F7798" w:rsidRPr="00406DD4" w:rsidRDefault="005F7798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00055376" w14:textId="77777777" w:rsidR="005F7798" w:rsidRPr="00406DD4" w:rsidRDefault="005F7798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675F96E7" w14:textId="77777777" w:rsidR="005F7798" w:rsidRPr="00406DD4" w:rsidRDefault="005F7798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592D0F3C" w14:textId="77777777" w:rsidR="005F7798" w:rsidRPr="00406DD4" w:rsidRDefault="005F7798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30AE470A" w14:textId="77777777" w:rsidR="005F7798" w:rsidRPr="00406DD4" w:rsidRDefault="005F7798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28E82719" w14:textId="77777777" w:rsidR="005F7798" w:rsidRPr="00406DD4" w:rsidRDefault="005F7798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7500BE" w:rsidRPr="00406DD4" w14:paraId="55F4FEC3" w14:textId="77777777" w:rsidTr="007B2D81">
        <w:trPr>
          <w:cantSplit/>
        </w:trPr>
        <w:tc>
          <w:tcPr>
            <w:tcW w:w="2835" w:type="dxa"/>
          </w:tcPr>
          <w:p w14:paraId="138CB0CD" w14:textId="77777777" w:rsidR="007500BE" w:rsidRPr="00406DD4" w:rsidRDefault="007500BE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Alstons (Upholstery) Limited</w:t>
            </w:r>
          </w:p>
        </w:tc>
        <w:tc>
          <w:tcPr>
            <w:tcW w:w="126" w:type="dxa"/>
          </w:tcPr>
          <w:p w14:paraId="176765B1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74B4FA22" w14:textId="77777777" w:rsidR="007500BE" w:rsidRPr="00406DD4" w:rsidRDefault="007500BE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26" w:type="dxa"/>
          </w:tcPr>
          <w:p w14:paraId="5DECEB74" w14:textId="77777777" w:rsidR="007500BE" w:rsidRPr="00406DD4" w:rsidRDefault="007500BE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51199C7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6F4562EC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53F0ECB2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5CB55755" w14:textId="77777777" w:rsidR="007500BE" w:rsidRPr="00406DD4" w:rsidRDefault="007500BE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3E43C95" w14:textId="77777777" w:rsidR="007500BE" w:rsidRPr="00406DD4" w:rsidRDefault="007500BE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7500BE" w:rsidRPr="00406DD4" w14:paraId="201668F9" w14:textId="77777777" w:rsidTr="007B2D81">
        <w:trPr>
          <w:cantSplit/>
        </w:trPr>
        <w:tc>
          <w:tcPr>
            <w:tcW w:w="2835" w:type="dxa"/>
          </w:tcPr>
          <w:p w14:paraId="32DE687D" w14:textId="77777777" w:rsidR="007500BE" w:rsidRPr="00406DD4" w:rsidRDefault="007500BE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Alstons (Cabinet) Limited</w:t>
            </w:r>
          </w:p>
        </w:tc>
        <w:tc>
          <w:tcPr>
            <w:tcW w:w="126" w:type="dxa"/>
          </w:tcPr>
          <w:p w14:paraId="195B6199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1BBEA6B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26" w:type="dxa"/>
          </w:tcPr>
          <w:p w14:paraId="011D01C9" w14:textId="77777777" w:rsidR="007500BE" w:rsidRPr="00406DD4" w:rsidRDefault="007500BE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50DA399C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5EE0FB59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78177D4A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382E78AB" w14:textId="77777777" w:rsidR="007500BE" w:rsidRPr="00406DD4" w:rsidRDefault="007500BE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9D80A77" w14:textId="77777777" w:rsidR="007500BE" w:rsidRPr="00406DD4" w:rsidRDefault="007500BE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7500BE" w:rsidRPr="00406DD4" w14:paraId="07B8A638" w14:textId="77777777" w:rsidTr="007B2D81">
        <w:trPr>
          <w:cantSplit/>
          <w:trHeight w:val="80"/>
        </w:trPr>
        <w:tc>
          <w:tcPr>
            <w:tcW w:w="2835" w:type="dxa"/>
          </w:tcPr>
          <w:p w14:paraId="70AA1811" w14:textId="77777777" w:rsidR="007500BE" w:rsidRPr="00406DD4" w:rsidRDefault="007500BE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Ashley Manor Upholstery Limited</w:t>
            </w:r>
          </w:p>
        </w:tc>
        <w:tc>
          <w:tcPr>
            <w:tcW w:w="126" w:type="dxa"/>
          </w:tcPr>
          <w:p w14:paraId="486A26B5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2B5BC233" w14:textId="77777777" w:rsidR="007500BE" w:rsidRPr="00406DD4" w:rsidRDefault="007500BE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26" w:type="dxa"/>
          </w:tcPr>
          <w:p w14:paraId="7A35ED33" w14:textId="77777777" w:rsidR="007500BE" w:rsidRPr="00406DD4" w:rsidRDefault="007500BE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01D9B318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17B8530C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1556B71A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3ABB0C5B" w14:textId="77777777" w:rsidR="007500BE" w:rsidRPr="00406DD4" w:rsidRDefault="007500BE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4D5C378" w14:textId="77777777" w:rsidR="007500BE" w:rsidRPr="00406DD4" w:rsidRDefault="007500BE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7500BE" w:rsidRPr="00406DD4" w14:paraId="585185DA" w14:textId="77777777" w:rsidTr="007B2D81">
        <w:trPr>
          <w:cantSplit/>
          <w:trHeight w:val="80"/>
        </w:trPr>
        <w:tc>
          <w:tcPr>
            <w:tcW w:w="2835" w:type="dxa"/>
          </w:tcPr>
          <w:p w14:paraId="51CD5ABB" w14:textId="77777777" w:rsidR="007500BE" w:rsidRPr="00406DD4" w:rsidRDefault="007500BE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AMX Design Limited</w:t>
            </w:r>
          </w:p>
        </w:tc>
        <w:tc>
          <w:tcPr>
            <w:tcW w:w="126" w:type="dxa"/>
          </w:tcPr>
          <w:p w14:paraId="4E1E8E1A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053E50F1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26" w:type="dxa"/>
          </w:tcPr>
          <w:p w14:paraId="42B3EAB1" w14:textId="77777777" w:rsidR="007500BE" w:rsidRPr="00406DD4" w:rsidRDefault="007500BE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0B3F6A89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1AE6C245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21B782E5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18255D04" w14:textId="77777777" w:rsidR="007500BE" w:rsidRPr="00406DD4" w:rsidRDefault="007500BE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C6E236A" w14:textId="77777777" w:rsidR="007500BE" w:rsidRPr="00406DD4" w:rsidRDefault="007500BE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7500BE" w:rsidRPr="00406DD4" w14:paraId="37AC0DFE" w14:textId="77777777" w:rsidTr="007B2D81">
        <w:trPr>
          <w:cantSplit/>
          <w:trHeight w:val="80"/>
        </w:trPr>
        <w:tc>
          <w:tcPr>
            <w:tcW w:w="2835" w:type="dxa"/>
          </w:tcPr>
          <w:p w14:paraId="4A88EF36" w14:textId="77777777" w:rsidR="007500BE" w:rsidRPr="00406DD4" w:rsidRDefault="007500BE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Alexander and James Limited</w:t>
            </w:r>
          </w:p>
        </w:tc>
        <w:tc>
          <w:tcPr>
            <w:tcW w:w="126" w:type="dxa"/>
          </w:tcPr>
          <w:p w14:paraId="024DBD7E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7B6B3A33" w14:textId="77777777" w:rsidR="007500BE" w:rsidRPr="00406DD4" w:rsidRDefault="007500BE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26" w:type="dxa"/>
          </w:tcPr>
          <w:p w14:paraId="5BA4B5E8" w14:textId="77777777" w:rsidR="007500BE" w:rsidRPr="00406DD4" w:rsidRDefault="007500BE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58E36E1B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2803E012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7B7D959" w14:textId="77777777" w:rsidR="007500BE" w:rsidRPr="00406DD4" w:rsidRDefault="007500BE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2319F7C3" w14:textId="77777777" w:rsidR="007500BE" w:rsidRPr="00406DD4" w:rsidRDefault="007500BE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642B1CE" w14:textId="77777777" w:rsidR="007500BE" w:rsidRPr="00406DD4" w:rsidRDefault="007500BE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8733D1" w:rsidRPr="00406DD4" w14:paraId="7EFE291E" w14:textId="77777777" w:rsidTr="007B2D81">
        <w:trPr>
          <w:cantSplit/>
          <w:trHeight w:val="80"/>
        </w:trPr>
        <w:tc>
          <w:tcPr>
            <w:tcW w:w="2835" w:type="dxa"/>
          </w:tcPr>
          <w:p w14:paraId="4994EC2A" w14:textId="77777777" w:rsidR="008733D1" w:rsidRPr="00406DD4" w:rsidRDefault="008733D1" w:rsidP="007B2D81">
            <w:pPr>
              <w:tabs>
                <w:tab w:val="left" w:pos="711"/>
              </w:tabs>
              <w:spacing w:line="260" w:lineRule="exact"/>
              <w:ind w:left="454" w:hanging="17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26" w:type="dxa"/>
          </w:tcPr>
          <w:p w14:paraId="7134D8ED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  <w:vAlign w:val="bottom"/>
          </w:tcPr>
          <w:p w14:paraId="1372FBDA" w14:textId="77777777" w:rsidR="008733D1" w:rsidRPr="00406DD4" w:rsidRDefault="008733D1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26" w:type="dxa"/>
          </w:tcPr>
          <w:p w14:paraId="3D34A87F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2830E2DC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57" w:type="dxa"/>
          </w:tcPr>
          <w:p w14:paraId="767BD9C6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085E888E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75.45</w:t>
            </w:r>
          </w:p>
        </w:tc>
        <w:tc>
          <w:tcPr>
            <w:tcW w:w="127" w:type="dxa"/>
          </w:tcPr>
          <w:p w14:paraId="2DA95A5F" w14:textId="77777777" w:rsidR="008733D1" w:rsidRPr="00406DD4" w:rsidRDefault="008733D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54FCBD7C" w14:textId="77777777" w:rsidR="008733D1" w:rsidRPr="00406DD4" w:rsidRDefault="008733D1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ประเทศไทย</w:t>
            </w:r>
          </w:p>
        </w:tc>
      </w:tr>
      <w:tr w:rsidR="008733D1" w:rsidRPr="00406DD4" w14:paraId="0F0355E7" w14:textId="77777777" w:rsidTr="007B2D81">
        <w:trPr>
          <w:cantSplit/>
        </w:trPr>
        <w:tc>
          <w:tcPr>
            <w:tcW w:w="4363" w:type="dxa"/>
            <w:gridSpan w:val="3"/>
          </w:tcPr>
          <w:p w14:paraId="171FFBE7" w14:textId="77777777" w:rsidR="008733D1" w:rsidRPr="00406DD4" w:rsidRDefault="008733D1" w:rsidP="007B2D81">
            <w:pPr>
              <w:numPr>
                <w:ilvl w:val="0"/>
                <w:numId w:val="2"/>
              </w:numPr>
              <w:spacing w:line="260" w:lineRule="exact"/>
              <w:ind w:left="170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410F96A6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1" w:type="dxa"/>
          </w:tcPr>
          <w:p w14:paraId="0E132DF5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6" w:type="dxa"/>
          </w:tcPr>
          <w:p w14:paraId="10D6C6B4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1A91B1CC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57" w:type="dxa"/>
          </w:tcPr>
          <w:p w14:paraId="625EA0BF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63499DB8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" w:type="dxa"/>
          </w:tcPr>
          <w:p w14:paraId="1A348FFC" w14:textId="77777777" w:rsidR="008733D1" w:rsidRPr="00406DD4" w:rsidRDefault="008733D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D847EDA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8733D1" w:rsidRPr="00406DD4" w14:paraId="5C3CA6D3" w14:textId="77777777" w:rsidTr="007B2D81">
        <w:trPr>
          <w:cantSplit/>
        </w:trPr>
        <w:tc>
          <w:tcPr>
            <w:tcW w:w="2835" w:type="dxa"/>
          </w:tcPr>
          <w:p w14:paraId="0E033731" w14:textId="77777777" w:rsidR="008733D1" w:rsidRPr="00406DD4" w:rsidRDefault="008733D1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Costigan Limited</w:t>
            </w:r>
          </w:p>
        </w:tc>
        <w:tc>
          <w:tcPr>
            <w:tcW w:w="126" w:type="dxa"/>
          </w:tcPr>
          <w:p w14:paraId="2C691617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5681282D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33EF2C8D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798CEDC4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2E8A8286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12BE0E26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20317583" w14:textId="77777777" w:rsidR="008733D1" w:rsidRPr="00406DD4" w:rsidRDefault="008733D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2475F4CA" w14:textId="77777777" w:rsidR="008733D1" w:rsidRPr="00406DD4" w:rsidRDefault="008733D1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หมู่เกาะบริติชเวอร์จิน</w:t>
            </w:r>
          </w:p>
        </w:tc>
      </w:tr>
      <w:tr w:rsidR="008733D1" w:rsidRPr="00406DD4" w14:paraId="05528A43" w14:textId="77777777" w:rsidTr="007B2D81">
        <w:trPr>
          <w:cantSplit/>
        </w:trPr>
        <w:tc>
          <w:tcPr>
            <w:tcW w:w="2835" w:type="dxa"/>
          </w:tcPr>
          <w:p w14:paraId="1DD8C465" w14:textId="77777777" w:rsidR="008733D1" w:rsidRPr="00406DD4" w:rsidRDefault="008733D1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Anderry Limited</w:t>
            </w:r>
          </w:p>
        </w:tc>
        <w:tc>
          <w:tcPr>
            <w:tcW w:w="126" w:type="dxa"/>
          </w:tcPr>
          <w:p w14:paraId="1FF32512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4DE1D6DD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6BFCC662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5B537F3B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2D44EE59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4878A619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5788D7C9" w14:textId="77777777" w:rsidR="008733D1" w:rsidRPr="00406DD4" w:rsidRDefault="008733D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7CB1788" w14:textId="77777777" w:rsidR="008733D1" w:rsidRPr="00406DD4" w:rsidRDefault="008733D1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หมู่เกาะบริติชเวอร์จิน</w:t>
            </w:r>
          </w:p>
        </w:tc>
      </w:tr>
      <w:tr w:rsidR="008733D1" w:rsidRPr="00406DD4" w14:paraId="2E7116B2" w14:textId="77777777" w:rsidTr="007B2D81">
        <w:trPr>
          <w:cantSplit/>
          <w:trHeight w:val="80"/>
        </w:trPr>
        <w:tc>
          <w:tcPr>
            <w:tcW w:w="2835" w:type="dxa"/>
          </w:tcPr>
          <w:p w14:paraId="4A8ED540" w14:textId="77777777" w:rsidR="008733D1" w:rsidRPr="00406DD4" w:rsidRDefault="008733D1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Onsen Limited</w:t>
            </w:r>
          </w:p>
        </w:tc>
        <w:tc>
          <w:tcPr>
            <w:tcW w:w="126" w:type="dxa"/>
          </w:tcPr>
          <w:p w14:paraId="6497D8D5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30664264" w14:textId="77777777" w:rsidR="008733D1" w:rsidRPr="00406DD4" w:rsidRDefault="008733D1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26" w:type="dxa"/>
          </w:tcPr>
          <w:p w14:paraId="5E0DB617" w14:textId="77777777" w:rsidR="008733D1" w:rsidRPr="00406DD4" w:rsidRDefault="008733D1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4F0F804C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20B9CBB0" w14:textId="77777777" w:rsidR="008733D1" w:rsidRPr="00406DD4" w:rsidRDefault="008733D1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12C7DDE1" w14:textId="77777777" w:rsidR="008733D1" w:rsidRPr="00406DD4" w:rsidRDefault="008733D1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1897CA65" w14:textId="77777777" w:rsidR="008733D1" w:rsidRPr="00406DD4" w:rsidRDefault="008733D1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123C4D60" w14:textId="77777777" w:rsidR="008733D1" w:rsidRPr="00406DD4" w:rsidRDefault="008733D1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หมู่เกาะบริติชเวอร์จิน</w:t>
            </w:r>
          </w:p>
        </w:tc>
      </w:tr>
      <w:tr w:rsidR="00923613" w:rsidRPr="00406DD4" w14:paraId="2FAD175B" w14:textId="77777777" w:rsidTr="007B2D81">
        <w:trPr>
          <w:cantSplit/>
          <w:trHeight w:val="80"/>
        </w:trPr>
        <w:tc>
          <w:tcPr>
            <w:tcW w:w="2835" w:type="dxa"/>
          </w:tcPr>
          <w:p w14:paraId="438074B1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HK (2017) Limited</w:t>
            </w:r>
          </w:p>
        </w:tc>
        <w:tc>
          <w:tcPr>
            <w:tcW w:w="126" w:type="dxa"/>
          </w:tcPr>
          <w:p w14:paraId="320995D3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34C58C3B" w14:textId="4FFDB13A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19A17F57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39EE027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610A372B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5FF36840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17F35437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CF28A35" w14:textId="7B8091CC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เขตบริหารพิเศษฮ่องกงแห่ง</w:t>
            </w:r>
            <w:r w:rsidRPr="00406DD4">
              <w:rPr>
                <w:rFonts w:ascii="Angsana New" w:hAnsi="Angsana New" w:hint="cs"/>
                <w:snapToGrid w:val="0"/>
                <w:spacing w:val="-4"/>
                <w:sz w:val="22"/>
                <w:szCs w:val="22"/>
                <w:cs/>
                <w:lang w:eastAsia="th-TH"/>
              </w:rPr>
              <w:t>สาธารณรัฐประชาชนจีน</w:t>
            </w:r>
          </w:p>
        </w:tc>
      </w:tr>
      <w:tr w:rsidR="00923613" w:rsidRPr="00406DD4" w14:paraId="02F3E299" w14:textId="77777777" w:rsidTr="007B2D81">
        <w:trPr>
          <w:cantSplit/>
          <w:trHeight w:val="80"/>
        </w:trPr>
        <w:tc>
          <w:tcPr>
            <w:tcW w:w="2835" w:type="dxa"/>
          </w:tcPr>
          <w:p w14:paraId="589AE830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Carpets (Foshan) Co., Ltd.</w:t>
            </w:r>
          </w:p>
        </w:tc>
        <w:tc>
          <w:tcPr>
            <w:tcW w:w="126" w:type="dxa"/>
          </w:tcPr>
          <w:p w14:paraId="49CA60C3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73EF052F" w14:textId="77777777" w:rsidR="00923613" w:rsidRPr="00406DD4" w:rsidRDefault="00923613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26" w:type="dxa"/>
          </w:tcPr>
          <w:p w14:paraId="33A6CEF1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215DB890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51.00</w:t>
            </w:r>
          </w:p>
        </w:tc>
        <w:tc>
          <w:tcPr>
            <w:tcW w:w="157" w:type="dxa"/>
          </w:tcPr>
          <w:p w14:paraId="237E2AF4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A42A6C9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51.00</w:t>
            </w:r>
          </w:p>
        </w:tc>
        <w:tc>
          <w:tcPr>
            <w:tcW w:w="127" w:type="dxa"/>
          </w:tcPr>
          <w:p w14:paraId="2A054630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276258C2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ประเทศจีน</w:t>
            </w:r>
          </w:p>
        </w:tc>
      </w:tr>
      <w:tr w:rsidR="00923613" w:rsidRPr="00406DD4" w14:paraId="1B0B96B0" w14:textId="77777777" w:rsidTr="007B2D81">
        <w:trPr>
          <w:cantSplit/>
          <w:trHeight w:val="80"/>
        </w:trPr>
        <w:tc>
          <w:tcPr>
            <w:tcW w:w="2835" w:type="dxa"/>
          </w:tcPr>
          <w:p w14:paraId="2397974F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Americas (2017) Inc.</w:t>
            </w:r>
          </w:p>
        </w:tc>
        <w:tc>
          <w:tcPr>
            <w:tcW w:w="126" w:type="dxa"/>
          </w:tcPr>
          <w:p w14:paraId="09947464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1F41C6C5" w14:textId="780BD041" w:rsidR="00923613" w:rsidRPr="00406DD4" w:rsidRDefault="00923613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39732E03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12B8F6A5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5CDACB57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50B7B9AC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335AD8FF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3F437C7D" w14:textId="77777777" w:rsidR="00923613" w:rsidRPr="00406DD4" w:rsidRDefault="00923613" w:rsidP="007B2D81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spacing w:val="-6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pacing w:val="-6"/>
                <w:sz w:val="22"/>
                <w:szCs w:val="22"/>
                <w:cs/>
                <w:lang w:eastAsia="th-TH"/>
              </w:rPr>
              <w:t>ประเทศสหรัฐอเมริกา</w:t>
            </w:r>
          </w:p>
        </w:tc>
      </w:tr>
      <w:tr w:rsidR="00923613" w:rsidRPr="00406DD4" w14:paraId="6044E860" w14:textId="77777777" w:rsidTr="007B2D81">
        <w:trPr>
          <w:cantSplit/>
          <w:trHeight w:val="80"/>
        </w:trPr>
        <w:tc>
          <w:tcPr>
            <w:tcW w:w="2835" w:type="dxa"/>
          </w:tcPr>
          <w:p w14:paraId="26A09829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Singapore (2017) Pte. Ltd.</w:t>
            </w:r>
          </w:p>
        </w:tc>
        <w:tc>
          <w:tcPr>
            <w:tcW w:w="126" w:type="dxa"/>
          </w:tcPr>
          <w:p w14:paraId="79FA158A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0A193544" w14:textId="7B5EC7BD" w:rsidR="00923613" w:rsidRPr="00406DD4" w:rsidRDefault="00923613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041D1500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6ABB4351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2D125B9C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45139B4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2B1F738D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70A0B4CC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ประเทศสิงคโปร์</w:t>
            </w:r>
          </w:p>
        </w:tc>
      </w:tr>
      <w:tr w:rsidR="00923613" w:rsidRPr="00406DD4" w14:paraId="66CD22B9" w14:textId="77777777" w:rsidTr="007B2D81">
        <w:trPr>
          <w:cantSplit/>
          <w:trHeight w:val="80"/>
        </w:trPr>
        <w:tc>
          <w:tcPr>
            <w:tcW w:w="2835" w:type="dxa"/>
          </w:tcPr>
          <w:p w14:paraId="4E9384DD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Macau (2017) Limited</w:t>
            </w:r>
          </w:p>
        </w:tc>
        <w:tc>
          <w:tcPr>
            <w:tcW w:w="126" w:type="dxa"/>
          </w:tcPr>
          <w:p w14:paraId="0C5CF1E6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4B8AF56" w14:textId="67BB1B2C" w:rsidR="00923613" w:rsidRPr="00406DD4" w:rsidRDefault="00923613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1C2B6B95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48CAF7D7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2D92BC3D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714C2E6C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129DE344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4E246F42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มาเก๊า</w:t>
            </w:r>
          </w:p>
        </w:tc>
      </w:tr>
      <w:tr w:rsidR="00923613" w:rsidRPr="00406DD4" w14:paraId="29BDAC08" w14:textId="77777777" w:rsidTr="007B2D81">
        <w:trPr>
          <w:cantSplit/>
          <w:trHeight w:val="80"/>
        </w:trPr>
        <w:tc>
          <w:tcPr>
            <w:tcW w:w="2835" w:type="dxa"/>
          </w:tcPr>
          <w:p w14:paraId="66B9F4B0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India (2017) Limited</w:t>
            </w:r>
          </w:p>
        </w:tc>
        <w:tc>
          <w:tcPr>
            <w:tcW w:w="126" w:type="dxa"/>
          </w:tcPr>
          <w:p w14:paraId="06ECE9D8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49D3B825" w14:textId="10E78D2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5A4C3184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38147922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0477E193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06157E2D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0196398D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7B2A8859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ประเทศอ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ินเดีย</w:t>
            </w:r>
          </w:p>
        </w:tc>
      </w:tr>
      <w:tr w:rsidR="00923613" w:rsidRPr="00406DD4" w14:paraId="3EB333D7" w14:textId="77777777" w:rsidTr="007B2D81">
        <w:trPr>
          <w:cantSplit/>
          <w:trHeight w:val="80"/>
        </w:trPr>
        <w:tc>
          <w:tcPr>
            <w:tcW w:w="2835" w:type="dxa"/>
          </w:tcPr>
          <w:p w14:paraId="7972F696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RT UK (2017) Limited</w:t>
            </w:r>
          </w:p>
        </w:tc>
        <w:tc>
          <w:tcPr>
            <w:tcW w:w="126" w:type="dxa"/>
          </w:tcPr>
          <w:p w14:paraId="4A6AE37C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01A5E3CB" w14:textId="1C178EE0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54208AC2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7F780E2A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3BC456D2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76438FFA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18F753EC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635B4000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ประเทศอังกฤษ</w:t>
            </w:r>
          </w:p>
        </w:tc>
      </w:tr>
      <w:tr w:rsidR="00923613" w:rsidRPr="00406DD4" w14:paraId="40E19E27" w14:textId="77777777" w:rsidTr="007B2D81">
        <w:trPr>
          <w:cantSplit/>
          <w:trHeight w:val="80"/>
        </w:trPr>
        <w:tc>
          <w:tcPr>
            <w:tcW w:w="2835" w:type="dxa"/>
          </w:tcPr>
          <w:p w14:paraId="7BD891E6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Royal Thai China Trading Limited</w:t>
            </w:r>
          </w:p>
        </w:tc>
        <w:tc>
          <w:tcPr>
            <w:tcW w:w="126" w:type="dxa"/>
          </w:tcPr>
          <w:p w14:paraId="3E6219BE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54826B29" w14:textId="413A02E6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จำหน่ายวัสดุตกแต่งพื้นผิว</w:t>
            </w:r>
          </w:p>
        </w:tc>
        <w:tc>
          <w:tcPr>
            <w:tcW w:w="126" w:type="dxa"/>
          </w:tcPr>
          <w:p w14:paraId="2A55D545" w14:textId="77777777" w:rsidR="00923613" w:rsidRPr="00406DD4" w:rsidRDefault="00923613" w:rsidP="007B2D81">
            <w:pPr>
              <w:spacing w:line="260" w:lineRule="exact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39E37595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57" w:type="dxa"/>
          </w:tcPr>
          <w:p w14:paraId="6622B3D6" w14:textId="77777777" w:rsidR="00923613" w:rsidRPr="00406DD4" w:rsidRDefault="00923613" w:rsidP="007B2D81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5C5A095C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100.00</w:t>
            </w:r>
          </w:p>
        </w:tc>
        <w:tc>
          <w:tcPr>
            <w:tcW w:w="127" w:type="dxa"/>
          </w:tcPr>
          <w:p w14:paraId="0525E87D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1A54C3A0" w14:textId="77777777" w:rsidR="00923613" w:rsidRPr="00406DD4" w:rsidRDefault="00923613" w:rsidP="007B2D81">
            <w:pPr>
              <w:spacing w:line="260" w:lineRule="exact"/>
              <w:jc w:val="both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ศจีน</w:t>
            </w:r>
          </w:p>
        </w:tc>
      </w:tr>
      <w:tr w:rsidR="00923613" w:rsidRPr="00406DD4" w14:paraId="0F3D9FC8" w14:textId="77777777" w:rsidTr="007B2D81">
        <w:trPr>
          <w:cantSplit/>
        </w:trPr>
        <w:tc>
          <w:tcPr>
            <w:tcW w:w="8305" w:type="dxa"/>
            <w:gridSpan w:val="11"/>
          </w:tcPr>
          <w:p w14:paraId="19774277" w14:textId="4CF5B012" w:rsidR="00923613" w:rsidRPr="00406DD4" w:rsidRDefault="00923613" w:rsidP="007B2D81">
            <w:pPr>
              <w:pStyle w:val="ListParagraph"/>
              <w:numPr>
                <w:ilvl w:val="0"/>
                <w:numId w:val="2"/>
              </w:numPr>
              <w:spacing w:line="260" w:lineRule="exact"/>
              <w:ind w:left="117" w:hanging="117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 xml:space="preserve"> 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บริษัทย่อยที่บริษัทถือหุ้นทางอ้อมโดย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บริษัท รอยัลไทย เซอร์เฟซ จำกัด (เดิมชื่อ บริษัท เวชาไชย จำกัด)</w:t>
            </w:r>
          </w:p>
        </w:tc>
      </w:tr>
      <w:tr w:rsidR="00923613" w:rsidRPr="00406DD4" w14:paraId="683A9C75" w14:textId="77777777" w:rsidTr="007B2D81">
        <w:trPr>
          <w:cantSplit/>
          <w:trHeight w:val="80"/>
        </w:trPr>
        <w:tc>
          <w:tcPr>
            <w:tcW w:w="2835" w:type="dxa"/>
          </w:tcPr>
          <w:p w14:paraId="5C97F1AA" w14:textId="7777777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บริษัท คาร์เปท อินเตอร์</w:t>
            </w: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>แ</w:t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 xml:space="preserve">นชั่นแนล </w:t>
            </w:r>
          </w:p>
          <w:p w14:paraId="4A27793F" w14:textId="4C1EF547" w:rsidR="00923613" w:rsidRPr="00406DD4" w:rsidRDefault="00923613" w:rsidP="007B2D81">
            <w:pPr>
              <w:tabs>
                <w:tab w:val="left" w:pos="711"/>
              </w:tabs>
              <w:spacing w:line="260" w:lineRule="exact"/>
              <w:ind w:left="454" w:hanging="170"/>
              <w:jc w:val="thaiDistribute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  <w:tab/>
            </w: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26" w:type="dxa"/>
          </w:tcPr>
          <w:p w14:paraId="67634B90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37" w:type="dxa"/>
            <w:gridSpan w:val="3"/>
          </w:tcPr>
          <w:p w14:paraId="6756BFCE" w14:textId="064456CD" w:rsidR="00923613" w:rsidRPr="00406DD4" w:rsidRDefault="00923613" w:rsidP="007B2D81">
            <w:pPr>
              <w:spacing w:line="260" w:lineRule="exact"/>
              <w:ind w:right="-3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ผลิตและจำหน่ายวัสดุตกแต่งพื้นผิว</w:t>
            </w:r>
          </w:p>
        </w:tc>
        <w:tc>
          <w:tcPr>
            <w:tcW w:w="126" w:type="dxa"/>
          </w:tcPr>
          <w:p w14:paraId="060942A4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4" w:type="dxa"/>
          </w:tcPr>
          <w:p w14:paraId="2C4E4A46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99.31</w:t>
            </w:r>
          </w:p>
        </w:tc>
        <w:tc>
          <w:tcPr>
            <w:tcW w:w="157" w:type="dxa"/>
          </w:tcPr>
          <w:p w14:paraId="528417DA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77" w:type="dxa"/>
          </w:tcPr>
          <w:p w14:paraId="3093D76B" w14:textId="77777777" w:rsidR="00923613" w:rsidRPr="00406DD4" w:rsidRDefault="00923613" w:rsidP="007B2D81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sz w:val="22"/>
                <w:szCs w:val="22"/>
                <w:lang w:eastAsia="th-TH"/>
              </w:rPr>
            </w:pPr>
            <w:r w:rsidRPr="00406DD4">
              <w:rPr>
                <w:rFonts w:ascii="Angsana New" w:hAnsi="Angsana New" w:hint="cs"/>
                <w:snapToGrid w:val="0"/>
                <w:sz w:val="22"/>
                <w:szCs w:val="22"/>
                <w:lang w:eastAsia="th-TH"/>
              </w:rPr>
              <w:t>99.31</w:t>
            </w:r>
          </w:p>
        </w:tc>
        <w:tc>
          <w:tcPr>
            <w:tcW w:w="127" w:type="dxa"/>
          </w:tcPr>
          <w:p w14:paraId="32BBF9D1" w14:textId="77777777" w:rsidR="00923613" w:rsidRPr="00406DD4" w:rsidRDefault="00923613" w:rsidP="007B2D81">
            <w:pPr>
              <w:spacing w:line="260" w:lineRule="exact"/>
              <w:jc w:val="righ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348" w:type="dxa"/>
          </w:tcPr>
          <w:p w14:paraId="706B8783" w14:textId="77777777" w:rsidR="00923613" w:rsidRPr="00406DD4" w:rsidRDefault="00923613" w:rsidP="007B2D81">
            <w:pPr>
              <w:spacing w:line="260" w:lineRule="exact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06DD4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ประเทศไทย</w:t>
            </w:r>
          </w:p>
        </w:tc>
      </w:tr>
    </w:tbl>
    <w:p w14:paraId="77F9CAF7" w14:textId="4EAE1ED7" w:rsidR="00C240D3" w:rsidRPr="00830275" w:rsidRDefault="00C240D3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</w:rPr>
        <w:lastRenderedPageBreak/>
        <w:t>2.2.2</w:t>
      </w:r>
      <w:r w:rsidRPr="00830275">
        <w:rPr>
          <w:rFonts w:ascii="Angsana New" w:hAnsi="Angsana New"/>
          <w:sz w:val="32"/>
          <w:szCs w:val="32"/>
        </w:rPr>
        <w:tab/>
      </w:r>
      <w:r w:rsidRPr="007B2D81">
        <w:rPr>
          <w:rFonts w:ascii="Angsana New" w:hAnsi="Angsana New" w:hint="cs"/>
          <w:sz w:val="32"/>
          <w:szCs w:val="32"/>
          <w:cs/>
        </w:rPr>
        <w:t>บริษัทจะถือว่ามีการควบคุมกิจการที่เข้าไปลงทุนหรือบริษัทย่อยได้ หากบริษัทมีสิทธิได้รับ</w:t>
      </w:r>
      <w:r w:rsidRPr="007B2D81">
        <w:rPr>
          <w:rFonts w:ascii="Angsana New" w:hAnsi="Angsana New" w:hint="cs"/>
          <w:spacing w:val="-4"/>
          <w:sz w:val="32"/>
          <w:szCs w:val="32"/>
          <w:cs/>
        </w:rPr>
        <w:t>หรือมีส่วนได้เสียในผลตอบแทนของกิจการที่เข้าไปลงทุน และสามารถใช้อำนาจในการสั่งการ</w:t>
      </w:r>
      <w:r w:rsidRPr="00474BFD">
        <w:rPr>
          <w:rFonts w:ascii="Angsana New" w:hAnsi="Angsana New" w:hint="cs"/>
          <w:spacing w:val="4"/>
          <w:sz w:val="32"/>
          <w:szCs w:val="32"/>
          <w:cs/>
        </w:rPr>
        <w:t>กิจกรรมที่ส่งผลกระทบอย่างมีนัยสำคัญต่อจำนวนเงินผลตอบแทนนั้นได้</w:t>
      </w:r>
    </w:p>
    <w:p w14:paraId="44EC5141" w14:textId="77777777" w:rsidR="00EA4E3E" w:rsidRPr="00830275" w:rsidRDefault="00EA4E3E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1418" w:right="17"/>
        <w:jc w:val="both"/>
        <w:rPr>
          <w:rFonts w:ascii="Angsana New" w:hAnsi="Angsana New"/>
          <w:spacing w:val="-2"/>
          <w:sz w:val="32"/>
          <w:szCs w:val="32"/>
        </w:rPr>
      </w:pPr>
    </w:p>
    <w:p w14:paraId="38F5F744" w14:textId="77777777" w:rsidR="0080588C" w:rsidRPr="00830275" w:rsidRDefault="00C240D3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pacing w:val="-4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</w:rPr>
        <w:t>2.2.</w:t>
      </w:r>
      <w:r w:rsidRPr="00756F95">
        <w:rPr>
          <w:rFonts w:ascii="Angsana New" w:hAnsi="Angsana New" w:hint="cs"/>
          <w:sz w:val="32"/>
          <w:szCs w:val="32"/>
        </w:rPr>
        <w:t>3</w:t>
      </w:r>
      <w:r w:rsidRPr="00830275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pacing w:val="4"/>
          <w:sz w:val="32"/>
          <w:szCs w:val="32"/>
          <w:cs/>
        </w:rPr>
        <w:t>บริษัท</w:t>
      </w:r>
      <w:r w:rsidR="0063786D" w:rsidRPr="00474BFD">
        <w:rPr>
          <w:rFonts w:ascii="Angsana New" w:hAnsi="Angsana New" w:hint="cs"/>
          <w:spacing w:val="4"/>
          <w:sz w:val="32"/>
          <w:szCs w:val="32"/>
          <w:cs/>
        </w:rPr>
        <w:t>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 จนถึงวันที่บริษัทสิ้นสุดการควบคุมบริษัทย่อยนั้น</w:t>
      </w:r>
    </w:p>
    <w:p w14:paraId="4F1BBE93" w14:textId="77777777" w:rsidR="0080588C" w:rsidRPr="00830275" w:rsidRDefault="0080588C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thaiDistribute"/>
        <w:rPr>
          <w:rFonts w:ascii="Angsana New" w:hAnsi="Angsana New"/>
        </w:rPr>
      </w:pPr>
      <w:r w:rsidRPr="00830275">
        <w:rPr>
          <w:rFonts w:ascii="Angsana New" w:hAnsi="Angsana New" w:cs="Angsana New"/>
        </w:rPr>
        <w:tab/>
      </w:r>
      <w:r w:rsidRPr="00830275">
        <w:rPr>
          <w:rFonts w:ascii="Angsana New" w:hAnsi="Angsana New" w:cs="Angsana New"/>
        </w:rPr>
        <w:tab/>
      </w:r>
    </w:p>
    <w:p w14:paraId="766AE331" w14:textId="32098982" w:rsidR="0063786D" w:rsidRPr="00830275" w:rsidRDefault="009F52CB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</w:rPr>
        <w:t>2.2.</w:t>
      </w:r>
      <w:r w:rsidR="0063786D" w:rsidRPr="00756F95">
        <w:rPr>
          <w:rFonts w:ascii="Angsana New" w:hAnsi="Angsana New" w:hint="cs"/>
          <w:sz w:val="32"/>
          <w:szCs w:val="32"/>
        </w:rPr>
        <w:t>4</w:t>
      </w:r>
      <w:r w:rsidRPr="00830275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pacing w:val="4"/>
          <w:sz w:val="32"/>
          <w:szCs w:val="32"/>
          <w:cs/>
        </w:rPr>
        <w:t>งบการเงินรวมจัดทำขึ้นโดยใช้นโยบายการบัญชีเดียวกันสำหรับรายการบัญชีที่</w:t>
      </w:r>
      <w:r w:rsidRPr="00474BFD">
        <w:rPr>
          <w:rFonts w:ascii="Angsana New" w:hAnsi="Angsana New"/>
          <w:sz w:val="32"/>
          <w:szCs w:val="32"/>
          <w:cs/>
        </w:rPr>
        <w:t>เหมือนกันหรือเหตุการณ์ทางบัญชีที่คล้ายคลึงกั</w:t>
      </w:r>
      <w:r w:rsidR="0063786D" w:rsidRPr="00474BFD">
        <w:rPr>
          <w:rFonts w:ascii="Angsana New" w:hAnsi="Angsana New" w:hint="cs"/>
          <w:sz w:val="32"/>
          <w:szCs w:val="32"/>
          <w:cs/>
        </w:rPr>
        <w:t>น</w:t>
      </w:r>
    </w:p>
    <w:p w14:paraId="7D9ACE2D" w14:textId="77777777" w:rsidR="00B352B7" w:rsidRPr="00830275" w:rsidRDefault="0063786D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  <w:lang w:eastAsia="x-none"/>
        </w:rPr>
        <w:t xml:space="preserve"> </w:t>
      </w:r>
    </w:p>
    <w:p w14:paraId="36E48C75" w14:textId="2043D9C5" w:rsidR="00EA54E4" w:rsidRPr="00942D72" w:rsidRDefault="009A6A8F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pacing w:val="-6"/>
          <w:sz w:val="32"/>
          <w:szCs w:val="32"/>
        </w:rPr>
      </w:pPr>
      <w:r w:rsidRPr="00942D72">
        <w:rPr>
          <w:rFonts w:ascii="Angsana New" w:hAnsi="Angsana New" w:hint="cs"/>
          <w:spacing w:val="-6"/>
          <w:sz w:val="32"/>
          <w:szCs w:val="32"/>
        </w:rPr>
        <w:t>2.2.</w:t>
      </w:r>
      <w:r w:rsidR="0063786D" w:rsidRPr="00942D72">
        <w:rPr>
          <w:rFonts w:ascii="Angsana New" w:hAnsi="Angsana New" w:hint="cs"/>
          <w:spacing w:val="-6"/>
          <w:sz w:val="32"/>
          <w:szCs w:val="32"/>
        </w:rPr>
        <w:t>5</w:t>
      </w:r>
      <w:r w:rsidR="00EA54E4" w:rsidRPr="00942D72">
        <w:rPr>
          <w:rFonts w:ascii="Angsana New" w:hAnsi="Angsana New" w:hint="cs"/>
          <w:spacing w:val="-6"/>
          <w:sz w:val="32"/>
          <w:szCs w:val="32"/>
        </w:rPr>
        <w:t xml:space="preserve">  </w:t>
      </w:r>
      <w:r w:rsidR="0001391E" w:rsidRPr="00942D72">
        <w:rPr>
          <w:rFonts w:ascii="Angsana New" w:hAnsi="Angsana New"/>
          <w:spacing w:val="-6"/>
          <w:sz w:val="32"/>
          <w:szCs w:val="32"/>
        </w:rPr>
        <w:tab/>
      </w:r>
      <w:r w:rsidR="00EA54E4" w:rsidRPr="00474BFD">
        <w:rPr>
          <w:rFonts w:ascii="Angsana New" w:hAnsi="Angsana New"/>
          <w:spacing w:val="-6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</w:t>
      </w:r>
      <w:r w:rsidR="00EA54E4" w:rsidRPr="00474BFD">
        <w:rPr>
          <w:rFonts w:ascii="Angsana New" w:hAnsi="Angsana New"/>
          <w:sz w:val="32"/>
          <w:szCs w:val="32"/>
          <w:cs/>
        </w:rPr>
        <w:t>แลกเปลี่ยน</w:t>
      </w:r>
      <w:r w:rsidR="00EA54E4" w:rsidRPr="007B2D81">
        <w:rPr>
          <w:rFonts w:ascii="Angsana New" w:hAnsi="Angsana New"/>
          <w:sz w:val="32"/>
          <w:szCs w:val="32"/>
          <w:cs/>
        </w:rPr>
        <w:t>ถัวเฉลี่ย ณ วันที่ในงบฐานะการเงินสำหรับรายการสินทรัพย์และหนี้สิน หรืออัตรา</w:t>
      </w:r>
      <w:r w:rsidR="00EA54E4" w:rsidRPr="00474BFD">
        <w:rPr>
          <w:rFonts w:ascii="Angsana New" w:hAnsi="Angsana New"/>
          <w:spacing w:val="-4"/>
          <w:sz w:val="32"/>
          <w:szCs w:val="32"/>
          <w:cs/>
        </w:rPr>
        <w:t>แลกเปลี่ยนถัวเฉลี่ยรายเดือนสำหรับรายการที่เป็นรายได้และค่าใช้จ่าย ผลต่างซึ่งเกิดขึ้นจาก</w:t>
      </w:r>
      <w:r w:rsidR="00EA54E4" w:rsidRPr="00474BFD">
        <w:rPr>
          <w:rFonts w:ascii="Angsana New" w:hAnsi="Angsana New"/>
          <w:sz w:val="32"/>
          <w:szCs w:val="32"/>
          <w:cs/>
        </w:rPr>
        <w:t>การ</w:t>
      </w:r>
      <w:r w:rsidR="00EA54E4" w:rsidRPr="00474BFD">
        <w:rPr>
          <w:rFonts w:ascii="Angsana New" w:hAnsi="Angsana New"/>
          <w:spacing w:val="-6"/>
          <w:sz w:val="32"/>
          <w:szCs w:val="32"/>
          <w:cs/>
        </w:rPr>
        <w:t xml:space="preserve">แปลงค่าดังกล่าวได้แสดงไว้เป็นรายการ </w:t>
      </w:r>
      <w:r w:rsidR="00EA54E4" w:rsidRPr="00942D72">
        <w:rPr>
          <w:rFonts w:ascii="Angsana New" w:hAnsi="Angsana New"/>
          <w:spacing w:val="-6"/>
          <w:sz w:val="32"/>
          <w:szCs w:val="32"/>
        </w:rPr>
        <w:t>“</w:t>
      </w:r>
      <w:r w:rsidR="00EA54E4" w:rsidRPr="00474BFD">
        <w:rPr>
          <w:rFonts w:ascii="Angsana New" w:hAnsi="Angsana New"/>
          <w:spacing w:val="-6"/>
          <w:sz w:val="32"/>
          <w:szCs w:val="32"/>
          <w:cs/>
        </w:rPr>
        <w:t>ผลต่าง</w:t>
      </w:r>
      <w:r w:rsidR="00E51D7B" w:rsidRPr="00474BFD">
        <w:rPr>
          <w:rFonts w:ascii="Angsana New" w:hAnsi="Angsana New"/>
          <w:spacing w:val="-6"/>
          <w:sz w:val="32"/>
          <w:szCs w:val="32"/>
          <w:cs/>
        </w:rPr>
        <w:t>จากการแปลงค่างบการเงิน</w:t>
      </w:r>
      <w:r w:rsidR="00EA54E4" w:rsidRPr="00942D72">
        <w:rPr>
          <w:rFonts w:ascii="Angsana New" w:hAnsi="Angsana New"/>
          <w:spacing w:val="-6"/>
          <w:sz w:val="32"/>
          <w:szCs w:val="32"/>
        </w:rPr>
        <w:t xml:space="preserve">” </w:t>
      </w:r>
      <w:r w:rsidR="00EA54E4" w:rsidRPr="00474BFD">
        <w:rPr>
          <w:rFonts w:ascii="Angsana New" w:hAnsi="Angsana New"/>
          <w:spacing w:val="-6"/>
          <w:sz w:val="32"/>
          <w:szCs w:val="32"/>
          <w:cs/>
        </w:rPr>
        <w:t>ในส่วนของผู้ถือหุ้น</w:t>
      </w:r>
    </w:p>
    <w:p w14:paraId="58F503D3" w14:textId="77777777" w:rsidR="002B1333" w:rsidRPr="00830275" w:rsidRDefault="002B1333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417A7C43" w14:textId="3F91CFA1" w:rsidR="009C72E7" w:rsidRDefault="009C72E7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</w:rPr>
        <w:t>2.2.</w:t>
      </w:r>
      <w:r w:rsidR="0063786D" w:rsidRPr="00756F95">
        <w:rPr>
          <w:rFonts w:ascii="Angsana New" w:hAnsi="Angsana New" w:hint="cs"/>
          <w:sz w:val="32"/>
          <w:szCs w:val="32"/>
        </w:rPr>
        <w:t>6</w:t>
      </w:r>
      <w:r w:rsidRPr="00830275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ยอดคงค้างระหว่างบริษัท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</w:t>
      </w:r>
      <w:r w:rsidRPr="00474BFD">
        <w:rPr>
          <w:rFonts w:ascii="Angsana New" w:hAnsi="Angsana New"/>
          <w:sz w:val="32"/>
          <w:szCs w:val="32"/>
          <w:cs/>
        </w:rPr>
        <w:t>บริษัทย่อย รายการค้าระหว่างกันที่มีสาระสำคัญได้</w:t>
      </w:r>
      <w:r w:rsidRPr="00474BFD">
        <w:rPr>
          <w:rFonts w:ascii="Angsana New" w:hAnsi="Angsana New" w:hint="cs"/>
          <w:sz w:val="32"/>
          <w:szCs w:val="32"/>
          <w:cs/>
        </w:rPr>
        <w:t>ถูก</w:t>
      </w:r>
      <w:r w:rsidRPr="00474BFD">
        <w:rPr>
          <w:rFonts w:ascii="Angsana New" w:hAnsi="Angsana New"/>
          <w:sz w:val="32"/>
          <w:szCs w:val="32"/>
          <w:cs/>
        </w:rPr>
        <w:t>ตัดออกจากงบการเงินรวมนี้แล้ว</w:t>
      </w:r>
    </w:p>
    <w:p w14:paraId="57D71CB1" w14:textId="77777777" w:rsidR="00A553FA" w:rsidRDefault="00A553FA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12FDDE80" w14:textId="66062EB5" w:rsidR="00EA54E4" w:rsidRDefault="009C72E7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30275">
        <w:rPr>
          <w:rFonts w:ascii="Angsana New" w:hAnsi="Angsana New" w:hint="cs"/>
          <w:sz w:val="32"/>
          <w:szCs w:val="32"/>
        </w:rPr>
        <w:t>2.2.</w:t>
      </w:r>
      <w:r w:rsidR="0063786D" w:rsidRPr="00756F95">
        <w:rPr>
          <w:rFonts w:ascii="Angsana New" w:hAnsi="Angsana New" w:hint="cs"/>
          <w:sz w:val="32"/>
          <w:szCs w:val="32"/>
        </w:rPr>
        <w:t>7</w:t>
      </w:r>
      <w:r w:rsidRPr="00830275">
        <w:rPr>
          <w:rFonts w:ascii="Angsana New" w:hAnsi="Angsana New" w:hint="cs"/>
          <w:sz w:val="32"/>
          <w:szCs w:val="32"/>
        </w:rPr>
        <w:t xml:space="preserve">  </w:t>
      </w:r>
      <w:r w:rsidRPr="00830275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pacing w:val="-4"/>
          <w:sz w:val="32"/>
          <w:szCs w:val="32"/>
          <w:cs/>
        </w:rPr>
        <w:t>ส่วน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ได้เสียที่ไม่มีอำนาจควบคุม </w:t>
      </w:r>
      <w:r w:rsidRPr="00474BFD">
        <w:rPr>
          <w:rFonts w:ascii="Angsana New" w:hAnsi="Angsana New"/>
          <w:spacing w:val="-4"/>
          <w:sz w:val="32"/>
          <w:szCs w:val="32"/>
          <w:cs/>
        </w:rPr>
        <w:t>คือ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 จำนวน</w:t>
      </w:r>
      <w:r w:rsidRPr="00474BFD">
        <w:rPr>
          <w:rFonts w:ascii="Angsana New" w:hAnsi="Angsana New"/>
          <w:spacing w:val="-4"/>
          <w:sz w:val="32"/>
          <w:szCs w:val="32"/>
          <w:cs/>
        </w:rPr>
        <w:t>กำไรหรือขาดทุนและสินทรัพย์สุทธิของบริษัทย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่</w:t>
      </w:r>
      <w:r w:rsidRPr="00474BFD">
        <w:rPr>
          <w:rFonts w:ascii="Angsana New" w:hAnsi="Angsana New"/>
          <w:spacing w:val="-4"/>
          <w:sz w:val="32"/>
          <w:szCs w:val="32"/>
          <w:cs/>
        </w:rPr>
        <w:t>อย</w:t>
      </w:r>
      <w:r w:rsidRPr="00474BFD">
        <w:rPr>
          <w:rFonts w:ascii="Angsana New" w:hAnsi="Angsana New"/>
          <w:sz w:val="32"/>
          <w:szCs w:val="32"/>
          <w:cs/>
        </w:rPr>
        <w:t>ส่วนที่ไม่ได้เป็นของบริษัท</w:t>
      </w:r>
      <w:r w:rsidRPr="00474BFD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474BFD">
        <w:rPr>
          <w:rFonts w:ascii="Angsana New" w:hAnsi="Angsana New"/>
          <w:sz w:val="32"/>
          <w:szCs w:val="32"/>
          <w:cs/>
        </w:rPr>
        <w:t>แสดงเป็นรายการแยกต่างหากใน</w:t>
      </w:r>
      <w:r w:rsidRPr="00474BFD">
        <w:rPr>
          <w:rFonts w:ascii="Angsana New" w:hAnsi="Angsana New" w:hint="cs"/>
          <w:sz w:val="32"/>
          <w:szCs w:val="32"/>
          <w:cs/>
        </w:rPr>
        <w:t>ส่วนของ</w:t>
      </w:r>
      <w:r w:rsidRPr="00474BFD">
        <w:rPr>
          <w:rFonts w:ascii="Angsana New" w:hAnsi="Angsana New"/>
          <w:sz w:val="32"/>
          <w:szCs w:val="32"/>
          <w:cs/>
        </w:rPr>
        <w:t>กำไร</w:t>
      </w:r>
      <w:r w:rsidRPr="00474BFD">
        <w:rPr>
          <w:rFonts w:ascii="Angsana New" w:hAnsi="Angsana New" w:hint="cs"/>
          <w:sz w:val="32"/>
          <w:szCs w:val="32"/>
          <w:cs/>
        </w:rPr>
        <w:t>หรือ</w:t>
      </w:r>
      <w:r w:rsidRPr="00474BFD">
        <w:rPr>
          <w:rFonts w:ascii="Angsana New" w:hAnsi="Angsana New"/>
          <w:sz w:val="32"/>
          <w:szCs w:val="32"/>
          <w:cs/>
        </w:rPr>
        <w:t>ขาดทุน</w:t>
      </w:r>
      <w:r w:rsidRPr="00474BFD">
        <w:rPr>
          <w:rFonts w:ascii="Angsana New" w:hAnsi="Angsana New" w:hint="cs"/>
          <w:sz w:val="32"/>
          <w:szCs w:val="32"/>
          <w:cs/>
        </w:rPr>
        <w:t>รวมและส่วนของผู้ถือหุ้นในงบฐานะการเงินรวม</w:t>
      </w:r>
    </w:p>
    <w:p w14:paraId="0696F8A6" w14:textId="77777777" w:rsidR="007C5034" w:rsidRDefault="007C5034" w:rsidP="00406DD4">
      <w:pPr>
        <w:overflowPunct w:val="0"/>
        <w:autoSpaceDE w:val="0"/>
        <w:autoSpaceDN w:val="0"/>
        <w:adjustRightInd w:val="0"/>
        <w:spacing w:line="380" w:lineRule="exact"/>
        <w:ind w:left="1418" w:hanging="567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62E5A5B4" w14:textId="1472440B" w:rsidR="004547CA" w:rsidRPr="004547CA" w:rsidRDefault="004547CA" w:rsidP="00406DD4">
      <w:pPr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 w:rsidRPr="004547CA">
        <w:rPr>
          <w:rFonts w:asciiTheme="majorBidi" w:hAnsiTheme="majorBidi" w:cstheme="majorBidi"/>
          <w:sz w:val="32"/>
          <w:szCs w:val="32"/>
        </w:rPr>
        <w:t>2</w:t>
      </w:r>
      <w:r w:rsidRPr="00930A09">
        <w:rPr>
          <w:rFonts w:asciiTheme="majorBidi" w:hAnsiTheme="majorBidi" w:cstheme="majorBidi"/>
          <w:sz w:val="32"/>
          <w:szCs w:val="32"/>
        </w:rPr>
        <w:t>.</w:t>
      </w:r>
      <w:r w:rsidRPr="004547CA">
        <w:rPr>
          <w:rFonts w:asciiTheme="majorBidi" w:hAnsiTheme="majorBidi" w:cstheme="majorBidi"/>
          <w:sz w:val="32"/>
          <w:szCs w:val="32"/>
        </w:rPr>
        <w:t>3</w:t>
      </w:r>
      <w:r w:rsidRPr="004547CA">
        <w:rPr>
          <w:rFonts w:asciiTheme="majorBidi" w:hAnsiTheme="majorBidi" w:cstheme="majorBidi"/>
          <w:sz w:val="32"/>
          <w:szCs w:val="32"/>
        </w:rPr>
        <w:tab/>
      </w:r>
      <w:r w:rsidR="00142007" w:rsidRPr="00142007">
        <w:rPr>
          <w:rFonts w:asciiTheme="majorBidi" w:hAnsiTheme="majorBidi"/>
          <w:sz w:val="32"/>
          <w:szCs w:val="32"/>
          <w:cs/>
        </w:rPr>
        <w:t>มาตรฐานการรายงานทางการเงินฉบับปรับปรุงที่มีผลบังคับใช้ในปีปัจจุบัน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AD905DB" w14:textId="32E7EB44" w:rsidR="00E2581D" w:rsidRDefault="00142007" w:rsidP="00406DD4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42007">
        <w:rPr>
          <w:rFonts w:asciiTheme="majorBidi" w:hAnsiTheme="majorBidi"/>
          <w:color w:val="000000" w:themeColor="text1"/>
          <w:sz w:val="32"/>
          <w:szCs w:val="32"/>
          <w:cs/>
        </w:rPr>
        <w:t xml:space="preserve">บริษัทและบริษัทย่อยได้นำมาตรฐานการรายงานทางการเงินที่มีการปรับปรุงใหม่มาถือปฏิบัติสำหรับรอบระยะเวลาบัญชีที่เริ่มในหรือหลังวันที่ </w:t>
      </w:r>
      <w:r>
        <w:rPr>
          <w:rFonts w:asciiTheme="majorBidi" w:hAnsiTheme="majorBidi"/>
          <w:color w:val="000000" w:themeColor="text1"/>
          <w:sz w:val="32"/>
          <w:szCs w:val="32"/>
        </w:rPr>
        <w:t>1</w:t>
      </w:r>
      <w:r w:rsidRPr="00142007">
        <w:rPr>
          <w:rFonts w:asciiTheme="majorBidi" w:hAnsiTheme="majorBidi"/>
          <w:color w:val="000000" w:themeColor="text1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color w:val="000000" w:themeColor="text1"/>
          <w:sz w:val="32"/>
          <w:szCs w:val="32"/>
        </w:rPr>
        <w:t>2567</w:t>
      </w:r>
      <w:r w:rsidRPr="00142007">
        <w:rPr>
          <w:rFonts w:asciiTheme="majorBidi" w:hAnsiTheme="majorBidi"/>
          <w:color w:val="000000" w:themeColor="text1"/>
          <w:sz w:val="32"/>
          <w:szCs w:val="32"/>
          <w:cs/>
        </w:rPr>
        <w:t xml:space="preserve">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การปรับปรุงมาตรฐานนี้ไม่มีผลกระทบอย่างเป็นสาระสำคัญต่องบการเงินในปีปัจจุบัน</w:t>
      </w:r>
    </w:p>
    <w:p w14:paraId="22A607EE" w14:textId="77777777" w:rsidR="00873589" w:rsidRDefault="00873589" w:rsidP="00406DD4">
      <w:pPr>
        <w:spacing w:line="380" w:lineRule="exact"/>
        <w:ind w:left="993" w:firstLine="447"/>
        <w:jc w:val="thaiDistribute"/>
        <w:rPr>
          <w:rFonts w:asciiTheme="majorBidi" w:hAnsiTheme="majorBidi" w:cstheme="majorBidi"/>
          <w:sz w:val="32"/>
          <w:szCs w:val="32"/>
        </w:rPr>
      </w:pPr>
    </w:p>
    <w:p w14:paraId="3C85EB4F" w14:textId="03275D72" w:rsidR="00B64E9B" w:rsidRPr="00474BFD" w:rsidRDefault="00B64E9B" w:rsidP="00406DD4">
      <w:pPr>
        <w:spacing w:line="38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01DD2">
        <w:rPr>
          <w:rFonts w:asciiTheme="majorBidi" w:hAnsiTheme="majorBidi" w:cstheme="majorBidi"/>
          <w:sz w:val="32"/>
          <w:szCs w:val="32"/>
        </w:rPr>
        <w:t>2</w:t>
      </w:r>
      <w:r w:rsidRPr="00532F6B">
        <w:rPr>
          <w:rFonts w:asciiTheme="majorBidi" w:hAnsiTheme="majorBidi"/>
          <w:sz w:val="32"/>
          <w:szCs w:val="32"/>
        </w:rPr>
        <w:t>.</w:t>
      </w:r>
      <w:r w:rsidRPr="00E01DD2">
        <w:rPr>
          <w:rFonts w:asciiTheme="majorBidi" w:hAnsiTheme="majorBidi" w:cstheme="majorBidi"/>
          <w:sz w:val="32"/>
          <w:szCs w:val="32"/>
        </w:rPr>
        <w:t xml:space="preserve">4 </w:t>
      </w:r>
      <w:r w:rsidRPr="00532F6B">
        <w:rPr>
          <w:rFonts w:asciiTheme="majorBidi" w:hAnsiTheme="majorBidi" w:cstheme="majorBidi"/>
          <w:sz w:val="32"/>
          <w:szCs w:val="32"/>
        </w:rPr>
        <w:t xml:space="preserve">  </w:t>
      </w:r>
      <w:r w:rsidRPr="00532F6B">
        <w:rPr>
          <w:rFonts w:asciiTheme="majorBidi" w:hAnsiTheme="majorBidi" w:cstheme="majorBidi"/>
          <w:sz w:val="32"/>
          <w:szCs w:val="32"/>
        </w:rPr>
        <w:tab/>
      </w:r>
      <w:r w:rsidR="00142007" w:rsidRPr="00142007">
        <w:rPr>
          <w:rFonts w:asciiTheme="majorBidi" w:hAnsiTheme="majorBidi"/>
          <w:spacing w:val="-2"/>
          <w:sz w:val="32"/>
          <w:szCs w:val="32"/>
          <w:cs/>
        </w:rPr>
        <w:t>มาตรฐานการรายงานทางการเงินฉบับปรับปรุงที่จะมีผลบังคับใช้ในอนาคต</w:t>
      </w:r>
    </w:p>
    <w:p w14:paraId="10DBDB0A" w14:textId="4D222CC8" w:rsidR="00873589" w:rsidRPr="000C7E81" w:rsidRDefault="00142007" w:rsidP="00406DD4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sz w:val="32"/>
          <w:szCs w:val="32"/>
        </w:rPr>
      </w:pPr>
      <w:r w:rsidRPr="00142007">
        <w:rPr>
          <w:rFonts w:asciiTheme="majorBidi" w:hAnsiTheme="majorBidi"/>
          <w:sz w:val="32"/>
          <w:szCs w:val="32"/>
          <w:shd w:val="clear" w:color="auto" w:fill="FFFFFF"/>
          <w:cs/>
        </w:rPr>
        <w:t xml:space="preserve">สภาวิชาชีพบัญชีได้ประกาศใช้มาตรฐานการรายงานทางการเงินฉบับปรับปรุงใหม่ ซึ่งจะมีผลบังคับใช้สำหรับงบการเงินที่มีรอบระยะเวลาบัญชีที่เริ่มในหรือหลังวันที่ </w:t>
      </w:r>
      <w:r>
        <w:rPr>
          <w:rFonts w:asciiTheme="majorBidi" w:hAnsiTheme="majorBidi"/>
          <w:sz w:val="32"/>
          <w:szCs w:val="32"/>
          <w:shd w:val="clear" w:color="auto" w:fill="FFFFFF"/>
        </w:rPr>
        <w:t>1</w:t>
      </w:r>
      <w:r w:rsidRPr="00142007">
        <w:rPr>
          <w:rFonts w:asciiTheme="majorBidi" w:hAnsiTheme="majorBidi"/>
          <w:sz w:val="32"/>
          <w:szCs w:val="32"/>
          <w:shd w:val="clear" w:color="auto" w:fill="FFFFFF"/>
          <w:cs/>
        </w:rPr>
        <w:t xml:space="preserve"> มกราคม </w:t>
      </w:r>
      <w:r>
        <w:rPr>
          <w:rFonts w:asciiTheme="majorBidi" w:hAnsiTheme="majorBidi"/>
          <w:sz w:val="32"/>
          <w:szCs w:val="32"/>
          <w:shd w:val="clear" w:color="auto" w:fill="FFFFFF"/>
        </w:rPr>
        <w:t>2568</w:t>
      </w:r>
      <w:r w:rsidRPr="00142007">
        <w:rPr>
          <w:rFonts w:asciiTheme="majorBidi" w:hAnsiTheme="majorBidi"/>
          <w:sz w:val="32"/>
          <w:szCs w:val="32"/>
          <w:shd w:val="clear" w:color="auto" w:fill="FFFFFF"/>
          <w:cs/>
        </w:rPr>
        <w:t xml:space="preserve"> ซึ่งเป็นฉบับปรับปรุงตามมาตรฐานรายงานทางการเงินระหว่างประเทศ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5D6EBF56" w14:textId="296142F5" w:rsidR="00873589" w:rsidRPr="000C7E81" w:rsidRDefault="00142007" w:rsidP="00406DD4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sz w:val="32"/>
          <w:szCs w:val="32"/>
        </w:rPr>
      </w:pPr>
      <w:r w:rsidRPr="00142007">
        <w:rPr>
          <w:rFonts w:asciiTheme="majorBidi" w:hAnsiTheme="majorBidi"/>
          <w:sz w:val="32"/>
          <w:szCs w:val="32"/>
          <w:shd w:val="clear" w:color="auto" w:fill="FFFFFF"/>
          <w:cs/>
        </w:rPr>
        <w:t>ฝ่ายบริหารของบริษัทและบริษัทย่อย เชื่อว่าการปรับปรุงมาตรฐานนี้จะ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116D8F3C" w14:textId="0F41F54E" w:rsidR="0069797A" w:rsidRPr="00605DAD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right="27"/>
        <w:rPr>
          <w:rFonts w:ascii="Angsana New" w:hAnsi="Angsana New"/>
          <w:b/>
          <w:bCs/>
          <w:sz w:val="32"/>
          <w:szCs w:val="32"/>
        </w:rPr>
      </w:pPr>
      <w:r w:rsidRPr="00AC5222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Pr="00AC5222">
        <w:rPr>
          <w:rFonts w:ascii="Angsana New" w:hAnsi="Angsana New"/>
          <w:b/>
          <w:bCs/>
          <w:sz w:val="32"/>
          <w:szCs w:val="32"/>
        </w:rPr>
        <w:tab/>
      </w:r>
      <w:r w:rsidR="00077D6F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Pr="00474BFD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</w:t>
      </w:r>
      <w:r w:rsidR="00077D6F">
        <w:rPr>
          <w:rFonts w:ascii="Angsana New" w:hAnsi="Angsana New" w:hint="cs"/>
          <w:b/>
          <w:bCs/>
          <w:sz w:val="32"/>
          <w:szCs w:val="32"/>
          <w:cs/>
        </w:rPr>
        <w:t>มีสาระ</w:t>
      </w:r>
      <w:r w:rsidRPr="00474BFD">
        <w:rPr>
          <w:rFonts w:ascii="Angsana New" w:hAnsi="Angsana New"/>
          <w:b/>
          <w:bCs/>
          <w:sz w:val="32"/>
          <w:szCs w:val="32"/>
          <w:cs/>
        </w:rPr>
        <w:t>สำคัญ</w:t>
      </w:r>
    </w:p>
    <w:p w14:paraId="331CB68E" w14:textId="77777777" w:rsidR="0069797A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right="-90"/>
        <w:rPr>
          <w:rFonts w:ascii="Angsana New" w:hAnsi="Angsana New"/>
          <w:sz w:val="32"/>
          <w:szCs w:val="32"/>
        </w:rPr>
      </w:pPr>
      <w:r w:rsidRPr="00AC5222">
        <w:rPr>
          <w:rFonts w:ascii="Angsana New" w:hAnsi="Angsana New"/>
          <w:sz w:val="32"/>
          <w:szCs w:val="32"/>
        </w:rPr>
        <w:tab/>
        <w:t>3.1</w:t>
      </w:r>
      <w:r w:rsidRPr="00AC5222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การรับรู้รายได้และค่าใช้จ่าย</w:t>
      </w:r>
    </w:p>
    <w:p w14:paraId="6F94438B" w14:textId="1DFFC0C0" w:rsidR="0069797A" w:rsidRPr="00474BFD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right="-90"/>
        <w:rPr>
          <w:rFonts w:ascii="Angsana New" w:hAnsi="Angsana New"/>
          <w:sz w:val="32"/>
          <w:szCs w:val="32"/>
          <w:cs/>
        </w:rPr>
      </w:pPr>
      <w:r w:rsidRPr="004564B0">
        <w:rPr>
          <w:rFonts w:ascii="Angsana New" w:hAnsi="Angsana New"/>
          <w:sz w:val="32"/>
          <w:szCs w:val="32"/>
        </w:rPr>
        <w:tab/>
      </w:r>
      <w:r w:rsidRPr="004564B0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รายได้จากการขาย</w:t>
      </w:r>
    </w:p>
    <w:p w14:paraId="6DDEBBC0" w14:textId="5FAA83EB" w:rsidR="0069797A" w:rsidRPr="00EB510A" w:rsidRDefault="00DA60BD" w:rsidP="00406DD4">
      <w:pPr>
        <w:pStyle w:val="ListParagraph"/>
        <w:tabs>
          <w:tab w:val="left" w:pos="1418"/>
        </w:tabs>
        <w:spacing w:line="380" w:lineRule="exact"/>
        <w:ind w:left="851" w:firstLine="567"/>
        <w:jc w:val="thaiDistribute"/>
        <w:rPr>
          <w:rFonts w:asciiTheme="majorBidi" w:hAnsiTheme="majorBidi"/>
          <w:sz w:val="32"/>
          <w:szCs w:val="32"/>
          <w:shd w:val="clear" w:color="auto" w:fill="FFFFFF"/>
        </w:rPr>
      </w:pPr>
      <w:r w:rsidRPr="00474BFD">
        <w:rPr>
          <w:rFonts w:asciiTheme="majorBidi" w:hAnsiTheme="majorBidi" w:hint="cs"/>
          <w:sz w:val="32"/>
          <w:szCs w:val="32"/>
          <w:shd w:val="clear" w:color="auto" w:fill="FFFFFF"/>
          <w:cs/>
        </w:rPr>
        <w:t>รายได้จากการขายรับรู้เมื่อได้โอนอำนาจควบคุมของสินค้าที</w:t>
      </w:r>
      <w:r w:rsidR="006944BD" w:rsidRPr="00474BFD">
        <w:rPr>
          <w:rFonts w:asciiTheme="majorBidi" w:hAnsiTheme="majorBidi" w:hint="cs"/>
          <w:sz w:val="32"/>
          <w:szCs w:val="32"/>
          <w:shd w:val="clear" w:color="auto" w:fill="FFFFFF"/>
          <w:cs/>
        </w:rPr>
        <w:t>่</w:t>
      </w:r>
      <w:r w:rsidRPr="00474BFD">
        <w:rPr>
          <w:rFonts w:asciiTheme="majorBidi" w:hAnsiTheme="majorBidi" w:hint="cs"/>
          <w:sz w:val="32"/>
          <w:szCs w:val="32"/>
          <w:shd w:val="clear" w:color="auto" w:fill="FFFFFF"/>
          <w:cs/>
        </w:rPr>
        <w:t>มีนัยสำคัญไปให้กับลูกค้าแล้ว กล่าวคือเมื่อมีการส่งมอบสินค้ารายได้จากการขายแสดงมูลค่าที่ได้รับหรือคาดว่าจะได้รับสำหรับสินค้าที่ส่งมอบหลังจากหักประมาณการสินค้ารับคืนและส่วนลดโดยไม่รวมภาษีมูลค่าเพิ่ม</w:t>
      </w:r>
    </w:p>
    <w:p w14:paraId="597377DA" w14:textId="3DC9CC66" w:rsidR="002B1333" w:rsidRDefault="002B1333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 w:cs="Angsana New"/>
        </w:rPr>
      </w:pPr>
    </w:p>
    <w:p w14:paraId="14D5A0E0" w14:textId="4B24AFA7" w:rsidR="0069797A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 w:hint="cs"/>
          <w:cs/>
        </w:rPr>
        <w:t>รายได้</w:t>
      </w:r>
      <w:r w:rsidR="004564B0" w:rsidRPr="00474BFD">
        <w:rPr>
          <w:rFonts w:ascii="Angsana New" w:hAnsi="Angsana New" w:cs="Angsana New" w:hint="cs"/>
          <w:cs/>
        </w:rPr>
        <w:t>จากการให้</w:t>
      </w:r>
      <w:r w:rsidRPr="00474BFD">
        <w:rPr>
          <w:rFonts w:ascii="Angsana New" w:hAnsi="Angsana New" w:cs="Angsana New" w:hint="cs"/>
          <w:cs/>
        </w:rPr>
        <w:t>บริการ</w:t>
      </w:r>
    </w:p>
    <w:p w14:paraId="0380DA82" w14:textId="45216EA5" w:rsidR="004564B0" w:rsidRPr="00EB510A" w:rsidRDefault="0069797A" w:rsidP="00406DD4">
      <w:pPr>
        <w:pStyle w:val="ListParagraph"/>
        <w:tabs>
          <w:tab w:val="left" w:pos="1418"/>
        </w:tabs>
        <w:spacing w:line="380" w:lineRule="exact"/>
        <w:ind w:left="851" w:firstLine="567"/>
        <w:jc w:val="thaiDistribute"/>
        <w:rPr>
          <w:rFonts w:asciiTheme="majorBidi" w:hAnsiTheme="majorBidi"/>
          <w:sz w:val="32"/>
          <w:szCs w:val="32"/>
          <w:shd w:val="clear" w:color="auto" w:fill="FFFFFF"/>
        </w:rPr>
      </w:pPr>
      <w:r w:rsidRPr="00474BFD">
        <w:rPr>
          <w:rFonts w:asciiTheme="majorBidi" w:hAnsiTheme="majorBidi" w:hint="cs"/>
          <w:sz w:val="32"/>
          <w:szCs w:val="32"/>
          <w:shd w:val="clear" w:color="auto" w:fill="FFFFFF"/>
          <w:cs/>
        </w:rPr>
        <w:t>รายได้จากการให้บริการ</w:t>
      </w:r>
      <w:r w:rsidR="004564B0" w:rsidRPr="00474BFD">
        <w:rPr>
          <w:rFonts w:asciiTheme="majorBidi" w:hAnsiTheme="majorBidi"/>
          <w:sz w:val="32"/>
          <w:szCs w:val="32"/>
          <w:shd w:val="clear" w:color="auto" w:fill="FFFFFF"/>
          <w:cs/>
        </w:rPr>
        <w:t>ติดตั้งพรมและวัสดุปูพื้นที่มูลค่างานต่ำและระยะเวลาทำงานสั้น และยังไม่ได้โอนการควบคุมในสินทรัพย์ที่เกิดขึ้นให้กับลูกค้า จะรับรู้เมื่อให้บริการแล้วเสร็จ</w:t>
      </w:r>
    </w:p>
    <w:p w14:paraId="2E9E8F7A" w14:textId="77777777" w:rsidR="006A1FA9" w:rsidRPr="004564B0" w:rsidRDefault="006A1FA9" w:rsidP="00406DD4">
      <w:pPr>
        <w:pStyle w:val="BlockText"/>
        <w:spacing w:line="380" w:lineRule="exact"/>
        <w:ind w:right="148" w:firstLine="567"/>
        <w:jc w:val="thaiDistribute"/>
        <w:rPr>
          <w:rFonts w:ascii="Angsana New" w:hAnsi="Angsana New"/>
        </w:rPr>
      </w:pPr>
    </w:p>
    <w:p w14:paraId="4336D7EA" w14:textId="49A383A4" w:rsidR="0069797A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/>
          <w:cs/>
        </w:rPr>
        <w:t>เงินปันผลรับ</w:t>
      </w:r>
      <w:r w:rsidRPr="00474BFD">
        <w:rPr>
          <w:rFonts w:ascii="Angsana New" w:hAnsi="Angsana New" w:cs="Angsana New" w:hint="cs"/>
          <w:cs/>
        </w:rPr>
        <w:t>ถือ</w:t>
      </w:r>
      <w:r w:rsidRPr="00474BFD">
        <w:rPr>
          <w:rFonts w:ascii="Angsana New" w:hAnsi="Angsana New" w:cs="Angsana New"/>
          <w:cs/>
        </w:rPr>
        <w:t>เป็นรายได้</w:t>
      </w:r>
      <w:r w:rsidRPr="00474BFD">
        <w:rPr>
          <w:rFonts w:ascii="Angsana New" w:hAnsi="Angsana New" w:cs="Angsana New" w:hint="cs"/>
          <w:cs/>
        </w:rPr>
        <w:t xml:space="preserve"> </w:t>
      </w:r>
      <w:r w:rsidRPr="00474BFD">
        <w:rPr>
          <w:rFonts w:ascii="Angsana New" w:hAnsi="Angsana New" w:cs="Angsana New"/>
          <w:cs/>
        </w:rPr>
        <w:t>เมื่</w:t>
      </w:r>
      <w:r w:rsidRPr="00474BFD">
        <w:rPr>
          <w:rFonts w:ascii="Angsana New" w:hAnsi="Angsana New" w:cs="Angsana New" w:hint="cs"/>
          <w:cs/>
        </w:rPr>
        <w:t>อ</w:t>
      </w:r>
      <w:r w:rsidRPr="00474BFD">
        <w:rPr>
          <w:rFonts w:ascii="Angsana New" w:hAnsi="Angsana New" w:cs="Angsana New"/>
          <w:cs/>
        </w:rPr>
        <w:t>มีสิทธิในการรับเงินปันผล</w:t>
      </w:r>
    </w:p>
    <w:p w14:paraId="20FE0A90" w14:textId="77777777" w:rsidR="00A553FA" w:rsidRDefault="00A553F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 w:cs="Angsana New"/>
        </w:rPr>
      </w:pPr>
    </w:p>
    <w:p w14:paraId="45827757" w14:textId="4CE803F0" w:rsidR="0069797A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ดอกเบี้ยรับรับรู้ตามเกณฑ์คงค้าง โดยคำนึงถึงอัตราผลตอบแทนที่แท้จริง</w:t>
      </w:r>
    </w:p>
    <w:p w14:paraId="7BEBEEEB" w14:textId="77777777" w:rsidR="00A553FA" w:rsidRDefault="00A553F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76FB0A2E" w14:textId="25399A52" w:rsidR="0069797A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รายได้อื่นและค่าใช้จ่าย รับรู้ตามเกณฑ์คงค้าง</w:t>
      </w:r>
    </w:p>
    <w:p w14:paraId="2DE1F376" w14:textId="298DC7FF" w:rsidR="00A553FA" w:rsidRDefault="00A553F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1DA76635" w14:textId="748245E9" w:rsidR="0069797A" w:rsidRPr="00474BFD" w:rsidRDefault="0069797A" w:rsidP="00406DD4">
      <w:pPr>
        <w:pStyle w:val="BodyText3"/>
        <w:spacing w:line="380" w:lineRule="exact"/>
        <w:ind w:left="851" w:hanging="567"/>
        <w:jc w:val="thaiDistribute"/>
        <w:rPr>
          <w:rFonts w:ascii="Angsana New" w:hAnsi="Angsana New" w:cs="Angsana New"/>
          <w:cs/>
        </w:rPr>
      </w:pPr>
      <w:r w:rsidRPr="00AC5222">
        <w:rPr>
          <w:rFonts w:ascii="Angsana New" w:hAnsi="Angsana New" w:cs="Angsana New"/>
        </w:rPr>
        <w:t>3.2</w:t>
      </w:r>
      <w:r w:rsidRPr="00AC5222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เงินสดและรายการเทียบเท่าเงินสด</w:t>
      </w:r>
    </w:p>
    <w:p w14:paraId="3A08BDBF" w14:textId="7728717D" w:rsidR="0069797A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/>
          <w:cs/>
        </w:rPr>
        <w:t>เงินสดและรายการเทียบเท่าเงินสด</w:t>
      </w:r>
      <w:r>
        <w:rPr>
          <w:rFonts w:ascii="Angsana New" w:hAnsi="Angsana New" w:cs="Angsana New"/>
        </w:rPr>
        <w:t xml:space="preserve"> </w:t>
      </w:r>
      <w:r w:rsidRPr="00474BFD">
        <w:rPr>
          <w:rFonts w:ascii="Angsana New" w:hAnsi="Angsana New" w:cs="Angsana New" w:hint="cs"/>
          <w:cs/>
        </w:rPr>
        <w:t>หมายถึง เงินสดและเงินฝากธนาคารและเงินลงทุนระยะสั้นที่มีสภาพคล่อง</w:t>
      </w:r>
      <w:r w:rsidR="00461352" w:rsidRPr="00474BFD">
        <w:rPr>
          <w:rFonts w:ascii="Angsana New" w:hAnsi="Angsana New" w:cs="Angsana New" w:hint="cs"/>
          <w:cs/>
        </w:rPr>
        <w:t>สูง</w:t>
      </w:r>
      <w:r w:rsidRPr="00474BFD">
        <w:rPr>
          <w:rFonts w:ascii="Angsana New" w:hAnsi="Angsana New" w:cs="Angsana New" w:hint="cs"/>
          <w:cs/>
        </w:rPr>
        <w:t xml:space="preserve"> ซึ่งถึงกำหนดจ่ายคืนภายในระยะเวลาไม่เกิน </w:t>
      </w:r>
      <w:r w:rsidRPr="00AC5222">
        <w:rPr>
          <w:rFonts w:ascii="Angsana New" w:hAnsi="Angsana New" w:cs="Angsana New" w:hint="cs"/>
        </w:rPr>
        <w:t>3</w:t>
      </w:r>
      <w:r w:rsidRPr="00474BFD">
        <w:rPr>
          <w:rFonts w:ascii="Angsana New" w:hAnsi="Angsana New" w:cs="Angsana New" w:hint="cs"/>
          <w:cs/>
        </w:rPr>
        <w:t xml:space="preserve"> เดือนนับจากวันที่ได้มาและไม่มีข้อจำกัดในการเบิกใช้</w:t>
      </w:r>
    </w:p>
    <w:p w14:paraId="0D48CC7E" w14:textId="77777777" w:rsidR="007B2D81" w:rsidRDefault="007B2D81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</w:p>
    <w:p w14:paraId="5BD68BEA" w14:textId="698C050A" w:rsidR="007F66B8" w:rsidRPr="00605DAD" w:rsidRDefault="007F66B8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right="-90" w:hanging="567"/>
        <w:jc w:val="thaiDistribute"/>
        <w:rPr>
          <w:rFonts w:ascii="Angsana New" w:hAnsi="Angsana New"/>
          <w:sz w:val="32"/>
          <w:szCs w:val="32"/>
        </w:rPr>
      </w:pPr>
      <w:r w:rsidRPr="00AC5222">
        <w:rPr>
          <w:rFonts w:ascii="Angsana New" w:hAnsi="Angsana New"/>
          <w:sz w:val="32"/>
          <w:szCs w:val="32"/>
        </w:rPr>
        <w:t>3.</w:t>
      </w:r>
      <w:r w:rsidR="00D84ACE">
        <w:rPr>
          <w:rFonts w:ascii="Angsana New" w:hAnsi="Angsana New"/>
          <w:sz w:val="32"/>
          <w:szCs w:val="32"/>
        </w:rPr>
        <w:t>3</w:t>
      </w:r>
      <w:r w:rsidRPr="00AC5222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สินค้าคงเหลือ</w:t>
      </w:r>
    </w:p>
    <w:p w14:paraId="50C26FEA" w14:textId="45773957" w:rsidR="007F66B8" w:rsidRDefault="007F66B8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  <w:r w:rsidRPr="00F91D40">
        <w:rPr>
          <w:rFonts w:ascii="Angsana New" w:hAnsi="Angsana New" w:cs="Angsana New"/>
          <w:cs/>
        </w:rPr>
        <w:t>สินค้าคงเหลือ แสดงในราคาทุนหรือมูลค่าสุทธิที่จะได้รับแล้วแต่ราคาใดจะต่ำกว่า ราคาทุนคำนวณโดยวิธี</w:t>
      </w:r>
      <w:r>
        <w:rPr>
          <w:rFonts w:ascii="Angsana New" w:hAnsi="Angsana New" w:cs="Angsana New" w:hint="cs"/>
          <w:cs/>
        </w:rPr>
        <w:t>ดังนี้</w:t>
      </w:r>
    </w:p>
    <w:tbl>
      <w:tblPr>
        <w:tblW w:w="7504" w:type="dxa"/>
        <w:tblInd w:w="184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81"/>
        <w:gridCol w:w="134"/>
        <w:gridCol w:w="4989"/>
      </w:tblGrid>
      <w:tr w:rsidR="00A775C6" w:rsidRPr="001B61BC" w14:paraId="06671FF7" w14:textId="77777777" w:rsidTr="001B61BC">
        <w:trPr>
          <w:cantSplit/>
        </w:trPr>
        <w:tc>
          <w:tcPr>
            <w:tcW w:w="2381" w:type="dxa"/>
          </w:tcPr>
          <w:p w14:paraId="1EC20322" w14:textId="5E115917" w:rsidR="007F66B8" w:rsidRPr="001B61BC" w:rsidRDefault="007F66B8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สินค้าสำเร็จรูปจ้างผลิต</w:t>
            </w:r>
          </w:p>
        </w:tc>
        <w:tc>
          <w:tcPr>
            <w:tcW w:w="134" w:type="dxa"/>
          </w:tcPr>
          <w:p w14:paraId="13FEF437" w14:textId="77777777" w:rsidR="007F66B8" w:rsidRPr="001B61BC" w:rsidRDefault="007F66B8" w:rsidP="001B61BC">
            <w:pPr>
              <w:pStyle w:val="a"/>
              <w:tabs>
                <w:tab w:val="left" w:pos="720"/>
              </w:tabs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4989" w:type="dxa"/>
            <w:vAlign w:val="bottom"/>
          </w:tcPr>
          <w:p w14:paraId="36EB92AF" w14:textId="4EF1BC29" w:rsidR="007F66B8" w:rsidRPr="001B61BC" w:rsidRDefault="007F66B8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เข้าก่อนออกก่อน/เฉพาะเจาะจง</w:t>
            </w:r>
          </w:p>
        </w:tc>
      </w:tr>
      <w:tr w:rsidR="00A775C6" w:rsidRPr="001B61BC" w14:paraId="0AF592C9" w14:textId="77777777" w:rsidTr="001B61BC">
        <w:trPr>
          <w:cantSplit/>
        </w:trPr>
        <w:tc>
          <w:tcPr>
            <w:tcW w:w="2381" w:type="dxa"/>
          </w:tcPr>
          <w:p w14:paraId="3D41F8C8" w14:textId="260B2D4E" w:rsidR="007F66B8" w:rsidRPr="001B61BC" w:rsidRDefault="007F66B8" w:rsidP="001B61BC">
            <w:pPr>
              <w:spacing w:line="340" w:lineRule="exact"/>
              <w:ind w:right="-145"/>
              <w:rPr>
                <w:rFonts w:ascii="Angsana New" w:eastAsia="SimSun" w:hAnsi="Angsana New"/>
                <w:sz w:val="30"/>
                <w:szCs w:val="30"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สินค้าสำเร็จรูปที่ผลิตเอง</w:t>
            </w:r>
          </w:p>
        </w:tc>
        <w:tc>
          <w:tcPr>
            <w:tcW w:w="134" w:type="dxa"/>
          </w:tcPr>
          <w:p w14:paraId="26F1F763" w14:textId="77777777" w:rsidR="007F66B8" w:rsidRPr="001B61BC" w:rsidRDefault="007F66B8" w:rsidP="001B61BC">
            <w:pPr>
              <w:tabs>
                <w:tab w:val="left" w:pos="72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9" w:type="dxa"/>
            <w:vAlign w:val="bottom"/>
          </w:tcPr>
          <w:p w14:paraId="2BAC4591" w14:textId="78FA4FDF" w:rsidR="007F66B8" w:rsidRPr="001B61BC" w:rsidRDefault="001C65C5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ต้นทุนถัวเฉลี่ย/ราคาทุนมาตรฐานซึ่งใกล้เคียงกับต้นทุนจริง</w:t>
            </w:r>
          </w:p>
        </w:tc>
      </w:tr>
      <w:tr w:rsidR="00E6797E" w:rsidRPr="001B61BC" w14:paraId="2D343595" w14:textId="77777777" w:rsidTr="001B61BC">
        <w:trPr>
          <w:cantSplit/>
        </w:trPr>
        <w:tc>
          <w:tcPr>
            <w:tcW w:w="2381" w:type="dxa"/>
          </w:tcPr>
          <w:p w14:paraId="346150D4" w14:textId="541F648D" w:rsidR="00E6797E" w:rsidRPr="001B61BC" w:rsidRDefault="00E6797E" w:rsidP="001B61BC">
            <w:pPr>
              <w:spacing w:line="340" w:lineRule="exact"/>
              <w:ind w:right="-145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สินค้าสำเร็จรูปซื้อมาขายไป</w:t>
            </w:r>
          </w:p>
        </w:tc>
        <w:tc>
          <w:tcPr>
            <w:tcW w:w="134" w:type="dxa"/>
          </w:tcPr>
          <w:p w14:paraId="14669FF2" w14:textId="77777777" w:rsidR="00E6797E" w:rsidRPr="001B61BC" w:rsidRDefault="00E6797E" w:rsidP="001B61BC">
            <w:pPr>
              <w:tabs>
                <w:tab w:val="left" w:pos="72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9" w:type="dxa"/>
            <w:vAlign w:val="bottom"/>
          </w:tcPr>
          <w:p w14:paraId="4012D2F7" w14:textId="3E2E874C" w:rsidR="00E6797E" w:rsidRPr="001B61BC" w:rsidRDefault="00E6797E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เข้าก่อนออกก่อน/เฉพาะเจาะจง</w:t>
            </w:r>
          </w:p>
        </w:tc>
      </w:tr>
      <w:tr w:rsidR="00267AE3" w:rsidRPr="001B61BC" w14:paraId="41E63937" w14:textId="77777777" w:rsidTr="001B61BC">
        <w:trPr>
          <w:cantSplit/>
        </w:trPr>
        <w:tc>
          <w:tcPr>
            <w:tcW w:w="2381" w:type="dxa"/>
          </w:tcPr>
          <w:p w14:paraId="0A0CEAF6" w14:textId="1EEBB0B4" w:rsidR="00267AE3" w:rsidRPr="001B61BC" w:rsidRDefault="00267AE3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งานระหว่างผลิต</w:t>
            </w:r>
          </w:p>
        </w:tc>
        <w:tc>
          <w:tcPr>
            <w:tcW w:w="134" w:type="dxa"/>
          </w:tcPr>
          <w:p w14:paraId="2C9E8CDA" w14:textId="77777777" w:rsidR="00267AE3" w:rsidRPr="001B61BC" w:rsidRDefault="00267AE3" w:rsidP="001B61BC">
            <w:pPr>
              <w:tabs>
                <w:tab w:val="left" w:pos="72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9" w:type="dxa"/>
            <w:vAlign w:val="bottom"/>
          </w:tcPr>
          <w:p w14:paraId="598E447C" w14:textId="19D7087C" w:rsidR="00267AE3" w:rsidRPr="001B61BC" w:rsidRDefault="00267AE3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  <w:cs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ต้นทุนถัวเฉลี่ย/ราคาทุนมาตรฐานซึ่งใกล้เคียงกับต้นทุนจริง</w:t>
            </w:r>
          </w:p>
        </w:tc>
      </w:tr>
      <w:tr w:rsidR="00267AE3" w:rsidRPr="001B61BC" w14:paraId="525AD2FB" w14:textId="77777777" w:rsidTr="001B61BC">
        <w:trPr>
          <w:cantSplit/>
        </w:trPr>
        <w:tc>
          <w:tcPr>
            <w:tcW w:w="2381" w:type="dxa"/>
          </w:tcPr>
          <w:p w14:paraId="382DC999" w14:textId="45BE29E4" w:rsidR="00267AE3" w:rsidRPr="001B61BC" w:rsidRDefault="00267AE3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34" w:type="dxa"/>
          </w:tcPr>
          <w:p w14:paraId="4F9BCB85" w14:textId="77777777" w:rsidR="00267AE3" w:rsidRPr="001B61BC" w:rsidRDefault="00267AE3" w:rsidP="001B61BC">
            <w:pPr>
              <w:tabs>
                <w:tab w:val="left" w:pos="720"/>
                <w:tab w:val="left" w:pos="1080"/>
              </w:tabs>
              <w:spacing w:line="34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9" w:type="dxa"/>
            <w:vAlign w:val="bottom"/>
          </w:tcPr>
          <w:p w14:paraId="26DB9E76" w14:textId="1E91E358" w:rsidR="00267AE3" w:rsidRPr="001B61BC" w:rsidRDefault="00267AE3" w:rsidP="001B61BC">
            <w:pPr>
              <w:spacing w:line="340" w:lineRule="exact"/>
              <w:jc w:val="thaiDistribute"/>
              <w:rPr>
                <w:rFonts w:ascii="Angsana New" w:eastAsia="SimSun" w:hAnsi="Angsana New"/>
                <w:sz w:val="30"/>
                <w:szCs w:val="30"/>
              </w:rPr>
            </w:pPr>
            <w:r w:rsidRPr="001B61BC">
              <w:rPr>
                <w:rFonts w:ascii="Angsana New" w:eastAsia="SimSun" w:hAnsi="Angsana New" w:hint="cs"/>
                <w:sz w:val="30"/>
                <w:szCs w:val="30"/>
                <w:cs/>
              </w:rPr>
              <w:t>ต้นทุนถัวเฉลี่ย/เข้าก่อนออกก่อน</w:t>
            </w:r>
          </w:p>
        </w:tc>
      </w:tr>
    </w:tbl>
    <w:p w14:paraId="7A8B684C" w14:textId="77777777" w:rsidR="004B41C3" w:rsidRDefault="004B41C3" w:rsidP="00406DD4">
      <w:pPr>
        <w:tabs>
          <w:tab w:val="left" w:pos="284"/>
          <w:tab w:val="left" w:pos="851"/>
          <w:tab w:val="left" w:pos="1418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4E4C5107" w14:textId="6352CCE5" w:rsidR="007F66B8" w:rsidRDefault="007F66B8" w:rsidP="00406DD4">
      <w:pPr>
        <w:tabs>
          <w:tab w:val="left" w:pos="284"/>
          <w:tab w:val="left" w:pos="851"/>
          <w:tab w:val="left" w:pos="1418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ต้นทุนสินค้าคงเหลือ ประกอบด้วย ต้นทุนทั้งหมดในการซื้อและต้นทุนอื่นๆ ที่เกิดขึ้นเพื่อให้สินค้าคงเหลือนั้นอยู่ในสถานที่และอยู่ในสภาพที่เป็นอยู่ในปัจจุบัน</w:t>
      </w:r>
    </w:p>
    <w:p w14:paraId="60CD5E65" w14:textId="4F6EBEC6" w:rsidR="007F66B8" w:rsidRPr="00474BFD" w:rsidRDefault="007F66B8" w:rsidP="00406DD4">
      <w:pPr>
        <w:tabs>
          <w:tab w:val="left" w:pos="284"/>
          <w:tab w:val="left" w:pos="851"/>
          <w:tab w:val="left" w:pos="1418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ต้นทุนในการซื้อ ประกอบด้วย ราคาซื้อและค่าใช้จ่ายที่เกี่ยวข้องกับการซื้อสินค้านั้น เช่น </w:t>
      </w:r>
      <w:r w:rsidRPr="00474BFD">
        <w:rPr>
          <w:rFonts w:ascii="Angsana New" w:hAnsi="Angsana New" w:hint="cs"/>
          <w:sz w:val="32"/>
          <w:szCs w:val="32"/>
          <w:cs/>
        </w:rPr>
        <w:t xml:space="preserve">อากรขาเข้า </w:t>
      </w:r>
      <w:r w:rsidRPr="00474BFD">
        <w:rPr>
          <w:rFonts w:ascii="Angsana New" w:hAnsi="Angsana New"/>
          <w:sz w:val="32"/>
          <w:szCs w:val="32"/>
          <w:cs/>
        </w:rPr>
        <w:t>ค่าขนส่ง และต้นทุนอื่นๆซึ่งเกี่ยวข้องโดยตรงกับการได้มาซึ่งสินค้า และหักด้วยส่วนลดการค้าและเงินที่ได้รับคืนจากการซื้อสินค้า</w:t>
      </w:r>
    </w:p>
    <w:p w14:paraId="41AB3543" w14:textId="669989AB" w:rsidR="007F66B8" w:rsidRDefault="007F66B8" w:rsidP="00F03A05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/>
          <w:cs/>
        </w:rPr>
        <w:lastRenderedPageBreak/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</w:t>
      </w:r>
    </w:p>
    <w:p w14:paraId="1AD66B70" w14:textId="406FC889" w:rsidR="00FC0FF6" w:rsidRPr="004B41C3" w:rsidRDefault="00FC0FF6" w:rsidP="00F03A05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 w:hint="cs"/>
          <w:cs/>
        </w:rPr>
        <w:t>ค่าเผื่อการลด</w:t>
      </w:r>
      <w:r w:rsidR="00AC0277" w:rsidRPr="00474BFD">
        <w:rPr>
          <w:rFonts w:ascii="Angsana New" w:hAnsi="Angsana New" w:cs="Angsana New" w:hint="cs"/>
          <w:cs/>
        </w:rPr>
        <w:t>ลงของ</w:t>
      </w:r>
      <w:r w:rsidRPr="00474BFD">
        <w:rPr>
          <w:rFonts w:ascii="Angsana New" w:hAnsi="Angsana New" w:cs="Angsana New" w:hint="cs"/>
          <w:cs/>
        </w:rPr>
        <w:t>มูลค่าสินค้าจะตั้งขึ้นโดยพิจารณาจากสินค้าที่เสื่อมสภาพหรือสินค้าที่</w:t>
      </w:r>
      <w:r w:rsidR="008D1AA5" w:rsidRPr="00474BFD">
        <w:rPr>
          <w:rFonts w:ascii="Angsana New" w:hAnsi="Angsana New" w:cs="Angsana New" w:hint="cs"/>
          <w:cs/>
        </w:rPr>
        <w:t>เก็บไว้นาน</w:t>
      </w:r>
    </w:p>
    <w:p w14:paraId="22FEEBBE" w14:textId="77777777" w:rsidR="0069797A" w:rsidRDefault="0069797A" w:rsidP="00F03A05">
      <w:pPr>
        <w:tabs>
          <w:tab w:val="left" w:pos="900"/>
        </w:tabs>
        <w:spacing w:line="38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</w:rPr>
      </w:pPr>
    </w:p>
    <w:p w14:paraId="6E1B5843" w14:textId="7C80781B" w:rsidR="004B41C3" w:rsidRPr="00666384" w:rsidRDefault="0069797A" w:rsidP="00666384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851" w:hanging="567"/>
        <w:contextualSpacing/>
        <w:jc w:val="thaiDistribute"/>
        <w:rPr>
          <w:rFonts w:ascii="Angsana New" w:hAnsi="Angsana New"/>
          <w:sz w:val="32"/>
          <w:szCs w:val="32"/>
        </w:rPr>
      </w:pPr>
      <w:r w:rsidRPr="0080286E">
        <w:rPr>
          <w:rFonts w:ascii="Angsana New" w:hAnsi="Angsana New"/>
          <w:sz w:val="32"/>
          <w:szCs w:val="32"/>
        </w:rPr>
        <w:t>3.</w:t>
      </w:r>
      <w:r w:rsidR="00D84ACE" w:rsidRPr="0080286E">
        <w:rPr>
          <w:rFonts w:ascii="Angsana New" w:hAnsi="Angsana New"/>
          <w:sz w:val="32"/>
          <w:szCs w:val="32"/>
        </w:rPr>
        <w:t>4</w:t>
      </w:r>
      <w:r w:rsidRPr="00666384">
        <w:rPr>
          <w:rFonts w:ascii="Angsana New" w:hAnsi="Angsana New"/>
          <w:sz w:val="32"/>
          <w:szCs w:val="32"/>
        </w:rPr>
        <w:tab/>
      </w:r>
      <w:r w:rsidR="004B41C3" w:rsidRPr="00666384">
        <w:rPr>
          <w:rFonts w:ascii="Angsana New" w:hAnsi="Angsana New" w:hint="cs"/>
          <w:sz w:val="32"/>
          <w:szCs w:val="32"/>
          <w:cs/>
        </w:rPr>
        <w:t>สินทรัพย์ที่เกิดจากสัญญา/หนี้สินที่เกิดจากสัญญา</w:t>
      </w:r>
    </w:p>
    <w:p w14:paraId="2CA3CE72" w14:textId="77777777" w:rsidR="00753C2C" w:rsidRDefault="00753C2C" w:rsidP="00F03A05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firstLine="567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สินทรัพย์ที่เกิดจากสัญญา หมายถึง สิทธิที่บริษัท</w:t>
      </w:r>
      <w:r w:rsidRPr="00474BFD">
        <w:rPr>
          <w:rFonts w:ascii="Angsana New" w:hAnsi="Angsana New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จะได้รับค่าตอบแทนเป็นการแลกเปลี่ยนกับที่จะต้องโอนสินค้าหรือ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บริการให้กับลูกค้า โดยสิทธิดังกล่าวจะเกิดขึ้นตามเงื่อนไขบางประการที่ไม่ใช่เรื่องของระยะเวลาผ่านไป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A15E33A" w14:textId="6C7FFD99" w:rsidR="004B41C3" w:rsidRPr="002711F9" w:rsidRDefault="004B41C3" w:rsidP="00F03A05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  <w:spacing w:val="-4"/>
        </w:rPr>
      </w:pPr>
      <w:r w:rsidRPr="00474BFD">
        <w:rPr>
          <w:rFonts w:ascii="Angsana New" w:hAnsi="Angsana New" w:cs="Angsana New" w:hint="cs"/>
          <w:spacing w:val="-4"/>
          <w:cs/>
        </w:rPr>
        <w:t>หนี้สินที่เกิดจากสัญญา หมายถึง ภาระผูกพันของบริษัท</w:t>
      </w:r>
      <w:r w:rsidR="00753C2C" w:rsidRPr="00474BFD">
        <w:rPr>
          <w:rFonts w:ascii="Angsana New" w:hAnsi="Angsana New" w:cs="Angsana New" w:hint="cs"/>
          <w:spacing w:val="-4"/>
          <w:cs/>
        </w:rPr>
        <w:t>และบริษัทย่อย</w:t>
      </w:r>
      <w:r w:rsidRPr="00474BFD">
        <w:rPr>
          <w:rFonts w:ascii="Angsana New" w:hAnsi="Angsana New" w:cs="Angsana New" w:hint="cs"/>
          <w:spacing w:val="-4"/>
          <w:cs/>
        </w:rPr>
        <w:t>ที่จะต้องโอนสินค้าหรือบริการให้กับลูกค้า หนี้สินที่เกิดจากสัญญารับรู้เมื่อ</w:t>
      </w:r>
      <w:r w:rsidRPr="00474BFD">
        <w:rPr>
          <w:rFonts w:ascii="Angsana New" w:hAnsi="Angsana New" w:cs="Angsana New" w:hint="cs"/>
          <w:cs/>
        </w:rPr>
        <w:t>บริษัทและบริษัทย่อย</w:t>
      </w:r>
      <w:r w:rsidRPr="00474BFD">
        <w:rPr>
          <w:rFonts w:ascii="Angsana New" w:hAnsi="Angsana New" w:cs="Angsana New" w:hint="cs"/>
          <w:spacing w:val="-4"/>
          <w:cs/>
        </w:rPr>
        <w:t xml:space="preserve">ได้รับชำระ หรือมีสิทธิที่ปราศจากเงื่อนไขในการได้รับสิ่งตอบแทนที่เรียกคืนไม่ได้จากลูกค้าก่อนที่บริษัทและบริษัทย่อยรับรู้รายได้ที่เกี่ยวข้อง </w:t>
      </w:r>
    </w:p>
    <w:p w14:paraId="361FDFD8" w14:textId="7FDB4246" w:rsidR="004B41C3" w:rsidRDefault="004B41C3" w:rsidP="004B41C3">
      <w:pPr>
        <w:tabs>
          <w:tab w:val="left" w:pos="1440"/>
          <w:tab w:val="left" w:pos="2880"/>
          <w:tab w:val="left" w:pos="9781"/>
        </w:tabs>
        <w:spacing w:line="38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15E3D26" w14:textId="3168C7FB" w:rsidR="00B956ED" w:rsidRDefault="0080286E" w:rsidP="004B41C3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851" w:hanging="567"/>
        <w:contextualSpacing/>
        <w:jc w:val="thaiDistribute"/>
        <w:rPr>
          <w:rFonts w:ascii="Angsana New" w:hAnsi="Angsana New"/>
          <w:sz w:val="32"/>
          <w:szCs w:val="32"/>
        </w:rPr>
      </w:pPr>
      <w:r w:rsidRPr="0080286E">
        <w:rPr>
          <w:rFonts w:ascii="Angsana New" w:hAnsi="Angsana New"/>
          <w:sz w:val="32"/>
          <w:szCs w:val="32"/>
        </w:rPr>
        <w:t>3.</w:t>
      </w:r>
      <w:r w:rsidR="00666384">
        <w:rPr>
          <w:rFonts w:ascii="Angsana New" w:hAnsi="Angsana New"/>
          <w:sz w:val="32"/>
          <w:szCs w:val="32"/>
        </w:rPr>
        <w:t>5</w:t>
      </w:r>
      <w:r w:rsidRPr="0080286E">
        <w:rPr>
          <w:rFonts w:ascii="Angsana New" w:hAnsi="Angsana New"/>
          <w:sz w:val="32"/>
          <w:szCs w:val="32"/>
        </w:rPr>
        <w:t xml:space="preserve">   </w:t>
      </w:r>
      <w:r w:rsidRPr="0080286E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เครื่องมือทางการเงิน</w:t>
      </w:r>
    </w:p>
    <w:p w14:paraId="29A79F43" w14:textId="660547A8" w:rsidR="0080286E" w:rsidRPr="0080286E" w:rsidRDefault="0080286E" w:rsidP="004B41C3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851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hAnsi="Angsana New"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1E958504" w14:textId="1C215D92" w:rsidR="0080286E" w:rsidRPr="00474BFD" w:rsidRDefault="0080286E" w:rsidP="004B41C3">
      <w:pPr>
        <w:tabs>
          <w:tab w:val="left" w:pos="1134"/>
        </w:tabs>
        <w:overflowPunct w:val="0"/>
        <w:autoSpaceDE w:val="0"/>
        <w:autoSpaceDN w:val="0"/>
        <w:adjustRightInd w:val="0"/>
        <w:spacing w:line="380" w:lineRule="exact"/>
        <w:ind w:left="851" w:firstLine="56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="00666384">
        <w:rPr>
          <w:rFonts w:ascii="Angsana New" w:hAnsi="Angsana New" w:hint="cs"/>
          <w:sz w:val="32"/>
          <w:szCs w:val="32"/>
          <w:cs/>
        </w:rPr>
        <w:t>จัดประเภท</w:t>
      </w:r>
      <w:r w:rsidRPr="00474BFD">
        <w:rPr>
          <w:rFonts w:ascii="Angsana New" w:hAnsi="Angsana New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="00666384">
        <w:rPr>
          <w:rFonts w:ascii="Angsana New" w:hAnsi="Angsana New"/>
          <w:sz w:val="32"/>
          <w:szCs w:val="32"/>
          <w:cs/>
        </w:rPr>
        <w:br/>
      </w:r>
      <w:r w:rsidRPr="00474BFD">
        <w:rPr>
          <w:rFonts w:ascii="Angsana New" w:hAnsi="Angsana New"/>
          <w:sz w:val="32"/>
          <w:szCs w:val="32"/>
          <w:cs/>
        </w:rPr>
        <w:t>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  <w:r w:rsidRPr="00474BFD">
        <w:rPr>
          <w:rFonts w:ascii="Angsana New" w:hAnsi="Angsana New" w:hint="cs"/>
          <w:sz w:val="32"/>
          <w:szCs w:val="32"/>
          <w:cs/>
        </w:rPr>
        <w:t>นั้น</w:t>
      </w:r>
    </w:p>
    <w:p w14:paraId="691C9C5A" w14:textId="34697328" w:rsidR="0080286E" w:rsidRDefault="0080286E" w:rsidP="007C5034">
      <w:pPr>
        <w:tabs>
          <w:tab w:val="left" w:pos="1134"/>
        </w:tabs>
        <w:spacing w:line="36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  <w:r w:rsidRPr="00474BFD">
        <w:rPr>
          <w:rFonts w:ascii="Angsana New" w:eastAsia="Arial Unicode MS" w:hAnsi="Angsana New"/>
          <w:sz w:val="32"/>
          <w:szCs w:val="32"/>
          <w:cs/>
        </w:rPr>
        <w:t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</w:t>
      </w:r>
      <w:r w:rsidRPr="00474BFD">
        <w:rPr>
          <w:rFonts w:ascii="Angsana New" w:eastAsia="Arial Unicode MS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eastAsia="Arial Unicode MS" w:hAnsi="Angsana New"/>
          <w:sz w:val="32"/>
          <w:szCs w:val="32"/>
          <w:cs/>
        </w:rPr>
        <w:t>หรือการวัดมูลค่ายุติธรรมผ่านกำไรขาดทุนเบ็ดเสร็จอื่น</w:t>
      </w:r>
      <w:r w:rsidRPr="00474BFD">
        <w:rPr>
          <w:rFonts w:ascii="Angsana New" w:eastAsia="Arial Unicode MS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eastAsia="Arial Unicode MS" w:hAnsi="Angsana New"/>
          <w:sz w:val="32"/>
          <w:szCs w:val="32"/>
          <w:cs/>
        </w:rPr>
        <w:t xml:space="preserve">ซึ่งไม่สามารถจัดประเภทรายการใหม่เข้าไปไว้ในกำไรหรือขาดทุนในภายหลัง </w:t>
      </w:r>
    </w:p>
    <w:p w14:paraId="09A727DA" w14:textId="530F9894" w:rsidR="0080286E" w:rsidRDefault="0080286E" w:rsidP="007C5034">
      <w:pPr>
        <w:tabs>
          <w:tab w:val="left" w:pos="1134"/>
        </w:tabs>
        <w:spacing w:line="36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</w:rPr>
      </w:pPr>
      <w:r w:rsidRPr="00474BFD">
        <w:rPr>
          <w:rFonts w:ascii="Angsana New" w:eastAsia="Arial Unicode MS" w:hAnsi="Angsana New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นั้น</w:t>
      </w:r>
      <w:r w:rsidRPr="0080286E">
        <w:rPr>
          <w:rFonts w:ascii="Angsana New" w:eastAsia="Arial Unicode MS" w:hAnsi="Angsana New"/>
          <w:sz w:val="32"/>
          <w:szCs w:val="32"/>
        </w:rPr>
        <w:t xml:space="preserve"> </w:t>
      </w:r>
      <w:r w:rsidRPr="00474BFD">
        <w:rPr>
          <w:rFonts w:ascii="Angsana New" w:eastAsia="Arial Unicode MS" w:hAnsi="Angsana New"/>
          <w:sz w:val="32"/>
          <w:szCs w:val="32"/>
          <w:cs/>
        </w:rPr>
        <w:t>ต้นทุนการทำรายการของสินทรัพย์ทางการเงิน</w:t>
      </w:r>
      <w:r w:rsidRPr="00474BFD">
        <w:rPr>
          <w:rFonts w:ascii="Angsana New" w:eastAsia="Arial Unicode MS" w:hAnsi="Angsana New" w:hint="cs"/>
          <w:sz w:val="32"/>
          <w:szCs w:val="32"/>
          <w:cs/>
        </w:rPr>
        <w:t>ที่</w:t>
      </w:r>
      <w:r w:rsidRPr="00474BFD">
        <w:rPr>
          <w:rFonts w:ascii="Angsana New" w:eastAsia="Arial Unicode MS" w:hAnsi="Angsana New"/>
          <w:sz w:val="32"/>
          <w:szCs w:val="32"/>
          <w:cs/>
        </w:rPr>
        <w:t>วัดมูลค่าด้วยมูลค่ายุติธรรมผ่านกำไรหรือขาดทุนนั้นรับรู้เป็นค่าใช้จ่ายในกำไรหรือขาดทุน</w:t>
      </w:r>
      <w:r w:rsidRPr="00474BFD">
        <w:rPr>
          <w:rFonts w:ascii="Angsana New" w:eastAsia="Arial Unicode MS" w:hAnsi="Angsana New" w:hint="cs"/>
          <w:sz w:val="32"/>
          <w:szCs w:val="32"/>
          <w:cs/>
        </w:rPr>
        <w:t xml:space="preserve"> </w:t>
      </w:r>
    </w:p>
    <w:p w14:paraId="19B80C4C" w14:textId="77777777" w:rsidR="00406DD4" w:rsidRDefault="00406DD4" w:rsidP="007C5034">
      <w:pPr>
        <w:tabs>
          <w:tab w:val="left" w:pos="1134"/>
        </w:tabs>
        <w:spacing w:line="36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</w:rPr>
      </w:pPr>
    </w:p>
    <w:p w14:paraId="168DDF38" w14:textId="25F380AE" w:rsidR="0080286E" w:rsidRPr="0080286E" w:rsidRDefault="0080286E" w:rsidP="001B61BC">
      <w:pPr>
        <w:overflowPunct w:val="0"/>
        <w:autoSpaceDE w:val="0"/>
        <w:autoSpaceDN w:val="0"/>
        <w:adjustRightInd w:val="0"/>
        <w:spacing w:line="350" w:lineRule="exact"/>
        <w:ind w:left="851"/>
        <w:jc w:val="thaiDistribute"/>
        <w:textAlignment w:val="baseline"/>
        <w:rPr>
          <w:rFonts w:ascii="Angsana New" w:eastAsia="Arial Unicode MS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5BB91D37" w14:textId="53F6D657" w:rsidR="0080286E" w:rsidRPr="00666384" w:rsidRDefault="0080286E" w:rsidP="001B61BC">
      <w:pPr>
        <w:overflowPunct w:val="0"/>
        <w:autoSpaceDE w:val="0"/>
        <w:autoSpaceDN w:val="0"/>
        <w:adjustRightInd w:val="0"/>
        <w:spacing w:line="350" w:lineRule="exact"/>
        <w:ind w:left="851" w:firstLine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666384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="00666384" w:rsidRPr="00666384">
        <w:rPr>
          <w:rFonts w:ascii="Angsana New" w:hAnsi="Angsana New"/>
          <w:sz w:val="32"/>
          <w:szCs w:val="32"/>
          <w:cs/>
        </w:rPr>
        <w:t>รับรู้รายการเมื่อเริ่มแรก</w:t>
      </w:r>
      <w:r w:rsidRPr="00666384">
        <w:rPr>
          <w:rFonts w:ascii="Angsana New" w:hAnsi="Angsana New"/>
          <w:sz w:val="32"/>
          <w:szCs w:val="32"/>
          <w:cs/>
        </w:rPr>
        <w:t>ด้วยมูลค่ายุติธรรมหักต้นทุนการทำรายการ และ</w:t>
      </w:r>
      <w:r w:rsidR="00666384">
        <w:rPr>
          <w:rFonts w:ascii="Angsana New" w:hAnsi="Angsana New"/>
          <w:sz w:val="32"/>
          <w:szCs w:val="32"/>
          <w:cs/>
        </w:rPr>
        <w:br/>
      </w:r>
      <w:r w:rsidRPr="00666384">
        <w:rPr>
          <w:rFonts w:ascii="Angsana New" w:hAnsi="Angsana New"/>
          <w:sz w:val="32"/>
          <w:szCs w:val="32"/>
          <w:cs/>
        </w:rPr>
        <w:t xml:space="preserve">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Pr="00666384">
        <w:rPr>
          <w:rFonts w:ascii="Angsana New" w:hAnsi="Angsana New" w:hint="cs"/>
          <w:sz w:val="32"/>
          <w:szCs w:val="32"/>
          <w:cs/>
        </w:rPr>
        <w:t>ใน</w:t>
      </w:r>
      <w:r w:rsidRPr="00666384">
        <w:rPr>
          <w:rFonts w:ascii="Angsana New" w:hAnsi="Angsana New"/>
          <w:sz w:val="32"/>
          <w:szCs w:val="32"/>
          <w:cs/>
        </w:rPr>
        <w:t>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</w:p>
    <w:p w14:paraId="221C6E11" w14:textId="77777777" w:rsidR="00666384" w:rsidRPr="0080286E" w:rsidRDefault="00666384" w:rsidP="001B61BC">
      <w:pPr>
        <w:overflowPunct w:val="0"/>
        <w:autoSpaceDE w:val="0"/>
        <w:autoSpaceDN w:val="0"/>
        <w:adjustRightInd w:val="0"/>
        <w:spacing w:line="350" w:lineRule="exact"/>
        <w:ind w:left="851" w:firstLine="567"/>
        <w:jc w:val="thaiDistribute"/>
        <w:textAlignment w:val="baseline"/>
        <w:rPr>
          <w:rFonts w:ascii="Angsana New" w:hAnsi="Angsana New"/>
          <w:sz w:val="32"/>
          <w:szCs w:val="32"/>
        </w:rPr>
      </w:pPr>
    </w:p>
    <w:p w14:paraId="4004CFAC" w14:textId="77777777" w:rsidR="006A1FA9" w:rsidRPr="00A553FA" w:rsidRDefault="006A1FA9" w:rsidP="001B61BC">
      <w:pPr>
        <w:overflowPunct w:val="0"/>
        <w:autoSpaceDE w:val="0"/>
        <w:autoSpaceDN w:val="0"/>
        <w:adjustRightInd w:val="0"/>
        <w:spacing w:line="350" w:lineRule="exact"/>
        <w:ind w:left="851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lastRenderedPageBreak/>
        <w:t>ตราสาร</w:t>
      </w:r>
      <w:r w:rsidRPr="00474BFD">
        <w:rPr>
          <w:rFonts w:ascii="Angsana New" w:hAnsi="Angsana New"/>
          <w:sz w:val="32"/>
          <w:szCs w:val="32"/>
          <w:cs/>
        </w:rPr>
        <w:t>อนุพันธ์</w:t>
      </w:r>
    </w:p>
    <w:p w14:paraId="139FDD24" w14:textId="77777777" w:rsidR="006A1FA9" w:rsidRPr="00A553FA" w:rsidRDefault="006A1FA9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  <w:r w:rsidRPr="00474BFD">
        <w:rPr>
          <w:rFonts w:ascii="Angsana New" w:eastAsia="Arial Unicode MS" w:hAnsi="Angsana New" w:hint="cs"/>
          <w:sz w:val="32"/>
          <w:szCs w:val="32"/>
          <w:cs/>
        </w:rPr>
        <w:t>ตราสาร</w:t>
      </w:r>
      <w:r w:rsidRPr="00474BFD">
        <w:rPr>
          <w:rFonts w:ascii="Angsana New" w:eastAsia="Arial Unicode MS" w:hAnsi="Angsana New"/>
          <w:sz w:val="32"/>
          <w:szCs w:val="32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  <w:r w:rsidRPr="00474BFD">
        <w:rPr>
          <w:rFonts w:ascii="Angsana New" w:eastAsia="Arial Unicode MS" w:hAnsi="Angsana New" w:hint="cs"/>
          <w:sz w:val="32"/>
          <w:szCs w:val="32"/>
          <w:cs/>
        </w:rPr>
        <w:t>ยกเว้นตราสาร</w:t>
      </w:r>
      <w:r w:rsidRPr="00474BFD">
        <w:rPr>
          <w:rFonts w:ascii="Angsana New" w:eastAsia="Arial Unicode MS" w:hAnsi="Angsana New"/>
          <w:sz w:val="32"/>
          <w:szCs w:val="32"/>
          <w:cs/>
        </w:rPr>
        <w:t>อนุพันธ์นั้นมีไว้เพื่อป้องกันความเสี่ยง</w:t>
      </w:r>
    </w:p>
    <w:p w14:paraId="070E05E5" w14:textId="2473A7FE" w:rsidR="006A1FA9" w:rsidRDefault="006A1FA9" w:rsidP="001B61BC">
      <w:pPr>
        <w:overflowPunct w:val="0"/>
        <w:autoSpaceDE w:val="0"/>
        <w:autoSpaceDN w:val="0"/>
        <w:adjustRightInd w:val="0"/>
        <w:spacing w:line="350" w:lineRule="exact"/>
        <w:ind w:left="851" w:firstLine="56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</w:p>
    <w:p w14:paraId="2290EBCD" w14:textId="6D2C416C" w:rsidR="00951A2B" w:rsidRPr="009B753C" w:rsidRDefault="00951A2B" w:rsidP="001B61BC">
      <w:pPr>
        <w:tabs>
          <w:tab w:val="left" w:pos="907"/>
          <w:tab w:val="left" w:pos="3960"/>
        </w:tabs>
        <w:spacing w:line="350" w:lineRule="exact"/>
        <w:ind w:left="284" w:right="28"/>
        <w:jc w:val="thaiDistribute"/>
        <w:rPr>
          <w:rFonts w:ascii="Angsana New" w:hAnsi="Angsana New"/>
          <w:sz w:val="32"/>
          <w:szCs w:val="32"/>
        </w:rPr>
      </w:pPr>
      <w:r w:rsidRPr="00930A0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การ</w:t>
      </w:r>
      <w:r w:rsidRPr="00474BFD">
        <w:rPr>
          <w:rFonts w:ascii="Angsana New" w:hAnsi="Angsana New" w:hint="cs"/>
          <w:sz w:val="32"/>
          <w:szCs w:val="32"/>
          <w:cs/>
        </w:rPr>
        <w:t>บัญชี</w:t>
      </w:r>
      <w:r w:rsidRPr="00474BFD">
        <w:rPr>
          <w:rFonts w:ascii="Angsana New" w:hAnsi="Angsana New"/>
          <w:sz w:val="32"/>
          <w:szCs w:val="32"/>
          <w:cs/>
        </w:rPr>
        <w:t>ป้องกันความเสี่ยง</w:t>
      </w:r>
    </w:p>
    <w:p w14:paraId="2CB2CD33" w14:textId="05B1880D" w:rsidR="00951A2B" w:rsidRPr="00951A2B" w:rsidRDefault="00951A2B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ณ วันที่กำหนดความสัมพันธ์ของการป้องกันความเสี่ยงเป็นครั้งแรก </w:t>
      </w:r>
      <w:r w:rsidRPr="00474BFD">
        <w:rPr>
          <w:rFonts w:ascii="Angsana New" w:hAnsi="Angsana New" w:hint="cs"/>
          <w:sz w:val="32"/>
          <w:szCs w:val="32"/>
          <w:cs/>
        </w:rPr>
        <w:t>บริษัทย่อย</w:t>
      </w:r>
      <w:r w:rsidRPr="00474BFD">
        <w:rPr>
          <w:rFonts w:ascii="Angsana New" w:hAnsi="Angsana New"/>
          <w:sz w:val="32"/>
          <w:szCs w:val="32"/>
          <w:cs/>
        </w:rPr>
        <w:t>ได้จัดทำเอกสารเกี่ยวกับวัตถุประสงค์ของการบริหารความเสี่ยงและกลยุทธ์ที่ใช้ในการจัดการกับความเสี่ยง ความสัมพันธ์เชิงเศรษฐกิจระหว่างรายการที่มีการป้องกันความเสี่ยงและเครื่องมือที่ใช้ในการป้องกันความเสี่ยงรวมถึง</w:t>
      </w:r>
      <w:r w:rsidRPr="00474BFD">
        <w:rPr>
          <w:rFonts w:ascii="Angsana New" w:hAnsi="Angsana New" w:hint="cs"/>
          <w:sz w:val="32"/>
          <w:szCs w:val="32"/>
          <w:cs/>
        </w:rPr>
        <w:t>การพิจารณา</w:t>
      </w:r>
      <w:r w:rsidRPr="00474BFD">
        <w:rPr>
          <w:rFonts w:ascii="Angsana New" w:hAnsi="Angsana New"/>
          <w:sz w:val="32"/>
          <w:szCs w:val="32"/>
          <w:cs/>
        </w:rPr>
        <w:t>ความมีประสิทธิผลของการป้องกันความเสี่ยง ณ วันเริ่มต้นของความสัมพันธ์ป้องกันความเสี่ยงและตลอดระยะเวลาที่เหลืออยู่ เพื่อพิจารณาถึงความคงอยู่ในความสัมพันธ์เชิงเศรษฐกิจ</w:t>
      </w:r>
      <w:r w:rsidRPr="00474BFD">
        <w:rPr>
          <w:rFonts w:ascii="Angsana New" w:hAnsi="Angsana New" w:hint="cs"/>
          <w:sz w:val="32"/>
          <w:szCs w:val="32"/>
          <w:cs/>
        </w:rPr>
        <w:t>ระหว่าง</w:t>
      </w:r>
      <w:r w:rsidRPr="00474BFD">
        <w:rPr>
          <w:rFonts w:ascii="Angsana New" w:hAnsi="Angsana New"/>
          <w:sz w:val="32"/>
          <w:szCs w:val="32"/>
          <w:cs/>
        </w:rPr>
        <w:t xml:space="preserve">รายการที่มีการป้องกันความเสี่ยงและเครื่องมือป้องกันความเสี่ยง </w:t>
      </w:r>
    </w:p>
    <w:p w14:paraId="6276DA11" w14:textId="77777777" w:rsidR="00951A2B" w:rsidRPr="009B753C" w:rsidRDefault="00951A2B" w:rsidP="001B61BC">
      <w:pPr>
        <w:tabs>
          <w:tab w:val="left" w:pos="900"/>
          <w:tab w:val="left" w:pos="3960"/>
        </w:tabs>
        <w:spacing w:line="350" w:lineRule="exact"/>
        <w:ind w:left="284" w:right="28" w:firstLine="567"/>
        <w:jc w:val="thaiDistribute"/>
        <w:rPr>
          <w:rFonts w:ascii="Angsana New" w:hAnsi="Angsana New"/>
          <w:sz w:val="32"/>
          <w:szCs w:val="32"/>
        </w:rPr>
      </w:pPr>
    </w:p>
    <w:p w14:paraId="0498B564" w14:textId="06BD1219" w:rsidR="00951A2B" w:rsidRPr="00981887" w:rsidRDefault="00951A2B" w:rsidP="001B61BC">
      <w:pPr>
        <w:tabs>
          <w:tab w:val="left" w:pos="900"/>
          <w:tab w:val="left" w:pos="3960"/>
        </w:tabs>
        <w:spacing w:line="350" w:lineRule="exact"/>
        <w:ind w:left="284" w:right="28"/>
        <w:jc w:val="thaiDistribute"/>
        <w:rPr>
          <w:rFonts w:ascii="Angsana New" w:hAnsi="Angsana New"/>
          <w:sz w:val="32"/>
          <w:szCs w:val="32"/>
        </w:rPr>
      </w:pPr>
      <w:r w:rsidRPr="00930A0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การป้องกันความเสี่ยงในกระแสเงินสด</w:t>
      </w:r>
      <w:r w:rsidRPr="00981887">
        <w:rPr>
          <w:rFonts w:ascii="Angsana New" w:hAnsi="Angsana New"/>
          <w:sz w:val="32"/>
          <w:szCs w:val="32"/>
        </w:rPr>
        <w:t xml:space="preserve"> </w:t>
      </w:r>
    </w:p>
    <w:p w14:paraId="7173706D" w14:textId="403D8374" w:rsidR="00951A2B" w:rsidRPr="00951A2B" w:rsidRDefault="00951A2B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เมื่ออนุพันธ์ถูกกำหนดให้เป็นเครื่องมือที่ใช้ในการป้องกันความเสี่ยงในกระแสเงินสด ส่วนที่มีประสิทธิผลของการเปลี่ยนแปลงในมูลค่ายุติธรรมของอนุพันธ์จะรับรู้ในกำไรขาดทุนเบ็ดเสร็จอื่นและสะสมไว้ในสำรองการป้องกันความเสี่ยง การเปลี่ยนแปลงในมูลค่ายุติธรรมของอนุพันธ์ส่วนที่ไม่มีประสิทธิผลจะรับรู้ทันทีในกำไรหรือขาดทุน </w:t>
      </w:r>
    </w:p>
    <w:p w14:paraId="74AD0127" w14:textId="7E2A3623" w:rsidR="00951A2B" w:rsidRDefault="00951A2B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  <w:r w:rsidRPr="00474BFD">
        <w:rPr>
          <w:rFonts w:ascii="Angsana New" w:hAnsi="Angsana New"/>
          <w:sz w:val="32"/>
          <w:szCs w:val="32"/>
          <w:cs/>
        </w:rPr>
        <w:t>สำหรับการป้องกันความเสี่ยงในกระแสเงินสด จำนวนที่สะสมไว้ในสำรองการป้องกันความเสี่ยงในกระแสเงินสดจะมีการจัดประเภทรายการใหม่เป็นกำไรหรือขาดทุนในงวดเดียวกันกับกระแสเงินสดที่มีการป้องกันความเสี่ยงกระทบกำไรหรือขาดทุน</w:t>
      </w:r>
    </w:p>
    <w:p w14:paraId="2C12233D" w14:textId="60DC461C" w:rsidR="00951A2B" w:rsidRDefault="00951A2B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การบัญชีป้องกันความเสี่ยงจะถูกยกเลิกโดยทันทีเป็นต้นไป เมื่อสิ้นสุดอายุ มีการจำหน่ายหรือยกเลิก หรือเมื่อการป้องกันความเสี่ยงดังกล่าวไม่เข้าเงื่อนไขของการบัญชีป้องกันความเสี่ยง หรือคาดการณ์ว่าจะไม่เกิดขึ้นอีกต่อไป </w:t>
      </w:r>
      <w:r w:rsidR="00F308B9" w:rsidRPr="00474BFD">
        <w:rPr>
          <w:rFonts w:asciiTheme="majorBidi" w:eastAsiaTheme="minorHAnsi" w:hAnsiTheme="majorBidi"/>
          <w:color w:val="000000" w:themeColor="text1"/>
          <w:sz w:val="32"/>
          <w:szCs w:val="32"/>
          <w:cs/>
        </w:rPr>
        <w:t>บริษัทและ</w:t>
      </w:r>
      <w:r w:rsidRPr="00474BFD">
        <w:rPr>
          <w:rFonts w:ascii="Angsana New" w:hAnsi="Angsana New"/>
          <w:sz w:val="32"/>
          <w:szCs w:val="32"/>
          <w:cs/>
        </w:rPr>
        <w:t>บริษัทย่อยจะโอนรายการสำรองการป้องกันความเสี่ยงในกำไรขาดทุนเบ็ดเสร็จอื่นไปยังกำไรหรือขาดทุนสำหรับความสัมพันธ์ของการป้องกันความเสี่ยงที่ยกเลิก หากกระแสเงินสดที่มีการป้องกันความเสี่ยงยังคงคาดการณ์ว่าจะเกิดขึ้น ผลสะสมในสำรอง</w:t>
      </w:r>
      <w:r w:rsidRPr="00474BFD">
        <w:rPr>
          <w:rFonts w:ascii="Angsana New" w:hAnsi="Angsana New"/>
          <w:spacing w:val="-2"/>
          <w:sz w:val="32"/>
          <w:szCs w:val="32"/>
          <w:cs/>
        </w:rPr>
        <w:t>การป้องกันความเสี่ยงจะไม่ถูกจัดประเภทรายการใหม่จนกว่ากระแสเงินสดที่มีการป้องกันความ</w:t>
      </w:r>
      <w:r w:rsidRPr="00474BFD">
        <w:rPr>
          <w:rFonts w:ascii="Angsana New" w:hAnsi="Angsana New"/>
          <w:sz w:val="32"/>
          <w:szCs w:val="32"/>
          <w:cs/>
        </w:rPr>
        <w:t>เสี่ยงจะกระทบกำไรหรือขาดทุน หากกระแสเงินสดในอนาคตที่มีการป้องกันความเสี่ยงมีการคาดการณ์ว่าจะไม่เกิดขึ้นอีกต่อไป จำนวนเงินที่สะสมไว้ในสำรองการป้องกันความเสี่ยงกระแสเงินสดจะได้รับการจัดประเภทรายการใหม่ไปยังกำไรหรือขาดทุนทันที</w:t>
      </w:r>
    </w:p>
    <w:p w14:paraId="6CFD8439" w14:textId="77777777" w:rsidR="00FC4CDC" w:rsidRPr="00951A2B" w:rsidRDefault="00FC4CDC" w:rsidP="001B61BC">
      <w:pPr>
        <w:tabs>
          <w:tab w:val="left" w:pos="1134"/>
        </w:tabs>
        <w:spacing w:line="350" w:lineRule="exact"/>
        <w:ind w:left="851" w:firstLine="567"/>
        <w:jc w:val="thaiDistribute"/>
        <w:rPr>
          <w:rFonts w:ascii="Angsana New" w:eastAsia="Arial Unicode MS" w:hAnsi="Angsana New"/>
          <w:sz w:val="32"/>
          <w:szCs w:val="32"/>
          <w:lang w:val="en-GB"/>
        </w:rPr>
      </w:pPr>
    </w:p>
    <w:p w14:paraId="30634BB3" w14:textId="77777777" w:rsidR="0080286E" w:rsidRPr="0080286E" w:rsidRDefault="0080286E" w:rsidP="00406DD4">
      <w:pPr>
        <w:overflowPunct w:val="0"/>
        <w:autoSpaceDE w:val="0"/>
        <w:autoSpaceDN w:val="0"/>
        <w:adjustRightInd w:val="0"/>
        <w:spacing w:line="360" w:lineRule="exact"/>
        <w:ind w:left="851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การตัดรายการ</w:t>
      </w:r>
      <w:r w:rsidRPr="00474BFD">
        <w:rPr>
          <w:rFonts w:ascii="Angsana New" w:hAnsi="Angsana New" w:hint="cs"/>
          <w:sz w:val="32"/>
          <w:szCs w:val="32"/>
          <w:cs/>
        </w:rPr>
        <w:t>ของ</w:t>
      </w:r>
      <w:r w:rsidRPr="00474BFD">
        <w:rPr>
          <w:rFonts w:ascii="Angsana New" w:hAnsi="Angsana New"/>
          <w:sz w:val="32"/>
          <w:szCs w:val="32"/>
          <w:cs/>
        </w:rPr>
        <w:t>เครื่องมือทางการเงิน</w:t>
      </w:r>
    </w:p>
    <w:p w14:paraId="6C5BCC2B" w14:textId="77777777" w:rsidR="0080286E" w:rsidRPr="0080286E" w:rsidRDefault="0080286E" w:rsidP="00406DD4">
      <w:pPr>
        <w:overflowPunct w:val="0"/>
        <w:autoSpaceDE w:val="0"/>
        <w:autoSpaceDN w:val="0"/>
        <w:adjustRightInd w:val="0"/>
        <w:spacing w:line="360" w:lineRule="exact"/>
        <w:ind w:left="851" w:firstLine="567"/>
        <w:jc w:val="thaiDistribute"/>
        <w:textAlignment w:val="baseline"/>
        <w:rPr>
          <w:rFonts w:ascii="Angsana New" w:hAnsi="Angsana New"/>
          <w:spacing w:val="-4"/>
          <w:sz w:val="32"/>
          <w:szCs w:val="32"/>
        </w:rPr>
      </w:pPr>
      <w:r w:rsidRPr="00474BFD">
        <w:rPr>
          <w:rFonts w:ascii="Angsana New" w:hAnsi="Angsana New"/>
          <w:spacing w:val="-4"/>
          <w:sz w:val="32"/>
          <w:szCs w:val="32"/>
          <w:cs/>
        </w:rPr>
        <w:t>สินทรัพย์ทางการเงิน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จะถูกตัดรายการ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18B48C07" w14:textId="77777777" w:rsidR="0080286E" w:rsidRPr="0080286E" w:rsidRDefault="0080286E" w:rsidP="00FC4CDC">
      <w:pPr>
        <w:overflowPunct w:val="0"/>
        <w:autoSpaceDE w:val="0"/>
        <w:autoSpaceDN w:val="0"/>
        <w:adjustRightInd w:val="0"/>
        <w:spacing w:line="360" w:lineRule="exact"/>
        <w:ind w:left="851" w:firstLine="567"/>
        <w:jc w:val="thaiDistribute"/>
        <w:textAlignment w:val="baseline"/>
        <w:rPr>
          <w:rFonts w:ascii="Angsana New" w:hAnsi="Angsana New"/>
          <w:spacing w:val="-4"/>
          <w:sz w:val="32"/>
          <w:szCs w:val="32"/>
        </w:rPr>
      </w:pPr>
      <w:r w:rsidRPr="00474BFD">
        <w:rPr>
          <w:rFonts w:ascii="Angsana New" w:hAnsi="Angsana New"/>
          <w:spacing w:val="-4"/>
          <w:sz w:val="32"/>
          <w:szCs w:val="32"/>
          <w:cs/>
        </w:rPr>
        <w:lastRenderedPageBreak/>
        <w:t>หนี้สินทางการเงิน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จะถูกตัดรายการ</w:t>
      </w:r>
      <w:r w:rsidRPr="00474BFD">
        <w:rPr>
          <w:rFonts w:ascii="Angsana New" w:hAnsi="Angsana New"/>
          <w:spacing w:val="-4"/>
          <w:sz w:val="32"/>
          <w:szCs w:val="32"/>
          <w:cs/>
        </w:rPr>
        <w:t>ออกจากบัญชี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ก็ต่อ</w:t>
      </w:r>
      <w:r w:rsidRPr="00474BFD">
        <w:rPr>
          <w:rFonts w:ascii="Angsana New" w:hAnsi="Angsana New"/>
          <w:spacing w:val="-4"/>
          <w:sz w:val="32"/>
          <w:szCs w:val="32"/>
          <w:cs/>
        </w:rPr>
        <w:t>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</w:t>
      </w:r>
      <w:r w:rsidRPr="00474BFD">
        <w:rPr>
          <w:rFonts w:ascii="Angsana New" w:hAnsi="Angsana New"/>
          <w:sz w:val="32"/>
          <w:szCs w:val="32"/>
          <w:cs/>
        </w:rPr>
        <w:t>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</w:t>
      </w:r>
      <w:r w:rsidRPr="00474BFD">
        <w:rPr>
          <w:rFonts w:ascii="Angsana New" w:hAnsi="Angsana New" w:hint="cs"/>
          <w:sz w:val="32"/>
          <w:szCs w:val="32"/>
          <w:cs/>
        </w:rPr>
        <w:t>ดทุน</w:t>
      </w:r>
    </w:p>
    <w:p w14:paraId="616CAC80" w14:textId="77777777" w:rsidR="0080286E" w:rsidRPr="0080286E" w:rsidRDefault="0080286E" w:rsidP="00FC4CDC">
      <w:pPr>
        <w:spacing w:line="360" w:lineRule="exact"/>
        <w:ind w:left="851"/>
        <w:jc w:val="thaiDistribute"/>
        <w:rPr>
          <w:rFonts w:ascii="Angsana New" w:eastAsia="Arial Unicode MS" w:hAnsi="Angsana New"/>
          <w:sz w:val="32"/>
          <w:szCs w:val="32"/>
        </w:rPr>
      </w:pPr>
    </w:p>
    <w:p w14:paraId="0A1EC6F6" w14:textId="3FB1A827" w:rsidR="0080286E" w:rsidRPr="0080286E" w:rsidRDefault="0080286E" w:rsidP="00FC4CDC">
      <w:pPr>
        <w:overflowPunct w:val="0"/>
        <w:autoSpaceDE w:val="0"/>
        <w:autoSpaceDN w:val="0"/>
        <w:adjustRightInd w:val="0"/>
        <w:spacing w:line="360" w:lineRule="exact"/>
        <w:ind w:left="851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การหักกลบของเครื่องมือทางการเงิน</w:t>
      </w:r>
    </w:p>
    <w:p w14:paraId="59C3910D" w14:textId="6A150AD6" w:rsidR="0080286E" w:rsidRDefault="0080286E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 w:cs="Angsana New"/>
          <w:color w:val="000000"/>
        </w:rPr>
      </w:pPr>
      <w:r w:rsidRPr="00474BFD">
        <w:rPr>
          <w:rFonts w:ascii="Angsana New" w:hAnsi="Angsana New" w:cs="Angsana New"/>
          <w:color w:val="000000"/>
          <w:cs/>
        </w:rPr>
        <w:t>สินทรัพย์ทางการเงินและหนี้สินทางการเงินจะนำมาหักกลบกัน และแสดงด้วยยอดสุทธิใน</w:t>
      </w:r>
      <w:r w:rsidRPr="00406DD4">
        <w:rPr>
          <w:rFonts w:ascii="Angsana New" w:hAnsi="Angsana New" w:cs="Angsana New"/>
          <w:color w:val="000000"/>
          <w:spacing w:val="-4"/>
          <w:cs/>
        </w:rPr>
        <w:t>งบฐานะการเงิน ก็ต่อเมื่อกิจการมีสิทธิบังคับใช้ได้ตามกฎหมายอยู่แล้วในการหักกลบจำนวนเงินที่</w:t>
      </w:r>
      <w:r w:rsidRPr="00406DD4">
        <w:rPr>
          <w:rFonts w:ascii="Angsana New" w:hAnsi="Angsana New" w:cs="Angsana New"/>
          <w:color w:val="000000"/>
          <w:cs/>
        </w:rPr>
        <w:t xml:space="preserve">รับรู้ </w:t>
      </w:r>
      <w:r w:rsidRPr="00406DD4">
        <w:rPr>
          <w:rFonts w:ascii="Angsana New" w:hAnsi="Angsana New" w:cs="Angsana New"/>
          <w:color w:val="000000"/>
          <w:spacing w:val="-2"/>
          <w:cs/>
        </w:rPr>
        <w:t>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07E416A1" w14:textId="77777777" w:rsidR="003C22C1" w:rsidRPr="0080286E" w:rsidRDefault="003C22C1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 w:cs="Angsana New"/>
          <w:color w:val="000000"/>
        </w:rPr>
      </w:pPr>
    </w:p>
    <w:p w14:paraId="78DE0BB8" w14:textId="5E24E0A2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</w:rPr>
      </w:pPr>
      <w:r w:rsidRPr="002711F9">
        <w:rPr>
          <w:rFonts w:ascii="Angsana New" w:hAnsi="Angsana New" w:cs="Angsana New"/>
        </w:rPr>
        <w:tab/>
        <w:t>3.</w:t>
      </w:r>
      <w:r w:rsidR="00FC4CDC">
        <w:rPr>
          <w:rFonts w:ascii="Angsana New" w:hAnsi="Angsana New" w:cs="Angsana New" w:hint="cs"/>
          <w:cs/>
        </w:rPr>
        <w:t>6</w:t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เงินลงทุนในบริษัทย่อย</w:t>
      </w:r>
    </w:p>
    <w:p w14:paraId="79747E56" w14:textId="77777777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 w:cs="Angsana New"/>
          <w:color w:val="000000"/>
        </w:rPr>
      </w:pPr>
      <w:r w:rsidRPr="002711F9">
        <w:rPr>
          <w:rFonts w:ascii="Angsana New" w:hAnsi="Angsana New" w:cs="Angsana New"/>
          <w:color w:val="000000"/>
        </w:rPr>
        <w:tab/>
      </w:r>
      <w:r w:rsidRPr="00474BFD">
        <w:rPr>
          <w:rFonts w:ascii="Angsana New" w:hAnsi="Angsana New" w:cs="Angsana New"/>
          <w:color w:val="000000"/>
          <w:cs/>
        </w:rPr>
        <w:t>บริษัทย่อย หมายถึง</w:t>
      </w:r>
      <w:r w:rsidRPr="00474BFD">
        <w:rPr>
          <w:rFonts w:ascii="Angsana New" w:hAnsi="Angsana New" w:cs="Angsana New" w:hint="cs"/>
          <w:color w:val="000000"/>
          <w:cs/>
        </w:rPr>
        <w:t xml:space="preserve"> </w:t>
      </w:r>
      <w:r w:rsidRPr="00474BFD">
        <w:rPr>
          <w:rFonts w:ascii="Angsana New" w:hAnsi="Angsana New" w:cs="Angsana New"/>
          <w:color w:val="000000"/>
          <w:cs/>
        </w:rPr>
        <w:t>กิจการที่บริษัทมีอำนาจในการควบคุมนโยบายการเงินและการดำเนินงาน ซึ่งโดยทั่วไปแล้วบริษัทจะถือหุ้นที่มีสิทธิออกเสียงมากกว่ากึ่งหนึ่ง บริษัทได้รวมงบการเงินของบริษัทย่อยไว้ในงบการเงินรวมตั้งแต่วันที่บริษัทควบคุมบริษัทย่อยจนกระทั่งอำนาจควบคุมหมดไป</w:t>
      </w:r>
    </w:p>
    <w:p w14:paraId="051FAA0C" w14:textId="74402EE6" w:rsidR="0069797A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 w:cs="Angsana New"/>
          <w:color w:val="000000"/>
        </w:rPr>
      </w:pPr>
      <w:r w:rsidRPr="002711F9">
        <w:rPr>
          <w:rFonts w:ascii="Angsana New" w:hAnsi="Angsana New" w:cs="Angsana New"/>
          <w:color w:val="000000"/>
        </w:rPr>
        <w:tab/>
      </w:r>
      <w:r w:rsidRPr="00474BFD">
        <w:rPr>
          <w:rFonts w:ascii="Angsana New" w:hAnsi="Angsana New" w:cs="Angsana New"/>
          <w:color w:val="000000"/>
          <w:cs/>
        </w:rPr>
        <w:t>เงินลงทุนในบริษัทย่อยในงบการเงินเฉพาะ</w:t>
      </w:r>
      <w:r w:rsidRPr="00474BFD">
        <w:rPr>
          <w:rFonts w:ascii="Angsana New" w:hAnsi="Angsana New" w:cs="Angsana New" w:hint="cs"/>
          <w:color w:val="000000"/>
          <w:cs/>
        </w:rPr>
        <w:t>กิจการ</w:t>
      </w:r>
      <w:r w:rsidRPr="00474BFD">
        <w:rPr>
          <w:rFonts w:ascii="Angsana New" w:hAnsi="Angsana New" w:cs="Angsana New"/>
          <w:color w:val="000000"/>
          <w:cs/>
        </w:rPr>
        <w:t>บันทึกโดยวิธีราคาทุนสุทธิจาก</w:t>
      </w:r>
      <w:r w:rsidR="000D781D" w:rsidRPr="00474BFD">
        <w:rPr>
          <w:rFonts w:ascii="Angsana New" w:hAnsi="Angsana New" w:cs="Angsana New" w:hint="cs"/>
          <w:color w:val="000000"/>
          <w:cs/>
        </w:rPr>
        <w:t>ค่าเผื่อ</w:t>
      </w:r>
      <w:r w:rsidRPr="00474BFD">
        <w:rPr>
          <w:rFonts w:ascii="Angsana New" w:hAnsi="Angsana New" w:cs="Angsana New"/>
          <w:color w:val="000000"/>
          <w:cs/>
        </w:rPr>
        <w:t>การด้อยค่าเงินลงทุน</w:t>
      </w:r>
      <w:r w:rsidR="00461352">
        <w:rPr>
          <w:rFonts w:ascii="Angsana New" w:hAnsi="Angsana New" w:cs="Angsana New"/>
          <w:color w:val="000000"/>
        </w:rPr>
        <w:t xml:space="preserve"> </w:t>
      </w:r>
      <w:r w:rsidR="00461352" w:rsidRPr="00826901">
        <w:rPr>
          <w:rFonts w:ascii="Angsana New" w:hAnsi="Angsana New" w:cs="Angsana New" w:hint="cs"/>
          <w:color w:val="000000"/>
        </w:rPr>
        <w:t>(</w:t>
      </w:r>
      <w:r w:rsidR="00461352" w:rsidRPr="00474BFD">
        <w:rPr>
          <w:rFonts w:ascii="Angsana New" w:hAnsi="Angsana New" w:cs="Angsana New" w:hint="cs"/>
          <w:color w:val="000000"/>
          <w:cs/>
        </w:rPr>
        <w:t>ถ้ามี)</w:t>
      </w:r>
    </w:p>
    <w:p w14:paraId="3CA49685" w14:textId="4ACB63DE" w:rsidR="00461352" w:rsidRDefault="00461352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 w:cs="Angsana New"/>
          <w:color w:val="000000"/>
        </w:rPr>
      </w:pPr>
      <w:r w:rsidRPr="00826901">
        <w:rPr>
          <w:rFonts w:ascii="Angsana New" w:hAnsi="Angsana New" w:cs="Angsana New"/>
          <w:color w:val="000000"/>
        </w:rPr>
        <w:tab/>
      </w:r>
      <w:r w:rsidRPr="00474BFD">
        <w:rPr>
          <w:rFonts w:ascii="Angsana New" w:hAnsi="Angsana New" w:cs="Angsana New" w:hint="cs"/>
          <w:cs/>
        </w:rPr>
        <w:t>บริษัทจะทดสอบการด้อยค่าของเงินลงทุนเมื่อมีข้อบ่งชี้ว่าเงินลงทุนนั้นอาจมีการด้อยค่าเกิดขึ้น ถ้าราคาตามบัญชีของเงินลงทุนสูงกว่ามูลค่าที่คาดว่าจะได้รับคืน</w:t>
      </w:r>
      <w:r w:rsidRPr="00474BFD">
        <w:rPr>
          <w:rFonts w:ascii="Angsana New" w:hAnsi="Angsana New" w:cs="Angsana New" w:hint="cs"/>
          <w:color w:val="000000"/>
          <w:cs/>
        </w:rPr>
        <w:t>รายการขาดทุนจากการด้อยค่าจะบันทึกรวมอยู่ในกำไรหรือขาดทุน</w:t>
      </w:r>
    </w:p>
    <w:p w14:paraId="1195BAB2" w14:textId="77777777" w:rsidR="00E6797E" w:rsidRDefault="00E6797E" w:rsidP="00FC4CDC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/>
        <w:contextualSpacing/>
        <w:rPr>
          <w:rFonts w:ascii="Angsana New" w:hAnsi="Angsana New"/>
          <w:sz w:val="32"/>
          <w:szCs w:val="32"/>
        </w:rPr>
      </w:pPr>
    </w:p>
    <w:p w14:paraId="622D595F" w14:textId="421ED0C9" w:rsidR="005A37FE" w:rsidRPr="002711F9" w:rsidRDefault="005A37FE" w:rsidP="00FC4CDC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/>
        <w:contextualSpacing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>3.</w:t>
      </w:r>
      <w:r w:rsidR="00FC4CDC">
        <w:rPr>
          <w:rFonts w:ascii="Angsana New" w:hAnsi="Angsana New" w:hint="cs"/>
          <w:sz w:val="32"/>
          <w:szCs w:val="32"/>
          <w:cs/>
        </w:rPr>
        <w:t>7</w:t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อสังหาริมทรัพย์เพื่อการลงทุน</w:t>
      </w:r>
    </w:p>
    <w:p w14:paraId="00CA7E76" w14:textId="5B652BBB" w:rsidR="005A37FE" w:rsidRPr="002711F9" w:rsidRDefault="005A37FE" w:rsidP="00FC4CDC">
      <w:pPr>
        <w:pStyle w:val="PlainText"/>
        <w:tabs>
          <w:tab w:val="left" w:pos="851"/>
          <w:tab w:val="left" w:pos="1418"/>
        </w:tabs>
        <w:spacing w:line="360" w:lineRule="exact"/>
        <w:ind w:left="851"/>
        <w:contextualSpacing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อสังหาริมทรัพย์เพื่อการลงทุน ได้แก่ อสังหาริมทรัพย์ที่ถือครองเพื่อหาผลประโยชน์จากรายได้ค่าเช่าหรือจากมูลค่าที่เพิ่มขึ้นหรือทั้งสองอย่าง ทั้งนี้ไม่ได้มี</w:t>
      </w:r>
      <w:r w:rsidRPr="00474BFD">
        <w:rPr>
          <w:rStyle w:val="PageNumber"/>
          <w:rFonts w:ascii="Angsana New" w:hAnsi="Angsana New"/>
          <w:sz w:val="32"/>
          <w:szCs w:val="32"/>
          <w:cs/>
        </w:rPr>
        <w:t>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184DC2A9" w14:textId="534B9CBE" w:rsidR="005A37FE" w:rsidRPr="007075BD" w:rsidRDefault="005A37FE" w:rsidP="00FC4CDC">
      <w:pPr>
        <w:pStyle w:val="PlainText"/>
        <w:tabs>
          <w:tab w:val="left" w:pos="851"/>
          <w:tab w:val="left" w:pos="1418"/>
        </w:tabs>
        <w:spacing w:line="360" w:lineRule="exact"/>
        <w:ind w:left="851"/>
        <w:contextualSpacing/>
        <w:jc w:val="thaiDistribute"/>
        <w:rPr>
          <w:rFonts w:ascii="Angsana New" w:hAnsi="Angsana New"/>
          <w:sz w:val="32"/>
          <w:szCs w:val="32"/>
        </w:rPr>
      </w:pPr>
      <w:r w:rsidRPr="007075BD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อสังหาริมทรัพย์เพื่อการลงทุน</w:t>
      </w:r>
      <w:r w:rsidR="004A2BD2" w:rsidRPr="00474BFD">
        <w:rPr>
          <w:rFonts w:ascii="Angsana New" w:hAnsi="Angsana New" w:hint="cs"/>
          <w:sz w:val="32"/>
          <w:szCs w:val="32"/>
          <w:cs/>
        </w:rPr>
        <w:t>วัดมูลค่าเมื่อเริ่มแรกด้วยราคาทุน</w:t>
      </w:r>
      <w:r w:rsidRPr="00474BFD">
        <w:rPr>
          <w:rFonts w:ascii="Angsana New" w:hAnsi="Angsana New" w:hint="cs"/>
          <w:sz w:val="32"/>
          <w:szCs w:val="32"/>
          <w:cs/>
        </w:rPr>
        <w:t>และวัดมูลค่าในภายหลังด้วยมูลค่ายุติธรรม การเปลี่ยนแปลงในมูลค่า</w:t>
      </w:r>
      <w:r w:rsidR="00C325CD" w:rsidRPr="00474BFD">
        <w:rPr>
          <w:rFonts w:ascii="Angsana New" w:hAnsi="Angsana New" w:hint="cs"/>
          <w:sz w:val="32"/>
          <w:szCs w:val="32"/>
          <w:cs/>
        </w:rPr>
        <w:t>ยุติธรรมบันทึกในกำไรหรือขาดทุน</w:t>
      </w:r>
    </w:p>
    <w:p w14:paraId="0FAD400B" w14:textId="698142AF" w:rsidR="00C325CD" w:rsidRPr="00474BFD" w:rsidRDefault="00C325CD" w:rsidP="00FC4CDC">
      <w:pPr>
        <w:pStyle w:val="PlainText"/>
        <w:tabs>
          <w:tab w:val="left" w:pos="851"/>
          <w:tab w:val="left" w:pos="1418"/>
        </w:tabs>
        <w:spacing w:line="360" w:lineRule="exact"/>
        <w:ind w:left="851"/>
        <w:contextualSpacing/>
        <w:jc w:val="thaiDistribute"/>
        <w:rPr>
          <w:rFonts w:ascii="Angsana New" w:hAnsi="Angsana New"/>
          <w:sz w:val="32"/>
          <w:szCs w:val="32"/>
          <w:cs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2ACB4B21" w14:textId="77777777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spacing w:val="-4"/>
        </w:rPr>
      </w:pPr>
    </w:p>
    <w:p w14:paraId="540DF060" w14:textId="36E1F47F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</w:rPr>
      </w:pPr>
      <w:r w:rsidRPr="002711F9">
        <w:rPr>
          <w:rFonts w:ascii="Angsana New" w:hAnsi="Angsana New" w:cs="Angsana New"/>
        </w:rPr>
        <w:tab/>
        <w:t>3.</w:t>
      </w:r>
      <w:r w:rsidR="00FC4CDC">
        <w:rPr>
          <w:rFonts w:ascii="Angsana New" w:hAnsi="Angsana New" w:cs="Angsana New" w:hint="cs"/>
          <w:cs/>
        </w:rPr>
        <w:t>8</w:t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ที่ดิน อาคารและอุปกรณ์และค่าเสื่อมราคา</w:t>
      </w:r>
    </w:p>
    <w:p w14:paraId="4287FDA9" w14:textId="77777777" w:rsidR="00C325CD" w:rsidRPr="002711F9" w:rsidRDefault="0069797A" w:rsidP="00FC4CDC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ที่ดิน</w:t>
      </w:r>
      <w:r w:rsidRPr="00474BFD">
        <w:rPr>
          <w:rFonts w:ascii="Angsana New" w:hAnsi="Angsana New" w:hint="cs"/>
          <w:sz w:val="32"/>
          <w:szCs w:val="32"/>
          <w:cs/>
        </w:rPr>
        <w:t>แสดงมูลค่าตามราคาทุน</w:t>
      </w:r>
      <w:r w:rsidR="00C325CD" w:rsidRPr="00474BFD">
        <w:rPr>
          <w:rFonts w:ascii="Angsana New" w:hAnsi="Angsana New" w:hint="cs"/>
          <w:sz w:val="32"/>
          <w:szCs w:val="32"/>
          <w:cs/>
        </w:rPr>
        <w:t>และปรับปรุงด้วยมูลค่าจากการตีราคาทรัพย์สิน</w:t>
      </w:r>
    </w:p>
    <w:p w14:paraId="35CB8657" w14:textId="0AC8CF99" w:rsidR="0069797A" w:rsidRPr="00474BFD" w:rsidRDefault="00C325CD" w:rsidP="00FC4CDC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  <w:cs/>
        </w:rPr>
      </w:pPr>
      <w:r w:rsidRPr="002711F9">
        <w:rPr>
          <w:rFonts w:ascii="Angsana New" w:hAnsi="Angsana New"/>
          <w:sz w:val="32"/>
          <w:szCs w:val="32"/>
        </w:rPr>
        <w:tab/>
      </w:r>
      <w:r w:rsidR="0069797A" w:rsidRPr="00474BFD">
        <w:rPr>
          <w:rFonts w:ascii="Angsana New" w:hAnsi="Angsana New" w:hint="cs"/>
          <w:sz w:val="32"/>
          <w:szCs w:val="32"/>
          <w:cs/>
        </w:rPr>
        <w:t>อาคารและ</w:t>
      </w:r>
      <w:r w:rsidR="0069797A" w:rsidRPr="00474BFD">
        <w:rPr>
          <w:rFonts w:ascii="Angsana New" w:hAnsi="Angsana New"/>
          <w:sz w:val="32"/>
          <w:szCs w:val="32"/>
          <w:cs/>
        </w:rPr>
        <w:t>อุปกรณ์</w:t>
      </w:r>
      <w:r w:rsidR="0069797A" w:rsidRPr="00474BFD">
        <w:rPr>
          <w:rFonts w:ascii="Angsana New" w:hAnsi="Angsana New" w:hint="cs"/>
          <w:sz w:val="32"/>
          <w:szCs w:val="32"/>
          <w:cs/>
        </w:rPr>
        <w:t>แสดงตามราคาทุนหักด้วยค่าเสื่อมราคาสะสม</w:t>
      </w:r>
      <w:r w:rsidR="0069797A" w:rsidRPr="00474BFD">
        <w:rPr>
          <w:rFonts w:ascii="Angsana New" w:hAnsi="Angsana New"/>
          <w:sz w:val="32"/>
          <w:szCs w:val="32"/>
          <w:cs/>
        </w:rPr>
        <w:t xml:space="preserve"> </w:t>
      </w:r>
      <w:r w:rsidR="0069797A" w:rsidRPr="00474BFD">
        <w:rPr>
          <w:rFonts w:ascii="Angsana New" w:hAnsi="Angsana New" w:hint="cs"/>
          <w:sz w:val="32"/>
          <w:szCs w:val="32"/>
          <w:cs/>
        </w:rPr>
        <w:t>และค่าเผื่อการด้อยค่า (ถ้ามี)</w:t>
      </w:r>
    </w:p>
    <w:p w14:paraId="5BED8DEC" w14:textId="08E6CBD1" w:rsidR="0069797A" w:rsidRPr="002711F9" w:rsidRDefault="0069797A" w:rsidP="00FC4CDC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ราคาทุนรับรู้เมื่อเริ่มแรกที่ได้สินทรัพย์มารวมถึงต้นทุนทางตรงอื่นๆ ที่เกี่ยวกับการจัดหา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สินทรัพย์เพื่อให้สินทรัพย์อยู่ในสภาพพร้อมที่จะใช้ได้ตามวัตถุประสงค์ รวมทั้งต้นทุนในการรื้อถอน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ขนย้าย และการบูรณะสถานที่ตั้งของสินทรัพย์ซึ่งเป็นภาระผูกพันของกิจการ (ถ้ามี)</w:t>
      </w:r>
    </w:p>
    <w:p w14:paraId="1925D616" w14:textId="0FA1A16E" w:rsidR="001111D7" w:rsidRDefault="001111D7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lastRenderedPageBreak/>
        <w:tab/>
      </w:r>
      <w:r w:rsidRPr="00474BFD">
        <w:rPr>
          <w:rFonts w:ascii="Angsana New" w:hAnsi="Angsana New" w:hint="cs"/>
          <w:sz w:val="32"/>
          <w:szCs w:val="32"/>
          <w:cs/>
        </w:rPr>
        <w:t xml:space="preserve">ที่ดินที่ตีราคาใหม่ จะบันทึกตามมูลค่ายุติธรรม ซึ่งกำหนดจากการประเมินของผู้เชี่ยวชาญอิสระโดยบริษัทและบริษัทย่อยให้ผู้เชี่ยวชาญอิสระประเมินราคาสินทรัพย์ดังกล่าวทุก ๆ </w:t>
      </w:r>
      <w:r w:rsidRPr="002711F9">
        <w:rPr>
          <w:rFonts w:ascii="Angsana New" w:hAnsi="Angsana New"/>
          <w:sz w:val="32"/>
          <w:szCs w:val="32"/>
        </w:rPr>
        <w:t xml:space="preserve">5 </w:t>
      </w:r>
      <w:r w:rsidRPr="00474BFD">
        <w:rPr>
          <w:rFonts w:ascii="Angsana New" w:hAnsi="Angsana New" w:hint="cs"/>
          <w:sz w:val="32"/>
          <w:szCs w:val="32"/>
          <w:cs/>
        </w:rPr>
        <w:t>ปี และ</w:t>
      </w:r>
      <w:r w:rsidR="00EC2481" w:rsidRPr="00474BFD">
        <w:rPr>
          <w:rFonts w:ascii="Angsana New" w:hAnsi="Angsana New"/>
          <w:sz w:val="32"/>
          <w:szCs w:val="32"/>
          <w:cs/>
        </w:rPr>
        <w:br/>
      </w:r>
      <w:r w:rsidRPr="00474BFD">
        <w:rPr>
          <w:rFonts w:ascii="Angsana New" w:hAnsi="Angsana New" w:hint="cs"/>
          <w:sz w:val="32"/>
          <w:szCs w:val="32"/>
          <w:cs/>
        </w:rPr>
        <w:t>ในระหว่างนี้หากมีปัจจัยอื่นใดที่มีผลกระทบอย่างมีสาระสำคัญต่อมูลค่าสินทรัพย์ กลุ่มบริษัทจะให้ผู้เชี่ยวชาญอิสระประเมินราคาใหม่ในปีนั้นๆ</w:t>
      </w:r>
    </w:p>
    <w:p w14:paraId="31E06E6F" w14:textId="4BC2CCF8" w:rsidR="00851EF6" w:rsidRPr="00474BFD" w:rsidRDefault="00851EF6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  <w:cs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มูลค่าของที่ดินที่ตีเพิ่มขึ้นจะบันทึกไปยังกำไรขาดทุนเบ็ดเสร็จอื่นและแสดงเป็น “ส่วนเกินทุนจากการตีราคาสินทรัพย์” ในองค์ประกอบอื่นของส่วนของผู้ถือหุ้น ยกเว้นกรณีที่เคยประเมินมูลค่าของที่ดินลดลงและรับรู้ขาดทุนในกำไรหรือขาดทุนแล้ว ในกรณีที่มูลค่าของที่ดินลดลงจากการตีราคาใหม่จะบันทึกในกำไรหรือขาดทุนสำหรับมูลค่าที่ลดลงเฉพาะจำนวนที่ลดลงมากกว่าส่วนเกินทุนจากการ</w:t>
      </w:r>
      <w:r w:rsidR="001A4A51" w:rsidRPr="00474BFD">
        <w:rPr>
          <w:rFonts w:ascii="Angsana New" w:hAnsi="Angsana New" w:hint="cs"/>
          <w:sz w:val="32"/>
          <w:szCs w:val="32"/>
          <w:cs/>
        </w:rPr>
        <w:t>ตีราคาสินทรัพย์ที่เคยบันทึกไว้ครั้งก่อนในกำไรขาดทุนเบ็ดเสร็จอื่น ในกรณีที่มีการจำหน่ายสินทรัพย์ที่ตีราคาใหม่ ส่วนเกินทุนจาก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436A7A2A" w14:textId="3D4CA8AC" w:rsidR="007075BD" w:rsidRDefault="0069797A" w:rsidP="00406DD4">
      <w:pPr>
        <w:tabs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รายจ่ายที่เกี่ยวกับการต่อเติม การต่ออายุ หรือการปรับปรุงสินทรัพย์ให้ดีขึ้น ซึ่งทำให้ราคาเปลี่ยนแทนในปัจจุบันของสินทรัพย์เพิ่มขึ้นอย่างเป็นสาระสำคัญจะรวมเป็นราคาทุนของสินทรัพย์ สำหรับค่าซ่อมแซม และบำรุงรักษารับรู้เป็นค่าใช้จ่ายในรอบระยะเวลาบัญชีที่เกิดขึ้น</w:t>
      </w:r>
    </w:p>
    <w:p w14:paraId="66DD7885" w14:textId="3A4CAA93" w:rsidR="0069797A" w:rsidRPr="002711F9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ค่าเสื่อมราคาของอาคารและอุปกรณ์คำนวณจากราคาทุนหักมูลค่าคงเหลือของสินทรัพย์โดยวิธีเส้นตรงและ</w:t>
      </w:r>
      <w:r w:rsidR="00612A15">
        <w:rPr>
          <w:rFonts w:ascii="Angsana New" w:hAnsi="Angsana New" w:hint="cs"/>
          <w:sz w:val="32"/>
          <w:szCs w:val="32"/>
          <w:cs/>
        </w:rPr>
        <w:t>อายุการใช้ประโยชน์</w:t>
      </w:r>
      <w:r w:rsidRPr="002711F9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7512" w:type="dxa"/>
        <w:tblInd w:w="1701" w:type="dxa"/>
        <w:tblLayout w:type="fixed"/>
        <w:tblLook w:val="0000" w:firstRow="0" w:lastRow="0" w:firstColumn="0" w:lastColumn="0" w:noHBand="0" w:noVBand="0"/>
      </w:tblPr>
      <w:tblGrid>
        <w:gridCol w:w="4564"/>
        <w:gridCol w:w="2948"/>
      </w:tblGrid>
      <w:tr w:rsidR="00932C24" w:rsidRPr="002711F9" w14:paraId="7B9D951E" w14:textId="77777777" w:rsidTr="00AB1C28">
        <w:trPr>
          <w:cantSplit/>
        </w:trPr>
        <w:tc>
          <w:tcPr>
            <w:tcW w:w="4564" w:type="dxa"/>
            <w:vAlign w:val="bottom"/>
          </w:tcPr>
          <w:p w14:paraId="5965694C" w14:textId="77777777" w:rsidR="00932C24" w:rsidRPr="002711F9" w:rsidRDefault="00932C24" w:rsidP="00406DD4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48" w:type="dxa"/>
            <w:tcBorders>
              <w:bottom w:val="single" w:sz="6" w:space="0" w:color="auto"/>
            </w:tcBorders>
          </w:tcPr>
          <w:p w14:paraId="71D10AF0" w14:textId="561B49DA" w:rsidR="00932C24" w:rsidRPr="002711F9" w:rsidRDefault="00612A15" w:rsidP="00406DD4">
            <w:pPr>
              <w:spacing w:line="360" w:lineRule="exact"/>
              <w:jc w:val="center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อายุการใช้ประโยชน์</w:t>
            </w:r>
            <w:r w:rsidR="00932C24"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 xml:space="preserve"> (</w:t>
            </w:r>
            <w:r w:rsidR="00932C24" w:rsidRPr="00474BFD">
              <w:rPr>
                <w:rFonts w:ascii="Angsana New" w:eastAsia="SimSun" w:hAnsi="Angsana New"/>
                <w:sz w:val="32"/>
                <w:szCs w:val="32"/>
                <w:cs/>
              </w:rPr>
              <w:t>จำนวนปี</w:t>
            </w:r>
            <w:r w:rsidR="00932C24"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)</w:t>
            </w:r>
          </w:p>
        </w:tc>
      </w:tr>
      <w:tr w:rsidR="00932C24" w:rsidRPr="002711F9" w14:paraId="2E44DB9A" w14:textId="77777777" w:rsidTr="00AB1C28">
        <w:trPr>
          <w:cantSplit/>
        </w:trPr>
        <w:tc>
          <w:tcPr>
            <w:tcW w:w="4564" w:type="dxa"/>
          </w:tcPr>
          <w:p w14:paraId="676E8A85" w14:textId="60A8D689" w:rsidR="00932C24" w:rsidRPr="00474BFD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ส่วนปรับปรุงที่ดิน</w:t>
            </w:r>
          </w:p>
        </w:tc>
        <w:tc>
          <w:tcPr>
            <w:tcW w:w="2948" w:type="dxa"/>
            <w:tcBorders>
              <w:top w:val="single" w:sz="6" w:space="0" w:color="auto"/>
            </w:tcBorders>
          </w:tcPr>
          <w:p w14:paraId="1E1532A6" w14:textId="4604DA11" w:rsidR="00932C24" w:rsidRPr="002711F9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5 - 10</w:t>
            </w:r>
          </w:p>
        </w:tc>
      </w:tr>
      <w:tr w:rsidR="00932C24" w:rsidRPr="002711F9" w14:paraId="39DD8BD7" w14:textId="77777777" w:rsidTr="00AB1C28">
        <w:trPr>
          <w:cantSplit/>
        </w:trPr>
        <w:tc>
          <w:tcPr>
            <w:tcW w:w="4564" w:type="dxa"/>
          </w:tcPr>
          <w:p w14:paraId="22A97FDC" w14:textId="664E6103" w:rsidR="00932C24" w:rsidRPr="002711F9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2948" w:type="dxa"/>
          </w:tcPr>
          <w:p w14:paraId="5E45E135" w14:textId="7D7EE710" w:rsidR="00932C24" w:rsidRPr="002711F9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5 - 50</w:t>
            </w:r>
          </w:p>
        </w:tc>
      </w:tr>
      <w:tr w:rsidR="00932C24" w:rsidRPr="002711F9" w14:paraId="1A5C39BF" w14:textId="77777777" w:rsidTr="00AB1C28">
        <w:trPr>
          <w:cantSplit/>
        </w:trPr>
        <w:tc>
          <w:tcPr>
            <w:tcW w:w="4564" w:type="dxa"/>
          </w:tcPr>
          <w:p w14:paraId="034A8BEE" w14:textId="6D8E9C4D" w:rsidR="00932C24" w:rsidRPr="002711F9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/>
                <w:sz w:val="32"/>
                <w:szCs w:val="32"/>
                <w:cs/>
              </w:rPr>
              <w:t>ส</w:t>
            </w: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่วนปรับปรุงอาคาร</w:t>
            </w:r>
          </w:p>
        </w:tc>
        <w:tc>
          <w:tcPr>
            <w:tcW w:w="2948" w:type="dxa"/>
          </w:tcPr>
          <w:p w14:paraId="7A834E35" w14:textId="5FD42464" w:rsidR="00932C24" w:rsidRPr="00474BFD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10 - 20</w:t>
            </w:r>
          </w:p>
        </w:tc>
      </w:tr>
      <w:tr w:rsidR="00932C24" w:rsidRPr="002711F9" w14:paraId="2A90C3C5" w14:textId="77777777" w:rsidTr="00AB1C28">
        <w:trPr>
          <w:cantSplit/>
        </w:trPr>
        <w:tc>
          <w:tcPr>
            <w:tcW w:w="4564" w:type="dxa"/>
          </w:tcPr>
          <w:p w14:paraId="5F201CD7" w14:textId="549D757E" w:rsidR="00932C24" w:rsidRPr="002711F9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2948" w:type="dxa"/>
          </w:tcPr>
          <w:p w14:paraId="77AFB3C7" w14:textId="0220F579" w:rsidR="00932C24" w:rsidRPr="002711F9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3 - 40</w:t>
            </w:r>
          </w:p>
        </w:tc>
      </w:tr>
      <w:tr w:rsidR="00932C24" w:rsidRPr="002711F9" w14:paraId="00904F94" w14:textId="77777777" w:rsidTr="00AB1C28">
        <w:trPr>
          <w:cantSplit/>
        </w:trPr>
        <w:tc>
          <w:tcPr>
            <w:tcW w:w="4564" w:type="dxa"/>
          </w:tcPr>
          <w:p w14:paraId="0EB31464" w14:textId="5CA8753B" w:rsidR="00932C24" w:rsidRPr="002711F9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/>
                <w:sz w:val="32"/>
                <w:szCs w:val="32"/>
                <w:cs/>
              </w:rPr>
              <w:t>เครื่อง</w:t>
            </w: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ตกแต่ง เครื่องติดตั้งและเครื่องใช้สำนักงาน</w:t>
            </w:r>
          </w:p>
        </w:tc>
        <w:tc>
          <w:tcPr>
            <w:tcW w:w="2948" w:type="dxa"/>
          </w:tcPr>
          <w:p w14:paraId="3E6D422B" w14:textId="652F8086" w:rsidR="00932C24" w:rsidRPr="002711F9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3 - 10</w:t>
            </w:r>
          </w:p>
        </w:tc>
      </w:tr>
      <w:tr w:rsidR="00932C24" w:rsidRPr="002711F9" w14:paraId="1C58DD10" w14:textId="77777777" w:rsidTr="00AB1C28">
        <w:trPr>
          <w:cantSplit/>
        </w:trPr>
        <w:tc>
          <w:tcPr>
            <w:tcW w:w="4564" w:type="dxa"/>
          </w:tcPr>
          <w:p w14:paraId="3B49A015" w14:textId="0255ED0C" w:rsidR="00932C24" w:rsidRPr="002711F9" w:rsidRDefault="00932C24" w:rsidP="00406DD4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948" w:type="dxa"/>
          </w:tcPr>
          <w:p w14:paraId="14C31DBF" w14:textId="263AFA4D" w:rsidR="00932C24" w:rsidRPr="002711F9" w:rsidRDefault="00932C24" w:rsidP="00406DD4">
            <w:pPr>
              <w:spacing w:line="360" w:lineRule="exact"/>
              <w:ind w:right="1209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3 - 10</w:t>
            </w:r>
          </w:p>
        </w:tc>
      </w:tr>
    </w:tbl>
    <w:p w14:paraId="64126A77" w14:textId="77777777" w:rsidR="001B61BC" w:rsidRDefault="0069797A" w:rsidP="00406DD4">
      <w:pPr>
        <w:tabs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</w:rPr>
        <w:tab/>
      </w:r>
    </w:p>
    <w:p w14:paraId="2A41134D" w14:textId="7F3D0C6B" w:rsidR="0069797A" w:rsidRPr="002711F9" w:rsidRDefault="0069797A" w:rsidP="001B61BC">
      <w:pPr>
        <w:tabs>
          <w:tab w:val="left" w:pos="1418"/>
          <w:tab w:val="left" w:pos="1985"/>
        </w:tabs>
        <w:spacing w:line="380" w:lineRule="exact"/>
        <w:ind w:left="1418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/>
          <w:sz w:val="32"/>
          <w:szCs w:val="32"/>
          <w:cs/>
        </w:rPr>
        <w:t>มีการทบทวนมูลค่าคงเหลือและ</w:t>
      </w:r>
      <w:r w:rsidR="00612A15" w:rsidRPr="00474BFD">
        <w:rPr>
          <w:rFonts w:ascii="Angsana New" w:hAnsi="Angsana New"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sz w:val="32"/>
          <w:szCs w:val="32"/>
          <w:cs/>
        </w:rPr>
        <w:t>ทุกปี</w:t>
      </w:r>
    </w:p>
    <w:p w14:paraId="1D8E3862" w14:textId="77777777" w:rsidR="0069797A" w:rsidRPr="002711F9" w:rsidRDefault="0069797A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/>
          <w:sz w:val="32"/>
          <w:szCs w:val="32"/>
          <w:cs/>
        </w:rPr>
        <w:t>คิดค่าเสื่อมราคาสำหรับส่วนประกอบของรายการสินทรัพย์แต่ละส่วนแยกต่างหากจากกันเมื่อส่วนประกอบแต่ละส่วนนั้นมีต้นทุนที่มีนัยสำคัญเมื่อเทียบกับต้นทุนทั้งหมดของสินทรัพย์นั้น</w:t>
      </w:r>
    </w:p>
    <w:p w14:paraId="7415BF0C" w14:textId="47A61181" w:rsidR="0069797A" w:rsidRPr="00474BFD" w:rsidRDefault="0069797A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  <w:r w:rsidR="007075BD" w:rsidRPr="00474BFD">
        <w:rPr>
          <w:rFonts w:ascii="Angsana New" w:hAnsi="Angsana New" w:hint="cs"/>
          <w:sz w:val="32"/>
          <w:szCs w:val="32"/>
          <w:cs/>
        </w:rPr>
        <w:t>และ</w:t>
      </w:r>
      <w:r w:rsidR="007075BD" w:rsidRPr="00474BFD">
        <w:rPr>
          <w:rFonts w:ascii="Angsana New" w:hAnsi="Angsana New"/>
          <w:sz w:val="32"/>
          <w:szCs w:val="32"/>
          <w:cs/>
        </w:rPr>
        <w:t>ไม่คิดค่าเสื่อมราคาสำหรับ</w:t>
      </w:r>
      <w:r w:rsidR="007075BD" w:rsidRPr="00474BFD">
        <w:rPr>
          <w:rFonts w:ascii="Angsana New" w:hAnsi="Angsana New" w:hint="cs"/>
          <w:sz w:val="32"/>
          <w:szCs w:val="32"/>
          <w:cs/>
        </w:rPr>
        <w:t>ที่ดินและ</w:t>
      </w:r>
      <w:r w:rsidR="007075BD" w:rsidRPr="00474BFD">
        <w:rPr>
          <w:rFonts w:ascii="Angsana New" w:hAnsi="Angsana New"/>
          <w:sz w:val="32"/>
          <w:szCs w:val="32"/>
          <w:cs/>
        </w:rPr>
        <w:t>สินทรัพย์ที่อยู่ระหว่าง</w:t>
      </w:r>
      <w:r w:rsidR="007075BD" w:rsidRPr="00474BFD">
        <w:rPr>
          <w:rFonts w:ascii="Angsana New" w:hAnsi="Angsana New" w:hint="cs"/>
          <w:sz w:val="32"/>
          <w:szCs w:val="32"/>
          <w:cs/>
        </w:rPr>
        <w:t>ก่อสร้าง</w:t>
      </w:r>
      <w:r w:rsidR="00932C24" w:rsidRPr="00474BFD">
        <w:rPr>
          <w:rFonts w:ascii="Angsana New" w:hAnsi="Angsana New" w:hint="cs"/>
          <w:sz w:val="32"/>
          <w:szCs w:val="32"/>
          <w:cs/>
        </w:rPr>
        <w:t>และติดตั้ง</w:t>
      </w:r>
    </w:p>
    <w:p w14:paraId="014F1916" w14:textId="1562CF6A" w:rsidR="0069797A" w:rsidRPr="002711F9" w:rsidRDefault="0069797A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กำไรหรือขาดทุนจากการจำหน่ายที่ดิน อาคารและอุปกรณ์ คำนวณจากผลต่างระหว่างเงินสดรับสุทธิกับราคาตามบัญชีและรับรู้เป็นรายได้อื่น หรือค่าใช้จ่ายอื่นในงบกำไรขาดทุน</w:t>
      </w:r>
      <w:r w:rsidRPr="00474BFD">
        <w:rPr>
          <w:rFonts w:ascii="Angsana New" w:hAnsi="Angsana New" w:hint="cs"/>
          <w:sz w:val="32"/>
          <w:szCs w:val="32"/>
          <w:cs/>
        </w:rPr>
        <w:t>เบ็ดเสร็จ</w:t>
      </w:r>
      <w:r w:rsidR="00BA06CB" w:rsidRPr="002711F9">
        <w:rPr>
          <w:rFonts w:ascii="Angsana New" w:hAnsi="Angsana New"/>
          <w:sz w:val="32"/>
          <w:szCs w:val="32"/>
        </w:rPr>
        <w:t xml:space="preserve"> </w:t>
      </w:r>
      <w:r w:rsidR="00BA06CB" w:rsidRPr="00474BFD">
        <w:rPr>
          <w:rFonts w:ascii="Angsana New" w:hAnsi="Angsana New" w:hint="cs"/>
          <w:sz w:val="32"/>
          <w:szCs w:val="32"/>
          <w:cs/>
        </w:rPr>
        <w:t>เมื่อมีการขายสินทรัพย์ที่ตีราคาใหม่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67DFF04A" w14:textId="77777777" w:rsidR="002D5882" w:rsidRDefault="002D5882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62E968A8" w14:textId="77777777" w:rsidR="00FC4CDC" w:rsidRDefault="00FC4CDC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32C451F7" w14:textId="77777777" w:rsidR="00FC4CDC" w:rsidRDefault="00FC4CDC" w:rsidP="00406DD4">
      <w:pPr>
        <w:tabs>
          <w:tab w:val="left" w:pos="851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</w:p>
    <w:p w14:paraId="55489F56" w14:textId="1CE7C142" w:rsidR="004B41C3" w:rsidRPr="00474BFD" w:rsidRDefault="004B41C3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cs/>
        </w:rPr>
      </w:pPr>
      <w:r w:rsidRPr="002711F9">
        <w:rPr>
          <w:rFonts w:ascii="Angsana New" w:hAnsi="Angsana New" w:cs="Angsana New"/>
        </w:rPr>
        <w:lastRenderedPageBreak/>
        <w:tab/>
        <w:t>3</w:t>
      </w:r>
      <w:r w:rsidRPr="00930A09">
        <w:rPr>
          <w:rFonts w:ascii="Angsana New" w:hAnsi="Angsana New" w:cs="Angsana New" w:hint="cs"/>
        </w:rPr>
        <w:t>.</w:t>
      </w:r>
      <w:r w:rsidR="00FC4CDC">
        <w:rPr>
          <w:rFonts w:ascii="Angsana New" w:hAnsi="Angsana New" w:cs="Angsana New" w:hint="cs"/>
          <w:cs/>
        </w:rPr>
        <w:t>9</w:t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 w:hint="cs"/>
          <w:cs/>
        </w:rPr>
        <w:t>ค่าความนิยม</w:t>
      </w:r>
    </w:p>
    <w:p w14:paraId="5E157BE2" w14:textId="77777777" w:rsidR="004B41C3" w:rsidRPr="002711F9" w:rsidRDefault="004B41C3" w:rsidP="00FC4CDC">
      <w:pPr>
        <w:tabs>
          <w:tab w:val="left" w:pos="1418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บริษัทจะรับรู้ส่วนที่สูงกว่านี้เป็นกำไรในส่วนของกำไรหรือขาดทุนทันที</w:t>
      </w:r>
    </w:p>
    <w:p w14:paraId="793E7E8A" w14:textId="38280386" w:rsidR="004B41C3" w:rsidRPr="002711F9" w:rsidRDefault="004B41C3" w:rsidP="00FC4CDC">
      <w:pPr>
        <w:tabs>
          <w:tab w:val="left" w:pos="1418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 xml:space="preserve">บริษัทแสดงค่าความนิยมตามราคาทุนหักค่าเผื่อการด้อยค่าสะสม </w:t>
      </w:r>
      <w:r w:rsidRPr="00474BFD">
        <w:rPr>
          <w:rFonts w:ascii="Angsana New" w:hAnsi="Angsana New" w:hint="cs"/>
          <w:sz w:val="32"/>
          <w:szCs w:val="32"/>
          <w:cs/>
        </w:rPr>
        <w:t xml:space="preserve">(ถ้ามี) </w:t>
      </w:r>
      <w:r w:rsidRPr="00474BFD">
        <w:rPr>
          <w:rFonts w:ascii="Angsana New" w:hAnsi="Angsana New"/>
          <w:sz w:val="32"/>
          <w:szCs w:val="32"/>
          <w:cs/>
        </w:rPr>
        <w:t>และจะทดสอบการด้อยค่าของค่าความนิยมทุกปี หรือเมื่อใดก็ตามที่มีข้อบ่งชี้ของการด้อยค่าเกิดขึ้นเพื่อวัตถุประสงค์ในการทดสอบการด้อยค่าของค่าความนิยม บริษัทจะปันส่วนค่าความนิยมที่เกิดขึ้นจากการรวมกิจการให้กับหน่วยสินทรัพย์ที่ก่อให้เกิดเงินสด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</w:t>
      </w:r>
      <w:r w:rsidR="00E6797E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และบริษัทจะทำการประเมินมูลค่าที่คาดว่าจะได้รับคืนของหน่วยของสินทรัพย์ที่ก่อให้เกิดเงินสดแต่ละรายการ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บริษัทจะรับรู้ขาดทุนจากการด้อยค่าในส่วนของกำไรหรือขาดทุน และบริษัทไม่สามารถกลับบัญชีขาดทุนจากการด้อยค่าได้ในอนาคต</w:t>
      </w:r>
    </w:p>
    <w:p w14:paraId="6D89747C" w14:textId="77777777" w:rsidR="004B41C3" w:rsidRDefault="004B41C3" w:rsidP="00FC4CDC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ต้นทุนของการได้มาของเงินลงทุนที่ต่ำกว่ามูลค่ายุติธรรมของส่วนแบ่งของสินทรัพย์สุทธิของบริษัทย่อย ผลต่างจะถูกพิจารณาเป็นค่าความนิยมติดลบและจะถูกรับรู้ในงบกำไรขาดทุนทันที</w:t>
      </w:r>
    </w:p>
    <w:p w14:paraId="5E008704" w14:textId="77777777" w:rsidR="004B41C3" w:rsidRPr="00474BFD" w:rsidRDefault="004B41C3" w:rsidP="00FC4CDC">
      <w:pPr>
        <w:tabs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  <w:cs/>
        </w:rPr>
      </w:pPr>
    </w:p>
    <w:p w14:paraId="35587607" w14:textId="45B9531A" w:rsidR="0069797A" w:rsidRPr="00474BFD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cs/>
        </w:rPr>
      </w:pPr>
      <w:r w:rsidRPr="002711F9">
        <w:rPr>
          <w:rFonts w:ascii="Angsana New" w:hAnsi="Angsana New" w:cs="Angsana New"/>
        </w:rPr>
        <w:tab/>
        <w:t>3.</w:t>
      </w:r>
      <w:r w:rsidR="00FC4CDC">
        <w:rPr>
          <w:rFonts w:ascii="Angsana New" w:hAnsi="Angsana New" w:cs="Angsana New" w:hint="cs"/>
          <w:cs/>
        </w:rPr>
        <w:t>10</w:t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สินทรัพย์ไม่มีตัวตน</w:t>
      </w:r>
      <w:r w:rsidR="00612A15" w:rsidRPr="00474BFD">
        <w:rPr>
          <w:rFonts w:ascii="Angsana New" w:hAnsi="Angsana New" w:cs="Angsana New" w:hint="cs"/>
          <w:cs/>
        </w:rPr>
        <w:t>อื่น</w:t>
      </w:r>
      <w:r w:rsidR="002C5304" w:rsidRPr="00474BFD">
        <w:rPr>
          <w:rFonts w:ascii="Angsana New" w:hAnsi="Angsana New" w:cs="Angsana New" w:hint="cs"/>
          <w:cs/>
        </w:rPr>
        <w:t>และค่าตัดจำหน่าย</w:t>
      </w:r>
    </w:p>
    <w:p w14:paraId="0B31AE9D" w14:textId="73F31248" w:rsidR="004A2BD2" w:rsidRDefault="00402BE9" w:rsidP="00FC4CDC">
      <w:pPr>
        <w:tabs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การบันทึกต้นทุนเริ่มแรกของสินทรัพย์ไม่มีตัวตน</w:t>
      </w:r>
      <w:r w:rsidR="00612A15" w:rsidRPr="00474BFD">
        <w:rPr>
          <w:rFonts w:ascii="Angsana New" w:hAnsi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 w:hint="cs"/>
          <w:sz w:val="32"/>
          <w:szCs w:val="32"/>
          <w:cs/>
        </w:rPr>
        <w:t>ที่ได้มาจากการรวมธุรกิจตามมูลค่ายุติธรรมของสินทรัพย์นั้น ณ วันที่ซื้อธุรกิจ ส่วนสินทรัพย์ไม่มีตัวตนที่ได้มาจากอื่นจะบันทึกต้นทุนเริ่มแรกของสินทรัพย์นั้นตามราคาทุน</w:t>
      </w:r>
    </w:p>
    <w:p w14:paraId="63D60216" w14:textId="77777777" w:rsidR="00612A15" w:rsidRDefault="00612A15" w:rsidP="00FC4CDC">
      <w:pPr>
        <w:tabs>
          <w:tab w:val="left" w:pos="851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pacing w:val="-4"/>
          <w:sz w:val="32"/>
          <w:szCs w:val="32"/>
          <w:cs/>
        </w:rPr>
        <w:t>ภายหลังการรับรู้รายการเริ่มแรกสินทรัพย์ไม่มีตัวตนแสดงมูลค่าตามราคาทุนหักค่าตัดจำหน่าย</w:t>
      </w:r>
      <w:r w:rsidRPr="00474BFD">
        <w:rPr>
          <w:rFonts w:ascii="Angsana New" w:hAnsi="Angsana New" w:hint="cs"/>
          <w:sz w:val="32"/>
          <w:szCs w:val="32"/>
          <w:cs/>
        </w:rPr>
        <w:t>สะสมและค่าเผื่อการด้อยค่า (ถ้ามี)</w:t>
      </w:r>
    </w:p>
    <w:p w14:paraId="506D4660" w14:textId="44A1A2D3" w:rsidR="004A2BD2" w:rsidRDefault="004A2BD2" w:rsidP="00FC4CDC">
      <w:pPr>
        <w:tabs>
          <w:tab w:val="left" w:pos="851"/>
          <w:tab w:val="left" w:pos="1418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b/>
          <w:sz w:val="32"/>
          <w:szCs w:val="32"/>
          <w:cs/>
        </w:rPr>
        <w:t>บริษัท</w:t>
      </w:r>
      <w:r w:rsidR="009427A8" w:rsidRPr="00474BFD">
        <w:rPr>
          <w:rFonts w:ascii="Angsana New" w:hAnsi="Angsana New" w:hint="cs"/>
          <w:b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/>
          <w:b/>
          <w:sz w:val="32"/>
          <w:szCs w:val="32"/>
          <w:cs/>
        </w:rPr>
        <w:t>ตัดจำหน่ายสินทรัพย์ไม่มีตัวตนที่มี</w:t>
      </w:r>
      <w:r w:rsidR="00612A15" w:rsidRPr="00474BFD">
        <w:rPr>
          <w:rFonts w:ascii="Angsana New" w:hAnsi="Angsana New"/>
          <w:b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b/>
          <w:sz w:val="32"/>
          <w:szCs w:val="32"/>
          <w:cs/>
        </w:rPr>
        <w:t>จำกัด</w:t>
      </w:r>
      <w:r w:rsidRPr="00474BFD">
        <w:rPr>
          <w:rFonts w:ascii="Angsana New" w:hAnsi="Angsana New" w:hint="cs"/>
          <w:b/>
          <w:sz w:val="32"/>
          <w:szCs w:val="32"/>
          <w:cs/>
        </w:rPr>
        <w:t>โดยวิธี</w:t>
      </w:r>
      <w:r w:rsidRPr="00406DD4">
        <w:rPr>
          <w:rFonts w:ascii="Angsana New" w:hAnsi="Angsana New" w:hint="cs"/>
          <w:b/>
          <w:sz w:val="32"/>
          <w:szCs w:val="32"/>
          <w:cs/>
        </w:rPr>
        <w:t>เส้นตรง</w:t>
      </w:r>
      <w:r w:rsidRPr="00406DD4">
        <w:rPr>
          <w:rFonts w:ascii="Angsana New" w:hAnsi="Angsana New"/>
          <w:b/>
          <w:sz w:val="32"/>
          <w:szCs w:val="32"/>
          <w:cs/>
        </w:rPr>
        <w:t>ตลอด</w:t>
      </w:r>
      <w:r w:rsidR="00612A15" w:rsidRPr="00406DD4">
        <w:rPr>
          <w:rFonts w:ascii="Angsana New" w:hAnsi="Angsana New"/>
          <w:b/>
          <w:sz w:val="32"/>
          <w:szCs w:val="32"/>
          <w:cs/>
        </w:rPr>
        <w:t>อายุการใช้ประโยชน์</w:t>
      </w:r>
      <w:r w:rsidRPr="00406DD4">
        <w:rPr>
          <w:rFonts w:ascii="Angsana New" w:hAnsi="Angsana New"/>
          <w:b/>
          <w:sz w:val="32"/>
          <w:szCs w:val="32"/>
          <w:cs/>
        </w:rPr>
        <w:t>เชิงเศรษฐกิจของสินทรัพย์ และจะประเมินการด้อยค่าของ</w:t>
      </w:r>
      <w:r w:rsidRPr="00474BFD">
        <w:rPr>
          <w:rFonts w:ascii="Angsana New" w:hAnsi="Angsana New"/>
          <w:b/>
          <w:sz w:val="32"/>
          <w:szCs w:val="32"/>
          <w:cs/>
        </w:rPr>
        <w:t>สินทรัพย์ดังกล่าวเมื่อมีข้อบ่งชี้ว่าสินทรัพย์นั้นเกิดการด้อยค่า</w:t>
      </w:r>
      <w:r w:rsidRPr="00474BFD">
        <w:rPr>
          <w:rFonts w:ascii="Angsana New" w:hAnsi="Angsana New" w:hint="cs"/>
          <w:sz w:val="32"/>
          <w:szCs w:val="32"/>
          <w:cs/>
        </w:rPr>
        <w:t xml:space="preserve"> บริษัท</w:t>
      </w:r>
      <w:r w:rsidR="000D781D"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จะทบทวนระยะเวลาการตัดจำหน่ายและวิธีการตัดจำหน่ายของสินทรัพย์ไม่มีตัวตน</w:t>
      </w:r>
      <w:r w:rsidR="009427A8" w:rsidRPr="00474BFD">
        <w:rPr>
          <w:rFonts w:ascii="Angsana New" w:hAnsi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 w:hint="cs"/>
          <w:sz w:val="32"/>
          <w:szCs w:val="32"/>
          <w:cs/>
        </w:rPr>
        <w:t>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3C292544" w14:textId="42A48481" w:rsidR="00402BE9" w:rsidRPr="002711F9" w:rsidRDefault="00402BE9" w:rsidP="00FC4CDC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7C5034">
        <w:rPr>
          <w:rFonts w:ascii="Angsana New" w:hAnsi="Angsana New" w:hint="cs"/>
          <w:spacing w:val="-2"/>
          <w:sz w:val="32"/>
          <w:szCs w:val="32"/>
          <w:cs/>
        </w:rPr>
        <w:t>ค่า</w:t>
      </w:r>
      <w:r w:rsidR="00F52599" w:rsidRPr="007C5034">
        <w:rPr>
          <w:rFonts w:ascii="Angsana New" w:hAnsi="Angsana New" w:hint="cs"/>
          <w:spacing w:val="-2"/>
          <w:sz w:val="32"/>
          <w:szCs w:val="32"/>
          <w:cs/>
        </w:rPr>
        <w:t>ตัดจำหน่ายคำนวณจากราคาทุน</w:t>
      </w:r>
      <w:r w:rsidRPr="007C5034">
        <w:rPr>
          <w:rFonts w:ascii="Angsana New" w:hAnsi="Angsana New" w:hint="cs"/>
          <w:spacing w:val="-2"/>
          <w:sz w:val="32"/>
          <w:szCs w:val="32"/>
          <w:cs/>
        </w:rPr>
        <w:t>โดยวิธีเส้นตรง</w:t>
      </w:r>
      <w:r w:rsidR="00F52599" w:rsidRPr="007C5034">
        <w:rPr>
          <w:rFonts w:ascii="Angsana New" w:hAnsi="Angsana New" w:hint="cs"/>
          <w:spacing w:val="-2"/>
          <w:sz w:val="32"/>
          <w:szCs w:val="32"/>
          <w:cs/>
        </w:rPr>
        <w:t>ตามเกณฑ์</w:t>
      </w:r>
      <w:r w:rsidR="00612A15">
        <w:rPr>
          <w:rFonts w:ascii="Angsana New" w:hAnsi="Angsana New" w:hint="cs"/>
          <w:spacing w:val="-2"/>
          <w:sz w:val="32"/>
          <w:szCs w:val="32"/>
          <w:cs/>
        </w:rPr>
        <w:t>อายุการใช้ประโยชน์</w:t>
      </w:r>
      <w:r w:rsidR="00F52599" w:rsidRPr="002711F9">
        <w:rPr>
          <w:rFonts w:ascii="Angsana New" w:hAnsi="Angsana New" w:hint="cs"/>
          <w:sz w:val="32"/>
          <w:szCs w:val="32"/>
          <w:cs/>
        </w:rPr>
        <w:t>โดยประมาณของสินทรัพย์</w:t>
      </w:r>
      <w:r w:rsidRPr="002711F9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7370" w:type="dxa"/>
        <w:tblInd w:w="1843" w:type="dxa"/>
        <w:tblLayout w:type="fixed"/>
        <w:tblLook w:val="0000" w:firstRow="0" w:lastRow="0" w:firstColumn="0" w:lastColumn="0" w:noHBand="0" w:noVBand="0"/>
      </w:tblPr>
      <w:tblGrid>
        <w:gridCol w:w="4422"/>
        <w:gridCol w:w="2948"/>
      </w:tblGrid>
      <w:tr w:rsidR="002F3719" w:rsidRPr="002711F9" w14:paraId="22B5D255" w14:textId="77777777" w:rsidTr="002F3719">
        <w:trPr>
          <w:cantSplit/>
        </w:trPr>
        <w:tc>
          <w:tcPr>
            <w:tcW w:w="4422" w:type="dxa"/>
            <w:vAlign w:val="bottom"/>
          </w:tcPr>
          <w:p w14:paraId="11876BA9" w14:textId="77777777" w:rsidR="002F3719" w:rsidRPr="002711F9" w:rsidRDefault="002F3719" w:rsidP="00FC4CDC">
            <w:pP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48" w:type="dxa"/>
            <w:tcBorders>
              <w:bottom w:val="single" w:sz="6" w:space="0" w:color="auto"/>
            </w:tcBorders>
          </w:tcPr>
          <w:p w14:paraId="30CF7B31" w14:textId="03712C5E" w:rsidR="002F3719" w:rsidRPr="002711F9" w:rsidRDefault="002F3719" w:rsidP="00FC4CDC">
            <w:pPr>
              <w:spacing w:line="360" w:lineRule="exact"/>
              <w:jc w:val="center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อายุการใช้ประโยชน์ (</w:t>
            </w:r>
            <w:r w:rsidRPr="00474BFD">
              <w:rPr>
                <w:rFonts w:ascii="Angsana New" w:eastAsia="SimSun" w:hAnsi="Angsana New"/>
                <w:sz w:val="32"/>
                <w:szCs w:val="32"/>
                <w:cs/>
              </w:rPr>
              <w:t>จำนวนปี</w:t>
            </w: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)</w:t>
            </w:r>
          </w:p>
        </w:tc>
      </w:tr>
      <w:tr w:rsidR="002F3719" w:rsidRPr="002711F9" w14:paraId="78B2011B" w14:textId="77777777" w:rsidTr="002F3719">
        <w:trPr>
          <w:cantSplit/>
        </w:trPr>
        <w:tc>
          <w:tcPr>
            <w:tcW w:w="4422" w:type="dxa"/>
          </w:tcPr>
          <w:p w14:paraId="3452BDF4" w14:textId="716883E2" w:rsidR="002F3719" w:rsidRPr="00474BFD" w:rsidRDefault="002F3719" w:rsidP="00FC4CDC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2948" w:type="dxa"/>
            <w:tcBorders>
              <w:top w:val="single" w:sz="6" w:space="0" w:color="auto"/>
            </w:tcBorders>
          </w:tcPr>
          <w:p w14:paraId="7C76E812" w14:textId="77777777" w:rsidR="002F3719" w:rsidRPr="002711F9" w:rsidRDefault="002F3719" w:rsidP="00FC4CDC">
            <w:pPr>
              <w:spacing w:line="360" w:lineRule="exact"/>
              <w:ind w:right="1170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5 - 10</w:t>
            </w:r>
          </w:p>
        </w:tc>
      </w:tr>
      <w:tr w:rsidR="002F3719" w:rsidRPr="002711F9" w14:paraId="6DF26211" w14:textId="77777777" w:rsidTr="002F3719">
        <w:trPr>
          <w:cantSplit/>
        </w:trPr>
        <w:tc>
          <w:tcPr>
            <w:tcW w:w="4422" w:type="dxa"/>
          </w:tcPr>
          <w:p w14:paraId="5FE171B3" w14:textId="32A9C755" w:rsidR="002F3719" w:rsidRPr="002711F9" w:rsidRDefault="002F3719" w:rsidP="00FC4CDC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โปรแกรมการจัดทำลวดลายพรมอิเล็กทรอนิกส์</w:t>
            </w:r>
          </w:p>
        </w:tc>
        <w:tc>
          <w:tcPr>
            <w:tcW w:w="2948" w:type="dxa"/>
          </w:tcPr>
          <w:p w14:paraId="687F126A" w14:textId="42D46E04" w:rsidR="002F3719" w:rsidRPr="002711F9" w:rsidRDefault="002F3719" w:rsidP="00FC4CDC">
            <w:pPr>
              <w:spacing w:line="360" w:lineRule="exact"/>
              <w:ind w:right="1170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10</w:t>
            </w:r>
          </w:p>
        </w:tc>
      </w:tr>
      <w:tr w:rsidR="002F3719" w:rsidRPr="002711F9" w14:paraId="4184D2E3" w14:textId="77777777" w:rsidTr="002F3719">
        <w:trPr>
          <w:cantSplit/>
        </w:trPr>
        <w:tc>
          <w:tcPr>
            <w:tcW w:w="4422" w:type="dxa"/>
          </w:tcPr>
          <w:p w14:paraId="06A92628" w14:textId="028685B0" w:rsidR="002F3719" w:rsidRPr="002711F9" w:rsidRDefault="002F3719" w:rsidP="00FC4CDC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ความสัมพันธ์กับลูกค้า</w:t>
            </w:r>
          </w:p>
        </w:tc>
        <w:tc>
          <w:tcPr>
            <w:tcW w:w="2948" w:type="dxa"/>
          </w:tcPr>
          <w:p w14:paraId="2E850E5D" w14:textId="66450964" w:rsidR="002F3719" w:rsidRPr="00474BFD" w:rsidRDefault="002F3719" w:rsidP="00FC4CDC">
            <w:pPr>
              <w:spacing w:line="360" w:lineRule="exact"/>
              <w:ind w:right="1170"/>
              <w:jc w:val="right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7 - 12</w:t>
            </w:r>
          </w:p>
        </w:tc>
      </w:tr>
      <w:tr w:rsidR="002F3719" w:rsidRPr="002711F9" w14:paraId="70F93B97" w14:textId="77777777" w:rsidTr="002F3719">
        <w:trPr>
          <w:cantSplit/>
        </w:trPr>
        <w:tc>
          <w:tcPr>
            <w:tcW w:w="4422" w:type="dxa"/>
          </w:tcPr>
          <w:p w14:paraId="1F9B24C9" w14:textId="60C9CEC7" w:rsidR="002F3719" w:rsidRPr="002711F9" w:rsidRDefault="002F3719" w:rsidP="00FC4CDC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ชื่อทางการค้า</w:t>
            </w:r>
          </w:p>
        </w:tc>
        <w:tc>
          <w:tcPr>
            <w:tcW w:w="2948" w:type="dxa"/>
          </w:tcPr>
          <w:p w14:paraId="0CAD5742" w14:textId="03BF6888" w:rsidR="002F3719" w:rsidRPr="002711F9" w:rsidRDefault="002F3719" w:rsidP="00FC4CDC">
            <w:pPr>
              <w:spacing w:line="360" w:lineRule="exact"/>
              <w:ind w:right="1170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10 - 15</w:t>
            </w:r>
          </w:p>
        </w:tc>
      </w:tr>
      <w:tr w:rsidR="002F3719" w:rsidRPr="002711F9" w14:paraId="3039CE92" w14:textId="77777777" w:rsidTr="002F3719">
        <w:trPr>
          <w:cantSplit/>
        </w:trPr>
        <w:tc>
          <w:tcPr>
            <w:tcW w:w="4422" w:type="dxa"/>
          </w:tcPr>
          <w:p w14:paraId="24700E09" w14:textId="6613F28D" w:rsidR="002F3719" w:rsidRPr="002711F9" w:rsidRDefault="002F3719" w:rsidP="00FC4CDC">
            <w:pPr>
              <w:spacing w:line="360" w:lineRule="exact"/>
              <w:jc w:val="both"/>
              <w:rPr>
                <w:rFonts w:ascii="Angsana New" w:eastAsia="SimSun" w:hAnsi="Angsana New"/>
                <w:sz w:val="32"/>
                <w:szCs w:val="32"/>
              </w:rPr>
            </w:pPr>
            <w:r w:rsidRPr="00474BFD">
              <w:rPr>
                <w:rFonts w:ascii="Angsana New" w:eastAsia="SimSun" w:hAnsi="Angsana New" w:hint="cs"/>
                <w:sz w:val="32"/>
                <w:szCs w:val="32"/>
                <w:cs/>
              </w:rPr>
              <w:t>การออกแบบ</w:t>
            </w:r>
          </w:p>
        </w:tc>
        <w:tc>
          <w:tcPr>
            <w:tcW w:w="2948" w:type="dxa"/>
          </w:tcPr>
          <w:p w14:paraId="5270109A" w14:textId="2A8210EC" w:rsidR="002F3719" w:rsidRPr="002711F9" w:rsidRDefault="002F3719" w:rsidP="00FC4CDC">
            <w:pPr>
              <w:spacing w:line="360" w:lineRule="exact"/>
              <w:ind w:right="1170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711F9">
              <w:rPr>
                <w:rFonts w:ascii="Angsana New" w:eastAsia="SimSun" w:hAnsi="Angsana New"/>
                <w:sz w:val="32"/>
                <w:szCs w:val="32"/>
              </w:rPr>
              <w:t>5</w:t>
            </w:r>
          </w:p>
        </w:tc>
      </w:tr>
    </w:tbl>
    <w:p w14:paraId="73790934" w14:textId="5C765025" w:rsidR="00E61184" w:rsidRDefault="00D73538" w:rsidP="00FC4CDC">
      <w:pPr>
        <w:tabs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ไม่ตัดค่าตัดจำหน่ายโปรแกรมคอมพิวเตอร์ระหว่างติดตั้ง</w:t>
      </w:r>
    </w:p>
    <w:p w14:paraId="0577D012" w14:textId="77777777" w:rsidR="007C5034" w:rsidRDefault="007C5034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 w:cs="Angsana New"/>
        </w:rPr>
      </w:pPr>
    </w:p>
    <w:p w14:paraId="41F61EB1" w14:textId="322861AD" w:rsidR="0069797A" w:rsidRPr="002711F9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/>
          <w:spacing w:val="-2"/>
        </w:rPr>
        <w:lastRenderedPageBreak/>
        <w:tab/>
        <w:t>3.</w:t>
      </w:r>
      <w:r w:rsidR="00FC4CDC">
        <w:rPr>
          <w:rFonts w:ascii="Angsana New" w:hAnsi="Angsana New" w:cs="Angsana New" w:hint="cs"/>
          <w:spacing w:val="-2"/>
          <w:cs/>
        </w:rPr>
        <w:t>11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/>
          <w:spacing w:val="-2"/>
          <w:cs/>
        </w:rPr>
        <w:t>สัญญาเช่า</w:t>
      </w:r>
    </w:p>
    <w:p w14:paraId="3114E3FA" w14:textId="77777777" w:rsidR="0069797A" w:rsidRPr="00474BFD" w:rsidRDefault="0069797A" w:rsidP="00406DD4">
      <w:pPr>
        <w:tabs>
          <w:tab w:val="left" w:pos="1440"/>
          <w:tab w:val="left" w:pos="2880"/>
          <w:tab w:val="left" w:pos="9781"/>
        </w:tabs>
        <w:spacing w:line="38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  <w:cs/>
        </w:rPr>
      </w:pPr>
      <w:r w:rsidRPr="00474BFD">
        <w:rPr>
          <w:rFonts w:ascii="Angsana New" w:eastAsia="SimSun" w:hAnsi="Angsana New"/>
          <w:spacing w:val="-2"/>
          <w:sz w:val="32"/>
          <w:szCs w:val="32"/>
          <w:cs/>
        </w:rPr>
        <w:t>ณ วันเริ่มต้นสัญญา บริษัทและบริษัทย่อยจะประเมินว่าสัญญาเป็นสัญญาเช่าหรือ</w:t>
      </w:r>
      <w:r w:rsidRPr="00474BFD">
        <w:rPr>
          <w:rFonts w:ascii="Angsana New" w:eastAsia="SimSun" w:hAnsi="Angsana New"/>
          <w:sz w:val="32"/>
          <w:szCs w:val="32"/>
          <w:cs/>
        </w:rPr>
        <w:t>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</w:t>
      </w:r>
      <w:r w:rsidRPr="00474BFD">
        <w:rPr>
          <w:rFonts w:ascii="Angsana New" w:eastAsia="SimSun" w:hAnsi="Angsana New"/>
          <w:spacing w:val="-2"/>
          <w:sz w:val="32"/>
          <w:szCs w:val="32"/>
          <w:cs/>
        </w:rPr>
        <w:t>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1E69B730" w14:textId="77777777" w:rsidR="004B41C3" w:rsidRPr="002711F9" w:rsidRDefault="004B41C3" w:rsidP="00DA268F">
      <w:pPr>
        <w:tabs>
          <w:tab w:val="left" w:pos="1440"/>
          <w:tab w:val="left" w:pos="2880"/>
          <w:tab w:val="left" w:pos="9781"/>
        </w:tabs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  <w:lang w:val="en-GB"/>
        </w:rPr>
      </w:pPr>
    </w:p>
    <w:p w14:paraId="42849B85" w14:textId="1B62B6E0" w:rsidR="0069797A" w:rsidRPr="002711F9" w:rsidRDefault="0069797A" w:rsidP="003C22C1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851"/>
        <w:jc w:val="thaiDistribute"/>
        <w:rPr>
          <w:rFonts w:ascii="Angsana New" w:eastAsia="SimSun" w:hAnsi="Angsana New"/>
          <w:sz w:val="32"/>
          <w:szCs w:val="32"/>
        </w:rPr>
      </w:pPr>
      <w:r w:rsidRPr="00474BFD">
        <w:rPr>
          <w:rFonts w:ascii="Angsana New" w:eastAsia="SimSun" w:hAnsi="Angsana New"/>
          <w:sz w:val="32"/>
          <w:szCs w:val="32"/>
          <w:cs/>
        </w:rPr>
        <w:t>สินทรัพย์สิทธิการใช้ - ผู้เช่า</w:t>
      </w:r>
    </w:p>
    <w:p w14:paraId="744F1A4D" w14:textId="77777777" w:rsidR="0069797A" w:rsidRPr="002711F9" w:rsidRDefault="0069797A" w:rsidP="003C22C1">
      <w:pPr>
        <w:tabs>
          <w:tab w:val="left" w:pos="1701"/>
          <w:tab w:val="left" w:pos="2880"/>
          <w:tab w:val="left" w:pos="9781"/>
        </w:tabs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  <w:lang w:val="en-GB"/>
        </w:rPr>
      </w:pPr>
      <w:r w:rsidRPr="00474BFD">
        <w:rPr>
          <w:rFonts w:ascii="Angsana New" w:eastAsia="SimSun" w:hAnsi="Angsana New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</w:t>
      </w:r>
      <w:r w:rsidRPr="00474BFD">
        <w:rPr>
          <w:rFonts w:ascii="Angsana New" w:eastAsia="SimSun" w:hAnsi="Angsana New"/>
          <w:sz w:val="32"/>
          <w:szCs w:val="32"/>
          <w:cs/>
        </w:rPr>
        <w:br/>
        <w:t>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19B0E5C6" w14:textId="77777777" w:rsidR="0069797A" w:rsidRPr="002711F9" w:rsidRDefault="0069797A" w:rsidP="003C22C1">
      <w:pPr>
        <w:tabs>
          <w:tab w:val="left" w:pos="1440"/>
          <w:tab w:val="left" w:pos="2880"/>
          <w:tab w:val="left" w:pos="9781"/>
        </w:tabs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  <w:lang w:val="en-GB"/>
        </w:rPr>
      </w:pPr>
      <w:r w:rsidRPr="00474BFD">
        <w:rPr>
          <w:rFonts w:ascii="Angsana New" w:eastAsia="SimSun" w:hAnsi="Angsana New"/>
          <w:spacing w:val="-2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</w:t>
      </w:r>
      <w:r w:rsidRPr="00474BFD">
        <w:rPr>
          <w:rFonts w:ascii="Angsana New" w:eastAsia="SimSun" w:hAnsi="Angsana New"/>
          <w:sz w:val="32"/>
          <w:szCs w:val="32"/>
          <w:cs/>
        </w:rPr>
        <w:t>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620383A" w14:textId="77777777" w:rsidR="00406DD4" w:rsidRDefault="0069797A" w:rsidP="003C22C1">
      <w:pPr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</w:rPr>
      </w:pPr>
      <w:r w:rsidRPr="00474BFD">
        <w:rPr>
          <w:rFonts w:ascii="Angsana New" w:eastAsia="SimSun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</w:t>
      </w:r>
      <w:r w:rsidR="00612A15" w:rsidRPr="00474BFD">
        <w:rPr>
          <w:rFonts w:ascii="Angsana New" w:eastAsia="SimSun" w:hAnsi="Angsana New"/>
          <w:sz w:val="32"/>
          <w:szCs w:val="32"/>
          <w:cs/>
        </w:rPr>
        <w:t>อายุการใช้ประโยชน์</w:t>
      </w:r>
      <w:r w:rsidRPr="00474BFD">
        <w:rPr>
          <w:rFonts w:ascii="Angsana New" w:eastAsia="SimSun" w:hAnsi="Angsana New"/>
          <w:sz w:val="32"/>
          <w:szCs w:val="32"/>
          <w:cs/>
        </w:rPr>
        <w:t>โดยประมาณของสินทรัพย์สิทธิการใช้แต่ละประเภท</w:t>
      </w:r>
    </w:p>
    <w:p w14:paraId="326BA2B0" w14:textId="70C0F913" w:rsidR="0069797A" w:rsidRDefault="0069797A" w:rsidP="003C22C1">
      <w:pPr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</w:rPr>
      </w:pPr>
      <w:r w:rsidRPr="00474BFD">
        <w:rPr>
          <w:rFonts w:ascii="Angsana New" w:eastAsia="SimSun" w:hAnsi="Angsana New"/>
          <w:sz w:val="32"/>
          <w:szCs w:val="32"/>
          <w:cs/>
        </w:rPr>
        <w:t xml:space="preserve"> </w:t>
      </w:r>
    </w:p>
    <w:p w14:paraId="369AA3DA" w14:textId="77777777" w:rsidR="0069797A" w:rsidRPr="00474BFD" w:rsidRDefault="0069797A" w:rsidP="003C22C1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851"/>
        <w:jc w:val="thaiDistribute"/>
        <w:rPr>
          <w:rFonts w:ascii="Angsana New" w:eastAsia="SimSun" w:hAnsi="Angsana New"/>
          <w:sz w:val="32"/>
          <w:szCs w:val="32"/>
          <w:cs/>
        </w:rPr>
      </w:pPr>
      <w:r w:rsidRPr="00474BFD">
        <w:rPr>
          <w:rFonts w:ascii="Angsana New" w:eastAsia="SimSun" w:hAnsi="Angsana New"/>
          <w:sz w:val="32"/>
          <w:szCs w:val="32"/>
          <w:cs/>
        </w:rPr>
        <w:t>หนี้สินตามสัญญาเช่า</w:t>
      </w:r>
    </w:p>
    <w:p w14:paraId="658CBF1B" w14:textId="77777777" w:rsidR="0069797A" w:rsidRPr="002711F9" w:rsidRDefault="0069797A" w:rsidP="003C22C1">
      <w:pPr>
        <w:tabs>
          <w:tab w:val="left" w:pos="1440"/>
          <w:tab w:val="left" w:pos="2880"/>
          <w:tab w:val="left" w:pos="9781"/>
        </w:tabs>
        <w:spacing w:line="38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  <w:lang w:val="en-GB"/>
        </w:rPr>
      </w:pPr>
      <w:r w:rsidRPr="00474BFD">
        <w:rPr>
          <w:rFonts w:ascii="Angsana New" w:eastAsia="SimSun" w:hAnsi="Angsana New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</w:t>
      </w:r>
      <w:r w:rsidRPr="00474BFD">
        <w:rPr>
          <w:rFonts w:ascii="Angsana New" w:eastAsia="SimSun" w:hAnsi="Angsana New"/>
          <w:spacing w:val="-4"/>
          <w:sz w:val="32"/>
          <w:szCs w:val="32"/>
          <w:cs/>
        </w:rPr>
        <w:t>จ่ายชำระ ณ วันที่สัญญาเช่าเริ่มมีผล การจ่ายชำระตามสัญญาเช่าดังกล่าวประกอบด้วย การจ่ายชำระ</w:t>
      </w:r>
      <w:r w:rsidRPr="00474BFD">
        <w:rPr>
          <w:rFonts w:ascii="Angsana New" w:eastAsia="SimSun" w:hAnsi="Angsana New"/>
          <w:sz w:val="32"/>
          <w:szCs w:val="32"/>
          <w:cs/>
        </w:rPr>
        <w:t xml:space="preserve">คงที่ </w:t>
      </w:r>
      <w:r w:rsidRPr="00474BFD">
        <w:rPr>
          <w:rFonts w:ascii="Angsana New" w:eastAsia="SimSun" w:hAnsi="Angsana New"/>
          <w:spacing w:val="-2"/>
          <w:sz w:val="32"/>
          <w:szCs w:val="32"/>
          <w:cs/>
        </w:rPr>
        <w:t xml:space="preserve">(รวมถึงการจ่ายชำระคงที่โดยเนื้อหา) หักลูกหนี้สิ่งจูงใจตามสัญญาเช่า </w:t>
      </w:r>
      <w:r w:rsidRPr="00474BFD">
        <w:rPr>
          <w:rFonts w:ascii="Angsana New" w:eastAsia="SimSun" w:hAnsi="Angsana New" w:hint="cs"/>
          <w:spacing w:val="-2"/>
          <w:sz w:val="32"/>
          <w:szCs w:val="32"/>
          <w:cs/>
        </w:rPr>
        <w:t>(ถ้ามี)</w:t>
      </w:r>
      <w:r w:rsidRPr="00474BFD">
        <w:rPr>
          <w:rFonts w:ascii="Angsana New" w:eastAsia="SimSun" w:hAnsi="Angsana New"/>
          <w:spacing w:val="-2"/>
          <w:sz w:val="32"/>
          <w:szCs w:val="32"/>
          <w:cs/>
        </w:rPr>
        <w:t xml:space="preserve"> และจำนวนเงินที่คาด</w:t>
      </w:r>
      <w:r w:rsidRPr="00474BFD">
        <w:rPr>
          <w:rFonts w:ascii="Angsana New" w:eastAsia="SimSun" w:hAnsi="Angsana New"/>
          <w:sz w:val="32"/>
          <w:szCs w:val="32"/>
          <w:cs/>
        </w:rPr>
        <w:t xml:space="preserve">ว่าผู้เช่าจะจ่ายชำระภายใต้การรับประกันมูลค่าคงเหลือ นอกจากนี้ การจ่ายชำระตามสัญญาเช่ายังรวมถึงราคาใช้สิทธิของสิทธิการเลือกซื้อ หากมีความแน่นอนอย่างสมเหตุสมผลที่บริษัทและบริษัทย่อยจะใช้สิทธิเลือกนั้น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หากข้อกำหนดสัญญาเช่าแสดงให้เห็นว่าบริษัทและบริษัทย่อยจะใช้สิทธิเลือกในการยกเลิกสัญญาเช่า </w:t>
      </w:r>
    </w:p>
    <w:p w14:paraId="1924CA76" w14:textId="77777777" w:rsidR="0069797A" w:rsidRPr="002711F9" w:rsidRDefault="0069797A" w:rsidP="003C22C1">
      <w:pPr>
        <w:tabs>
          <w:tab w:val="left" w:pos="1440"/>
          <w:tab w:val="left" w:pos="2880"/>
          <w:tab w:val="left" w:pos="9781"/>
        </w:tabs>
        <w:spacing w:line="38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</w:rPr>
      </w:pPr>
    </w:p>
    <w:p w14:paraId="3377C817" w14:textId="77777777" w:rsidR="0069797A" w:rsidRPr="002711F9" w:rsidRDefault="0069797A" w:rsidP="00406DD4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547" w:hanging="547"/>
        <w:jc w:val="thaiDistribute"/>
        <w:rPr>
          <w:rFonts w:ascii="Angsana New" w:eastAsia="SimSun" w:hAnsi="Angsana New"/>
          <w:sz w:val="32"/>
          <w:szCs w:val="32"/>
          <w:lang w:val="en-GB"/>
        </w:rPr>
      </w:pPr>
      <w:r w:rsidRPr="002711F9">
        <w:rPr>
          <w:rFonts w:ascii="Angsana New" w:eastAsia="SimSun" w:hAnsi="Angsana New"/>
          <w:sz w:val="32"/>
          <w:szCs w:val="32"/>
        </w:rPr>
        <w:tab/>
      </w:r>
      <w:r w:rsidRPr="002711F9">
        <w:rPr>
          <w:rFonts w:ascii="Angsana New" w:eastAsia="SimSun" w:hAnsi="Angsana New"/>
          <w:sz w:val="32"/>
          <w:szCs w:val="32"/>
          <w:lang w:val="en-GB"/>
        </w:rPr>
        <w:tab/>
      </w:r>
      <w:r w:rsidRPr="00474BFD">
        <w:rPr>
          <w:rFonts w:ascii="Angsana New" w:eastAsia="SimSun" w:hAnsi="Angsana New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1543EF2D" w14:textId="623A0113" w:rsidR="0069797A" w:rsidRPr="002711F9" w:rsidRDefault="0069797A" w:rsidP="00406DD4">
      <w:pPr>
        <w:tabs>
          <w:tab w:val="left" w:pos="1440"/>
          <w:tab w:val="left" w:pos="2880"/>
          <w:tab w:val="left" w:pos="9781"/>
        </w:tabs>
        <w:spacing w:line="360" w:lineRule="exact"/>
        <w:ind w:left="851" w:firstLine="567"/>
        <w:jc w:val="thaiDistribute"/>
        <w:rPr>
          <w:rFonts w:ascii="Angsana New" w:eastAsia="SimSun" w:hAnsi="Angsana New"/>
          <w:sz w:val="32"/>
          <w:szCs w:val="32"/>
        </w:rPr>
      </w:pPr>
      <w:r w:rsidRPr="00474BFD">
        <w:rPr>
          <w:rFonts w:ascii="Angsana New" w:eastAsia="SimSun" w:hAnsi="Angsana New"/>
          <w:spacing w:val="-4"/>
          <w:sz w:val="32"/>
          <w:szCs w:val="32"/>
          <w:cs/>
        </w:rPr>
        <w:t>บริษัทและบริษัทย่อยเลือกใช้ข้อยกเว้นในการรับรู้รายการสำหรับสัญญาเช่าระยะสั้น (สัญญาเช่า</w:t>
      </w:r>
      <w:r w:rsidRPr="00474BFD">
        <w:rPr>
          <w:rFonts w:ascii="Angsana New" w:eastAsia="SimSun" w:hAnsi="Angsana New"/>
          <w:sz w:val="32"/>
          <w:szCs w:val="32"/>
          <w:cs/>
        </w:rPr>
        <w:t xml:space="preserve">ที่มีอายุสัญญาเช่า </w:t>
      </w:r>
      <w:r w:rsidRPr="002711F9">
        <w:rPr>
          <w:rFonts w:ascii="Angsana New" w:eastAsia="SimSun" w:hAnsi="Angsana New"/>
          <w:sz w:val="32"/>
          <w:szCs w:val="32"/>
          <w:lang w:val="en-GB"/>
        </w:rPr>
        <w:t xml:space="preserve">12 </w:t>
      </w:r>
      <w:r w:rsidRPr="00474BFD">
        <w:rPr>
          <w:rFonts w:ascii="Angsana New" w:eastAsia="SimSun" w:hAnsi="Angsana New"/>
          <w:sz w:val="32"/>
          <w:szCs w:val="32"/>
          <w:cs/>
        </w:rPr>
        <w:t>เดือน</w:t>
      </w:r>
      <w:r w:rsidRPr="00474BFD">
        <w:rPr>
          <w:rFonts w:ascii="Angsana New" w:eastAsia="SimSun" w:hAnsi="Angsana New" w:hint="cs"/>
          <w:sz w:val="32"/>
          <w:szCs w:val="32"/>
          <w:cs/>
        </w:rPr>
        <w:t>หรือน้อยกว่า</w:t>
      </w:r>
      <w:r w:rsidRPr="00474BFD">
        <w:rPr>
          <w:rFonts w:ascii="Angsana New" w:eastAsia="SimSun" w:hAnsi="Angsana New"/>
          <w:sz w:val="32"/>
          <w:szCs w:val="32"/>
          <w:cs/>
        </w:rPr>
        <w:t>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</w:t>
      </w:r>
      <w:r w:rsidRPr="00474BFD">
        <w:rPr>
          <w:rFonts w:ascii="Angsana New" w:eastAsia="SimSun" w:hAnsi="Angsana New" w:hint="cs"/>
          <w:sz w:val="32"/>
          <w:szCs w:val="32"/>
          <w:cs/>
        </w:rPr>
        <w:t>กำไรหรือขาดทุน</w:t>
      </w:r>
      <w:r w:rsidRPr="00474BFD">
        <w:rPr>
          <w:rFonts w:ascii="Angsana New" w:eastAsia="SimSun" w:hAnsi="Angsana New"/>
          <w:sz w:val="32"/>
          <w:szCs w:val="32"/>
          <w:cs/>
        </w:rPr>
        <w:t>ตามวิธีเส้นตรงตลอดอายุสัญญาเช่า</w:t>
      </w:r>
    </w:p>
    <w:p w14:paraId="108C5CC3" w14:textId="77777777" w:rsidR="007C5034" w:rsidRPr="002711F9" w:rsidRDefault="007C5034" w:rsidP="00406DD4">
      <w:pPr>
        <w:tabs>
          <w:tab w:val="left" w:pos="1440"/>
          <w:tab w:val="left" w:pos="2880"/>
          <w:tab w:val="left" w:pos="9781"/>
        </w:tabs>
        <w:spacing w:line="360" w:lineRule="exact"/>
        <w:jc w:val="thaiDistribute"/>
        <w:rPr>
          <w:rFonts w:ascii="Angsana New" w:eastAsia="SimSun" w:hAnsi="Angsana New"/>
          <w:sz w:val="32"/>
          <w:szCs w:val="32"/>
        </w:rPr>
      </w:pPr>
    </w:p>
    <w:p w14:paraId="1E0E5E5E" w14:textId="24BFD308" w:rsidR="00DD59D5" w:rsidRPr="002711F9" w:rsidRDefault="00DD59D5" w:rsidP="00406DD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contextualSpacing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  <w:t>3.</w:t>
      </w:r>
      <w:r w:rsidR="00FC4CDC">
        <w:rPr>
          <w:rFonts w:ascii="Angsana New" w:hAnsi="Angsana New" w:hint="cs"/>
          <w:sz w:val="32"/>
          <w:szCs w:val="32"/>
          <w:cs/>
        </w:rPr>
        <w:t>12</w:t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การแปลงค่าเงินตราต่างประเทศ</w:t>
      </w:r>
    </w:p>
    <w:p w14:paraId="28470FC6" w14:textId="77777777" w:rsidR="00DD59D5" w:rsidRPr="002711F9" w:rsidRDefault="00DD59D5" w:rsidP="00406DD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851"/>
        <w:contextualSpacing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รายการที่เป็นเงินตราต่างประเทศได้บันทึกไว้เป็นเงินบาทโดยใช้อัตราแลกเปลี่ยน ณ วันที่เกิดรายการ สินทรัพย์และหนี้สินที่เป็นเงินตราต่างประเทศที่มียอดคงเหลือ ณ วันที่ในวันสิ้นรอบระยะเวลารายงาน ได้บันทึกไว้เป็นเงินบาทโดยใช้อัตราแลกเปลี่ยน ณ วันที่ในวันสิ้นรอบระยะเวลารายงาน กำไรหรือขาดทุนจากการแปลงค่าได้บันทึกเป็นรายได้และค่าใช้จ่ายในงวดปัจจุบัน</w:t>
      </w:r>
    </w:p>
    <w:p w14:paraId="4934DE52" w14:textId="1055F674" w:rsidR="00DD59D5" w:rsidRPr="002711F9" w:rsidRDefault="00DD59D5" w:rsidP="00406DD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851"/>
        <w:contextualSpacing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lastRenderedPageBreak/>
        <w:tab/>
      </w: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งบการเงินของบริษัท</w:t>
      </w:r>
      <w:r w:rsidR="00CC5B25"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ได้ถูกแปลงค่าเป็นสกุลเงินที่ใช้ในการรายงาน โดยใช้อัตราแลกเปลี่ยนดังต่อไปนี้</w:t>
      </w:r>
    </w:p>
    <w:p w14:paraId="0C41BCE5" w14:textId="15DC8ADA" w:rsidR="00DD59D5" w:rsidRPr="002711F9" w:rsidRDefault="00DD59D5" w:rsidP="00406DD4">
      <w:pPr>
        <w:pStyle w:val="PlainText"/>
        <w:numPr>
          <w:ilvl w:val="0"/>
          <w:numId w:val="24"/>
        </w:numPr>
        <w:tabs>
          <w:tab w:val="left" w:pos="284"/>
          <w:tab w:val="left" w:pos="1418"/>
          <w:tab w:val="left" w:pos="1985"/>
        </w:tabs>
        <w:spacing w:line="360" w:lineRule="exact"/>
        <w:ind w:left="1701" w:hanging="283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สินทรัพย์และหนี้สินของ</w:t>
      </w:r>
      <w:r w:rsidR="00CC5B25" w:rsidRPr="00474BFD">
        <w:rPr>
          <w:rFonts w:ascii="Angsana New" w:hAnsi="Angsana New" w:hint="cs"/>
          <w:sz w:val="32"/>
          <w:szCs w:val="32"/>
          <w:cs/>
        </w:rPr>
        <w:t>บริษัทและบริษัทย่อย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แปลงค่าโดยใช้อัตราปิด ณ วันสิ้นรอบระยะเวลารายงาน</w:t>
      </w:r>
    </w:p>
    <w:p w14:paraId="50F84D25" w14:textId="19698AA1" w:rsidR="00DD59D5" w:rsidRPr="002711F9" w:rsidRDefault="00DD59D5" w:rsidP="00406DD4">
      <w:pPr>
        <w:pStyle w:val="PlainText"/>
        <w:numPr>
          <w:ilvl w:val="0"/>
          <w:numId w:val="24"/>
        </w:numPr>
        <w:tabs>
          <w:tab w:val="left" w:pos="284"/>
          <w:tab w:val="left" w:pos="1418"/>
          <w:tab w:val="left" w:pos="1985"/>
        </w:tabs>
        <w:spacing w:line="360" w:lineRule="exact"/>
        <w:ind w:left="1701" w:hanging="283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รายได้และค่าใช้จ่ายของ</w:t>
      </w:r>
      <w:r w:rsidR="00C40E19" w:rsidRPr="00474BFD">
        <w:rPr>
          <w:rFonts w:ascii="Angsana New" w:hAnsi="Angsana New" w:hint="cs"/>
          <w:sz w:val="32"/>
          <w:szCs w:val="32"/>
          <w:cs/>
        </w:rPr>
        <w:t>บริษัทและบริษัทย่อย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 xml:space="preserve">แปลงค่าโดยใช้อัตราถัวเฉลี่ยระหว่างปี </w:t>
      </w:r>
      <w:r w:rsidR="002F3719" w:rsidRPr="00474BFD">
        <w:rPr>
          <w:rFonts w:ascii="Angsana New" w:hAnsi="Angsana New"/>
          <w:sz w:val="32"/>
          <w:szCs w:val="32"/>
          <w:cs/>
        </w:rPr>
        <w:br/>
      </w:r>
      <w:r w:rsidRPr="00474BFD">
        <w:rPr>
          <w:rFonts w:ascii="Angsana New" w:hAnsi="Angsana New" w:hint="cs"/>
          <w:sz w:val="32"/>
          <w:szCs w:val="32"/>
          <w:cs/>
        </w:rPr>
        <w:t>ซึ่งใกล้เคียงกับอัตราแลกเปลี่ยน ณ วันที่เกิดรายการ</w:t>
      </w:r>
    </w:p>
    <w:p w14:paraId="60B467DF" w14:textId="77777777" w:rsidR="00DD59D5" w:rsidRPr="002711F9" w:rsidRDefault="00DD59D5" w:rsidP="00406DD4">
      <w:pPr>
        <w:pStyle w:val="PlainText"/>
        <w:numPr>
          <w:ilvl w:val="0"/>
          <w:numId w:val="24"/>
        </w:numPr>
        <w:tabs>
          <w:tab w:val="left" w:pos="284"/>
          <w:tab w:val="left" w:pos="1418"/>
          <w:tab w:val="left" w:pos="1985"/>
        </w:tabs>
        <w:spacing w:line="360" w:lineRule="exact"/>
        <w:ind w:left="1701" w:hanging="283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ทุนเรือนหุ้นแปลงค่าโดยใช้อัตราแลกเปลี่ยน ณ วันที่เกิดรายการเริ่มแรก</w:t>
      </w:r>
    </w:p>
    <w:p w14:paraId="0401B147" w14:textId="3C299EB8" w:rsidR="00DD59D5" w:rsidRPr="00474BFD" w:rsidRDefault="00DD59D5" w:rsidP="00406DD4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 w:cs="Angsana New"/>
          <w:spacing w:val="-4"/>
          <w:cs/>
        </w:rPr>
      </w:pPr>
      <w:r w:rsidRPr="00474BFD">
        <w:rPr>
          <w:rFonts w:ascii="Angsana New" w:hAnsi="Angsana New" w:cs="Angsana New"/>
          <w:spacing w:val="-4"/>
          <w:cs/>
        </w:rPr>
        <w:t>ผลต่างของอัตราแลกเปลี่ยนจากการแปลงค่างบการเงิน จะรับรู้ในกำไรขาดทุนเบ็ดเสร็จอื่น และแสดงเป็น “</w:t>
      </w:r>
      <w:r w:rsidR="003E31D7" w:rsidRPr="00474BFD">
        <w:rPr>
          <w:rFonts w:ascii="Angsana New" w:hAnsi="Angsana New" w:cs="Angsana New" w:hint="cs"/>
          <w:spacing w:val="-4"/>
          <w:cs/>
        </w:rPr>
        <w:t>ผลต่างจาก</w:t>
      </w:r>
      <w:r w:rsidRPr="003A1F6A">
        <w:rPr>
          <w:rFonts w:ascii="Angsana New" w:hAnsi="Angsana New" w:cs="Angsana New"/>
          <w:spacing w:val="-4"/>
        </w:rPr>
        <w:t>การแปลงค่างบการเงิน” ในองค์ประกอบอื่นของส่วนของผู้ถือหุ้นจนกว่าจะมีการ</w:t>
      </w:r>
      <w:r w:rsidR="003A1F6A">
        <w:rPr>
          <w:rFonts w:ascii="Angsana New" w:hAnsi="Angsana New" w:cs="Angsana New"/>
          <w:spacing w:val="-4"/>
        </w:rPr>
        <w:t xml:space="preserve"> </w:t>
      </w:r>
      <w:r w:rsidRPr="003A1F6A">
        <w:rPr>
          <w:rFonts w:ascii="Angsana New" w:hAnsi="Angsana New" w:cs="Angsana New"/>
          <w:spacing w:val="-4"/>
        </w:rPr>
        <w:t>จำหน่าย</w:t>
      </w:r>
      <w:r w:rsidR="003A1F6A" w:rsidRPr="003A1F6A">
        <w:rPr>
          <w:rFonts w:ascii="Angsana New" w:hAnsi="Angsana New" w:cs="Angsana New"/>
          <w:spacing w:val="-4"/>
        </w:rPr>
        <w:t xml:space="preserve"> </w:t>
      </w:r>
      <w:r w:rsidRPr="003A1F6A">
        <w:rPr>
          <w:rFonts w:ascii="Angsana New" w:hAnsi="Angsana New" w:cs="Angsana New"/>
          <w:spacing w:val="-4"/>
        </w:rPr>
        <w:t>เงินลงทุนนั้นออกไป</w:t>
      </w:r>
    </w:p>
    <w:p w14:paraId="1DDBFE80" w14:textId="77777777" w:rsidR="0069797A" w:rsidRPr="002711F9" w:rsidRDefault="0069797A" w:rsidP="00406DD4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 w:cs="Angsana New"/>
          <w:spacing w:val="-4"/>
        </w:rPr>
      </w:pPr>
      <w:bookmarkStart w:id="0" w:name="OLE_LINK3"/>
    </w:p>
    <w:p w14:paraId="1BBF2A00" w14:textId="2A8FE8DD" w:rsidR="0069797A" w:rsidRPr="002711F9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/>
          <w:spacing w:val="-2"/>
        </w:rPr>
        <w:tab/>
        <w:t>3.</w:t>
      </w:r>
      <w:r w:rsidR="00FC4CDC">
        <w:rPr>
          <w:rFonts w:ascii="Angsana New" w:hAnsi="Angsana New" w:cs="Angsana New" w:hint="cs"/>
          <w:spacing w:val="-2"/>
          <w:cs/>
        </w:rPr>
        <w:t>13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/>
          <w:spacing w:val="-2"/>
          <w:cs/>
        </w:rPr>
        <w:t>ผลประโยชน์พนักงาน</w:t>
      </w:r>
    </w:p>
    <w:p w14:paraId="0FBB1001" w14:textId="77777777" w:rsidR="0069797A" w:rsidRPr="002711F9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</w:rPr>
      </w:pPr>
      <w:r w:rsidRPr="002711F9">
        <w:rPr>
          <w:rFonts w:ascii="Angsana New" w:hAnsi="Angsana New" w:cs="Angsana New"/>
        </w:rPr>
        <w:tab/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ผลประโยชน์ระยะสั้น</w:t>
      </w:r>
    </w:p>
    <w:bookmarkEnd w:id="0"/>
    <w:p w14:paraId="1661AD37" w14:textId="77777777" w:rsidR="0069797A" w:rsidRPr="002711F9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</w:rPr>
      </w:pPr>
      <w:r w:rsidRPr="002711F9">
        <w:rPr>
          <w:rFonts w:ascii="Angsana New" w:hAnsi="Angsana New" w:cs="Angsana New"/>
        </w:rPr>
        <w:tab/>
      </w:r>
      <w:r w:rsidRPr="002711F9">
        <w:rPr>
          <w:rFonts w:ascii="Angsana New" w:hAnsi="Angsana New" w:cs="Angsana New"/>
        </w:rPr>
        <w:tab/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 xml:space="preserve">บริษัทและบริษัทย่อยรับรู้เงินเดือน ค่าจ้าง โบนัส </w:t>
      </w:r>
      <w:r w:rsidRPr="00474BFD">
        <w:rPr>
          <w:rFonts w:ascii="Angsana New" w:hAnsi="Angsana New" w:cs="Angsana New" w:hint="cs"/>
          <w:cs/>
        </w:rPr>
        <w:t>เงินสมทบกองทุนสำรองเลี้ยงชีพ</w:t>
      </w:r>
      <w:r w:rsidRPr="00474BFD">
        <w:rPr>
          <w:rFonts w:ascii="Angsana New" w:hAnsi="Angsana New" w:cs="Angsana New"/>
          <w:cs/>
        </w:rPr>
        <w:t>และเงิน</w:t>
      </w:r>
      <w:r w:rsidRPr="00474BFD">
        <w:rPr>
          <w:rFonts w:ascii="Angsana New" w:hAnsi="Angsana New" w:cs="Angsana New" w:hint="cs"/>
          <w:cs/>
        </w:rPr>
        <w:tab/>
      </w:r>
      <w:r w:rsidRPr="00474BFD">
        <w:rPr>
          <w:rFonts w:ascii="Angsana New" w:hAnsi="Angsana New" w:cs="Angsana New"/>
          <w:cs/>
        </w:rPr>
        <w:tab/>
        <w:t>สมทบกองทุนประกันสังคมเป็นค่าใช้จ่ายตามเกณฑ์คงค้าง</w:t>
      </w:r>
    </w:p>
    <w:p w14:paraId="3C3EC8F5" w14:textId="77777777" w:rsidR="0069797A" w:rsidRPr="002711F9" w:rsidRDefault="0069797A" w:rsidP="00406DD4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</w:p>
    <w:p w14:paraId="4FB03EC3" w14:textId="77777777" w:rsidR="0069797A" w:rsidRPr="002711F9" w:rsidRDefault="0069797A" w:rsidP="00406DD4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 xml:space="preserve">            </w:t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ผลประโยชน์หลังออกจากงานของพนักงาน (โครงการสมทบเงิน)</w:t>
      </w:r>
    </w:p>
    <w:p w14:paraId="37649DED" w14:textId="77777777" w:rsidR="0069797A" w:rsidRPr="002711F9" w:rsidRDefault="0069797A" w:rsidP="00406DD4">
      <w:pPr>
        <w:tabs>
          <w:tab w:val="left" w:pos="1440"/>
          <w:tab w:val="left" w:pos="1560"/>
          <w:tab w:val="left" w:pos="2400"/>
          <w:tab w:val="left" w:pos="3000"/>
        </w:tabs>
        <w:spacing w:line="360" w:lineRule="exact"/>
        <w:ind w:left="851" w:hanging="13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/>
          <w:sz w:val="32"/>
          <w:szCs w:val="32"/>
          <w:cs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และบริษัทย่อยจ่าย</w:t>
      </w:r>
      <w:r w:rsidRPr="00474BFD">
        <w:rPr>
          <w:rFonts w:ascii="Angsana New" w:hAnsi="Angsana New"/>
          <w:sz w:val="32"/>
          <w:szCs w:val="32"/>
          <w:cs/>
        </w:rPr>
        <w:t>สมทบให้เป็นรายเดือน สินทรัพย์ของกองทุนสำรองเลี้ยงชีพได้แยกออกจากสินทรัพย์ของบริษัท</w:t>
      </w:r>
      <w:r w:rsidRPr="00474BFD">
        <w:rPr>
          <w:rFonts w:ascii="Angsana New" w:hAnsi="Angsana New" w:hint="cs"/>
          <w:sz w:val="32"/>
          <w:szCs w:val="32"/>
          <w:cs/>
        </w:rPr>
        <w:t xml:space="preserve">และบริษัทย่อย </w:t>
      </w:r>
      <w:r w:rsidRPr="00474BFD">
        <w:rPr>
          <w:rFonts w:ascii="Angsana New" w:hAnsi="Angsana New"/>
          <w:sz w:val="32"/>
          <w:szCs w:val="32"/>
          <w:cs/>
        </w:rPr>
        <w:t>เงินที่บริษัทจ่ายสมทบกองทุนสำรองเลี้ยงชีพบันทึกเป็นค่าใช้จ่ายในปีที่เกิดรายการ</w:t>
      </w:r>
    </w:p>
    <w:p w14:paraId="02848F4C" w14:textId="77777777" w:rsidR="00406DD4" w:rsidRDefault="00406DD4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  <w:lang w:val="en-GB"/>
        </w:rPr>
      </w:pPr>
    </w:p>
    <w:p w14:paraId="0F9BD7D7" w14:textId="7880DBFE" w:rsidR="0069797A" w:rsidRPr="002711F9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474BFD">
        <w:rPr>
          <w:rFonts w:ascii="Angsana New" w:hAnsi="Angsana New"/>
          <w:sz w:val="32"/>
          <w:szCs w:val="32"/>
          <w:cs/>
        </w:rPr>
        <w:t>ผลประโยชน์หลังออกจากงานของพนักงาน (โครงการผลประโยชน์)</w:t>
      </w:r>
    </w:p>
    <w:p w14:paraId="68B41531" w14:textId="77777777" w:rsidR="0069797A" w:rsidRPr="002711F9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  <w:lang w:val="en-GB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474BFD">
        <w:rPr>
          <w:rFonts w:ascii="Angsana New" w:hAnsi="Angsana New"/>
          <w:sz w:val="32"/>
          <w:szCs w:val="32"/>
          <w:cs/>
        </w:rPr>
        <w:t xml:space="preserve">บริษัทและบริษัทย่อยมีภาระสำหรับเงินชดเชยที่ต้องจ่ายให้แก่พนักงานเมื่อออกจากงานตามกฎหมายแรงงาน ซึ่งบริษัทถือว่าเงินชดเชยดังกล่าวเป็นโครงการผลประโยชน์หลังออกจากงานสำหรับพนักงาน </w:t>
      </w:r>
    </w:p>
    <w:p w14:paraId="45D7618B" w14:textId="1F1E15DF" w:rsidR="0069797A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2711F9">
        <w:rPr>
          <w:rFonts w:ascii="Angsana New" w:hAnsi="Angsana New"/>
          <w:sz w:val="32"/>
          <w:szCs w:val="32"/>
          <w:lang w:val="en-GB"/>
        </w:rPr>
        <w:tab/>
      </w:r>
      <w:r w:rsidRPr="00474BFD">
        <w:rPr>
          <w:rFonts w:ascii="Angsana New" w:hAnsi="Angsana New"/>
          <w:spacing w:val="-4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(</w:t>
      </w:r>
      <w:r w:rsidRPr="00865EEA">
        <w:rPr>
          <w:rFonts w:ascii="Angsana New" w:hAnsi="Angsana New"/>
          <w:sz w:val="32"/>
          <w:szCs w:val="32"/>
        </w:rPr>
        <w:t>Actuarial gains and</w:t>
      </w:r>
      <w:r w:rsidRPr="002711F9">
        <w:rPr>
          <w:rFonts w:ascii="Angsana New" w:hAnsi="Angsana New"/>
          <w:spacing w:val="-4"/>
          <w:sz w:val="32"/>
          <w:szCs w:val="32"/>
        </w:rPr>
        <w:t xml:space="preserve"> </w:t>
      </w:r>
      <w:r w:rsidRPr="002711F9">
        <w:rPr>
          <w:rFonts w:ascii="Angsana New" w:hAnsi="Angsana New"/>
          <w:sz w:val="32"/>
          <w:szCs w:val="32"/>
        </w:rPr>
        <w:t xml:space="preserve">losses) </w:t>
      </w:r>
      <w:r w:rsidRPr="00474BFD">
        <w:rPr>
          <w:rFonts w:ascii="Angsana New" w:hAnsi="Angsana New"/>
          <w:sz w:val="32"/>
          <w:szCs w:val="32"/>
          <w:cs/>
        </w:rPr>
        <w:t>สำหรับโครงการผลประโยชน์หลังออกจากงานของพนักงานจะรับรู้ทันทีในกำไรขาดทุน</w:t>
      </w:r>
      <w:r w:rsidRPr="00474BFD">
        <w:rPr>
          <w:rFonts w:ascii="Angsana New" w:hAnsi="Angsana New" w:hint="cs"/>
          <w:sz w:val="32"/>
          <w:szCs w:val="32"/>
          <w:cs/>
        </w:rPr>
        <w:t xml:space="preserve">เบ็ดเสร็จอื่น </w:t>
      </w:r>
    </w:p>
    <w:p w14:paraId="6FEC6A2D" w14:textId="77777777" w:rsidR="003C22C1" w:rsidRPr="003C22C1" w:rsidRDefault="003C22C1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65AED712" w14:textId="1E8D700C" w:rsidR="00A43C45" w:rsidRPr="002711F9" w:rsidRDefault="00A43C45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/>
          <w:spacing w:val="-2"/>
        </w:rPr>
        <w:tab/>
        <w:t>3.</w:t>
      </w:r>
      <w:r w:rsidR="00FC4CDC">
        <w:rPr>
          <w:rFonts w:ascii="Angsana New" w:hAnsi="Angsana New" w:cs="Angsana New" w:hint="cs"/>
          <w:spacing w:val="-2"/>
          <w:cs/>
        </w:rPr>
        <w:t>14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/>
          <w:spacing w:val="-2"/>
          <w:cs/>
        </w:rPr>
        <w:t>ประมาณการหนี้สิน</w:t>
      </w:r>
    </w:p>
    <w:p w14:paraId="7F7DC845" w14:textId="73BAFF8F" w:rsidR="00A43C45" w:rsidRDefault="00A43C45" w:rsidP="00406DD4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  <w:spacing w:val="-4"/>
        </w:rPr>
      </w:pPr>
      <w:r w:rsidRPr="00474BFD">
        <w:rPr>
          <w:rFonts w:ascii="Angsana New" w:hAnsi="Angsana New" w:cs="Angsana New"/>
          <w:spacing w:val="-4"/>
          <w:cs/>
        </w:rPr>
        <w:t>การประมาณการหนี้สินจะรับรู้ในงบฐานะการเงินก็ต่อเมื่อบริษัทและบริษัทย่อยมีภาระหนี้สินเกิดขึ้นจากข้อพิพาททางกฎหมาย หรือภาระผูกพันซึ่งเป็นผลมาจากเหตุการณ์จากอดีต และ</w:t>
      </w:r>
      <w:r w:rsidRPr="00474BFD">
        <w:rPr>
          <w:rFonts w:ascii="Angsana New" w:hAnsi="Angsana New" w:cs="Angsana New"/>
          <w:spacing w:val="-4"/>
          <w:cs/>
        </w:rPr>
        <w:br/>
        <w:t>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โดยจำนวนภาระหนี้สินดังกล่าวสามารถประมาณจำนวนเงินได้อย่างน่าเชื่อถือถ้</w:t>
      </w:r>
      <w:r w:rsidRPr="00474BFD">
        <w:rPr>
          <w:rFonts w:ascii="Angsana New" w:hAnsi="Angsana New" w:cs="Angsana New" w:hint="cs"/>
          <w:spacing w:val="-4"/>
          <w:cs/>
        </w:rPr>
        <w:t>า</w:t>
      </w:r>
      <w:r w:rsidRPr="00474BFD">
        <w:rPr>
          <w:rFonts w:ascii="Angsana New" w:hAnsi="Angsana New" w:cs="Angsana New"/>
          <w:spacing w:val="-4"/>
          <w:cs/>
        </w:rPr>
        <w:t>ผลกระทบดังกล่าวเป็นนัยสำคัญ</w:t>
      </w:r>
    </w:p>
    <w:p w14:paraId="5F575419" w14:textId="77777777" w:rsidR="004B41C3" w:rsidRPr="002711F9" w:rsidRDefault="004B41C3" w:rsidP="00406DD4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  <w:spacing w:val="-4"/>
        </w:rPr>
      </w:pPr>
    </w:p>
    <w:p w14:paraId="2B97AE4C" w14:textId="12DC2A51" w:rsidR="0069797A" w:rsidRPr="002711F9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900" w:hanging="900"/>
        <w:jc w:val="thaiDistribute"/>
        <w:rPr>
          <w:rFonts w:ascii="Angsana New" w:hAnsi="Angsana New" w:cs="Angsana New"/>
        </w:rPr>
      </w:pPr>
      <w:r w:rsidRPr="002711F9">
        <w:rPr>
          <w:rFonts w:ascii="Angsana New" w:hAnsi="Angsana New" w:cs="Angsana New"/>
        </w:rPr>
        <w:lastRenderedPageBreak/>
        <w:tab/>
        <w:t>3.</w:t>
      </w:r>
      <w:r w:rsidR="007D27B0">
        <w:rPr>
          <w:rFonts w:ascii="Angsana New" w:hAnsi="Angsana New" w:cs="Angsana New"/>
        </w:rPr>
        <w:t>1</w:t>
      </w:r>
      <w:r w:rsidR="00FC4CDC">
        <w:rPr>
          <w:rFonts w:ascii="Angsana New" w:hAnsi="Angsana New" w:cs="Angsana New" w:hint="cs"/>
          <w:cs/>
        </w:rPr>
        <w:t>5</w:t>
      </w:r>
      <w:r w:rsidRPr="002711F9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บุคคลหรือกิจการที่เกี่ยวข้องกัน</w:t>
      </w:r>
    </w:p>
    <w:p w14:paraId="75066FD9" w14:textId="77777777" w:rsidR="0069797A" w:rsidRPr="002711F9" w:rsidRDefault="0069797A" w:rsidP="00406DD4">
      <w:pPr>
        <w:tabs>
          <w:tab w:val="left" w:pos="1418"/>
        </w:tabs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บุคคลหรือกิจการที่เกี่ยวข้องกันหมายถึง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บุคคลหรือกิจการที่มีอำนาจควบคุมบริษัท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หรืออยู่ภายใต้การควบคุมเดียวกันกับบริษัท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รวมถึงบริษัทที่ทำหน้าที่ถือหุ้น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บริษัทย่อย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และกิจการที่เป็นบริษัทย่อยในเครือเดียวกัน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มีนัยสำคัญกับบริษัท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ผู้บริหารสำคัญ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2711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12FDDAA9" w14:textId="77777777" w:rsidR="0069797A" w:rsidRPr="002711F9" w:rsidRDefault="0069797A" w:rsidP="00406DD4">
      <w:pPr>
        <w:pStyle w:val="BodyText3"/>
        <w:tabs>
          <w:tab w:val="left" w:pos="284"/>
          <w:tab w:val="left" w:pos="1418"/>
          <w:tab w:val="left" w:pos="1985"/>
        </w:tabs>
        <w:spacing w:line="380" w:lineRule="exact"/>
        <w:ind w:left="851" w:firstLine="567"/>
        <w:jc w:val="thaiDistribute"/>
        <w:rPr>
          <w:rFonts w:ascii="Angsana New" w:hAnsi="Angsana New" w:cs="Angsana New"/>
        </w:rPr>
      </w:pPr>
      <w:r w:rsidRPr="00474BFD">
        <w:rPr>
          <w:rFonts w:ascii="Angsana New" w:hAnsi="Angsana New" w:cs="Angsana New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2FBA3E91" w14:textId="77777777" w:rsidR="0069797A" w:rsidRDefault="0069797A" w:rsidP="00406DD4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900"/>
        <w:jc w:val="thaiDistribute"/>
        <w:rPr>
          <w:rFonts w:ascii="Angsana New" w:hAnsi="Angsana New" w:cs="Angsana New"/>
        </w:rPr>
      </w:pPr>
    </w:p>
    <w:p w14:paraId="16FF0ADC" w14:textId="1DC9573D" w:rsidR="0069797A" w:rsidRPr="002711F9" w:rsidRDefault="0069797A" w:rsidP="00406DD4">
      <w:pPr>
        <w:pStyle w:val="PlainText"/>
        <w:tabs>
          <w:tab w:val="left" w:pos="284"/>
          <w:tab w:val="left" w:pos="851"/>
          <w:tab w:val="left" w:pos="1134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  <w:t>3.</w:t>
      </w:r>
      <w:r w:rsidR="00FC4CDC">
        <w:rPr>
          <w:rFonts w:ascii="Angsana New" w:hAnsi="Angsana New" w:hint="cs"/>
          <w:sz w:val="32"/>
          <w:szCs w:val="32"/>
          <w:cs/>
        </w:rPr>
        <w:t>16</w:t>
      </w: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ภาษีเงินได้</w:t>
      </w:r>
    </w:p>
    <w:p w14:paraId="515046A7" w14:textId="46E89960" w:rsidR="0069797A" w:rsidRDefault="0069797A" w:rsidP="00406DD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ภาษีเงินได้ ประกอบด้วย</w:t>
      </w:r>
      <w:r w:rsidR="008D358D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 xml:space="preserve">ภาษีเงินได้ปัจจุบันและภาษีเงินได้รอการตัดบัญชี </w:t>
      </w:r>
    </w:p>
    <w:p w14:paraId="42C6805C" w14:textId="77777777" w:rsidR="002F3719" w:rsidRPr="002711F9" w:rsidRDefault="002F3719" w:rsidP="00406DD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6F5E65CC" w14:textId="77777777" w:rsidR="0069797A" w:rsidRPr="002711F9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ภาษีเงินได้ปัจจุบัน</w:t>
      </w:r>
    </w:p>
    <w:p w14:paraId="13743C59" w14:textId="3442326D" w:rsidR="0069797A" w:rsidRDefault="0069797A" w:rsidP="00406DD4">
      <w:pPr>
        <w:pStyle w:val="PlainText"/>
        <w:tabs>
          <w:tab w:val="left" w:pos="284"/>
          <w:tab w:val="left" w:pos="851"/>
          <w:tab w:val="left" w:pos="1134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/>
          <w:sz w:val="32"/>
          <w:szCs w:val="32"/>
          <w:cs/>
        </w:rPr>
        <w:t>บันทึกภาษีเงินได้</w:t>
      </w:r>
      <w:r w:rsidRPr="002711F9">
        <w:rPr>
          <w:rFonts w:ascii="Angsana New" w:hAnsi="Angsana New"/>
          <w:sz w:val="32"/>
          <w:szCs w:val="32"/>
        </w:rPr>
        <w:t xml:space="preserve"> (</w:t>
      </w:r>
      <w:r w:rsidRPr="00474BFD">
        <w:rPr>
          <w:rFonts w:ascii="Angsana New" w:hAnsi="Angsana New"/>
          <w:sz w:val="32"/>
          <w:szCs w:val="32"/>
          <w:cs/>
        </w:rPr>
        <w:t>ถ้ามี</w:t>
      </w:r>
      <w:r w:rsidRPr="002711F9">
        <w:rPr>
          <w:rFonts w:ascii="Angsana New" w:hAnsi="Angsana New"/>
          <w:sz w:val="32"/>
          <w:szCs w:val="32"/>
        </w:rPr>
        <w:t xml:space="preserve">) </w:t>
      </w:r>
      <w:r w:rsidRPr="00474BFD">
        <w:rPr>
          <w:rFonts w:ascii="Angsana New" w:hAnsi="Angsana New"/>
          <w:sz w:val="32"/>
          <w:szCs w:val="32"/>
          <w:cs/>
        </w:rPr>
        <w:t>ตามจำนวนที่</w:t>
      </w:r>
      <w:r w:rsidR="00E162E5" w:rsidRPr="00474BFD">
        <w:rPr>
          <w:rFonts w:ascii="Angsana New" w:hAnsi="Angsana New" w:hint="cs"/>
          <w:sz w:val="32"/>
          <w:szCs w:val="32"/>
          <w:cs/>
        </w:rPr>
        <w:t>คาดว่า</w:t>
      </w:r>
      <w:r w:rsidRPr="00474BFD">
        <w:rPr>
          <w:rFonts w:ascii="Angsana New" w:hAnsi="Angsana New"/>
          <w:sz w:val="32"/>
          <w:szCs w:val="32"/>
          <w:cs/>
        </w:rPr>
        <w:t>จะจ่าย</w:t>
      </w:r>
      <w:r w:rsidR="00E162E5" w:rsidRPr="00474BFD">
        <w:rPr>
          <w:rFonts w:ascii="Angsana New" w:hAnsi="Angsana New" w:hint="cs"/>
          <w:sz w:val="32"/>
          <w:szCs w:val="32"/>
          <w:cs/>
        </w:rPr>
        <w:t>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18453305" w14:textId="77777777" w:rsidR="00406DD4" w:rsidRPr="00474BFD" w:rsidRDefault="00406DD4" w:rsidP="00406DD4">
      <w:pPr>
        <w:pStyle w:val="PlainText"/>
        <w:tabs>
          <w:tab w:val="left" w:pos="284"/>
          <w:tab w:val="left" w:pos="851"/>
          <w:tab w:val="left" w:pos="1134"/>
          <w:tab w:val="left" w:pos="1418"/>
          <w:tab w:val="left" w:pos="1985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  <w:cs/>
        </w:rPr>
      </w:pPr>
    </w:p>
    <w:p w14:paraId="2AF0BE99" w14:textId="77777777" w:rsidR="0069797A" w:rsidRPr="002711F9" w:rsidRDefault="0069797A" w:rsidP="00406DD4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ภาษีเงินได้รอการตัดบัญชี</w:t>
      </w:r>
    </w:p>
    <w:p w14:paraId="70CCBD3C" w14:textId="695729FE" w:rsidR="0069797A" w:rsidRDefault="0069797A" w:rsidP="00406DD4">
      <w:pPr>
        <w:tabs>
          <w:tab w:val="left" w:pos="284"/>
          <w:tab w:val="left" w:pos="1418"/>
        </w:tabs>
        <w:spacing w:line="380" w:lineRule="exact"/>
        <w:ind w:left="851" w:hanging="902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สินทรัพย์และหนี้สินภาษีเงินได้รอการตัดบัญชีจะคำนวณขึ้นจากผลแตกต่างชั่วคราวระหว่าง</w:t>
      </w:r>
      <w:r w:rsidRPr="00474BFD">
        <w:rPr>
          <w:rFonts w:ascii="Angsana New" w:hAnsi="Angsana New" w:hint="cs"/>
          <w:sz w:val="32"/>
          <w:szCs w:val="32"/>
          <w:cs/>
        </w:rPr>
        <w:t xml:space="preserve">มูลค่าตามบัญชีกับฐานภาษีของสินทรัพย์หรือหนี้สินนั้น ณ วันสิ้นรอบระยะเวลารายงาน รายการเปลี่ยนแปลงของสินทรัพย์และหนี้สินภาษีเงินได้รอการตัดบัญชีจะถูกรับรู้เป็นรายได้ภาษีเงินได้รอการตัดบัญชีหรือค่าใช้จ่ายภาษีเงินได้รอการตัดบัญชีโดยจะรับรู้ในกำไรขาดทุน </w:t>
      </w:r>
      <w:r w:rsidRPr="00474BFD">
        <w:rPr>
          <w:rFonts w:ascii="Angsana New" w:hAnsi="Angsana New"/>
          <w:sz w:val="32"/>
          <w:szCs w:val="32"/>
          <w:cs/>
        </w:rPr>
        <w:t>เว้นแต่ในส่วนที่เกี่ยวกับรายการที่รับรู้โดยตรงในส่วนของผู้ถือหุ้น</w:t>
      </w:r>
      <w:r w:rsidRPr="00474BFD">
        <w:rPr>
          <w:rFonts w:ascii="Angsana New" w:hAnsi="Angsana New" w:hint="cs"/>
          <w:sz w:val="32"/>
          <w:szCs w:val="32"/>
          <w:cs/>
        </w:rPr>
        <w:t>หรือกำไรขาดทุนเบ็ดเสร็จอื่น</w:t>
      </w:r>
    </w:p>
    <w:p w14:paraId="6E753A6F" w14:textId="77777777" w:rsidR="0069797A" w:rsidRDefault="0069797A" w:rsidP="001B61BC">
      <w:pPr>
        <w:tabs>
          <w:tab w:val="left" w:pos="284"/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สินทรัพย์และหนี้สินภาษีเงินได้รอการตัดบัญชีถูกวัดมูลค่าโดยใช้อัตราภาษีเงินได้สำหรับงวดที่บริษัทและบริษัทย่อยคาดว่าจะได้รับประโยชน์จากสินทรัพย์ภาษีเงินได้รอการตัดบัญชีหรือจะจ่ายชำระหนี้สิน</w:t>
      </w:r>
      <w:r w:rsidRPr="00474BFD">
        <w:rPr>
          <w:rFonts w:ascii="Angsana New" w:hAnsi="Angsana New"/>
          <w:sz w:val="32"/>
          <w:szCs w:val="32"/>
          <w:cs/>
        </w:rPr>
        <w:t>ภาษี</w:t>
      </w:r>
      <w:r w:rsidRPr="00474BFD">
        <w:rPr>
          <w:rFonts w:ascii="Angsana New" w:hAnsi="Angsana New" w:hint="cs"/>
          <w:sz w:val="32"/>
          <w:szCs w:val="32"/>
          <w:cs/>
        </w:rPr>
        <w:t xml:space="preserve">เงินได้ โดยใช้อัตราภาษีและกฎหมายภาษีอากรที่มีผลบังคับใช้อยู่หรือที่คาดได้ค่อนข้างแน่ว่าจะมีผลบังคับใช้ภายในสิ้นรอบระยะเวลาที่รายงาน </w:t>
      </w:r>
    </w:p>
    <w:p w14:paraId="224FB2BB" w14:textId="77777777" w:rsidR="0069797A" w:rsidRPr="004B41C3" w:rsidRDefault="0069797A" w:rsidP="001B61BC">
      <w:pPr>
        <w:tabs>
          <w:tab w:val="left" w:pos="284"/>
          <w:tab w:val="left" w:pos="1418"/>
        </w:tabs>
        <w:spacing w:line="360" w:lineRule="exact"/>
        <w:ind w:left="851" w:hanging="902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ณ วันสิ้นรอบระยะเวลารายงาน มูลค่าตามบัญชีของ</w:t>
      </w:r>
      <w:r w:rsidRPr="00474BFD">
        <w:rPr>
          <w:rFonts w:ascii="Angsana New" w:hAnsi="Angsana New"/>
          <w:sz w:val="32"/>
          <w:szCs w:val="32"/>
          <w:cs/>
        </w:rPr>
        <w:t>สินทรัพย์ภาษีเงินได้รอการตัดบัญชี</w:t>
      </w:r>
      <w:r w:rsidRPr="00474BFD">
        <w:rPr>
          <w:rFonts w:ascii="Angsana New" w:hAnsi="Angsana New" w:hint="cs"/>
          <w:sz w:val="32"/>
          <w:szCs w:val="32"/>
          <w:cs/>
        </w:rPr>
        <w:t>จะถูกทบทวนและ</w:t>
      </w:r>
      <w:r w:rsidRPr="00474BFD">
        <w:rPr>
          <w:rFonts w:ascii="Angsana New" w:hAnsi="Angsana New"/>
          <w:sz w:val="32"/>
          <w:szCs w:val="32"/>
          <w:cs/>
        </w:rPr>
        <w:t>ปรับ</w:t>
      </w:r>
      <w:r w:rsidRPr="00474BFD">
        <w:rPr>
          <w:rFonts w:ascii="Angsana New" w:hAnsi="Angsana New" w:hint="cs"/>
          <w:sz w:val="32"/>
          <w:szCs w:val="32"/>
          <w:cs/>
        </w:rPr>
        <w:t>ลดมูลค่า เมื่อมีความเป็นไปได้ค่อนข้างแน่ว่าบริษัท</w:t>
      </w:r>
      <w:r w:rsidRPr="00474BFD">
        <w:rPr>
          <w:rFonts w:ascii="Angsana New" w:hAnsi="Angsana New" w:hint="cs"/>
          <w:sz w:val="32"/>
          <w:szCs w:val="32"/>
          <w:cs/>
          <w:lang w:eastAsia="th-TH"/>
        </w:rPr>
        <w:t>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จะไม่มีกำไรทางภาษีในอนาคตเพียงพอต่อการนำสินทรัพย์ภาษีเงินได้รอการตัดบัญชีทั้งหมดหรือบางส่วนมาใช้ประโยชน์ได้</w:t>
      </w:r>
    </w:p>
    <w:p w14:paraId="668873E4" w14:textId="77777777" w:rsidR="0069797A" w:rsidRDefault="0069797A" w:rsidP="001B61BC">
      <w:pPr>
        <w:tabs>
          <w:tab w:val="left" w:pos="284"/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474BFD">
        <w:rPr>
          <w:rFonts w:ascii="Angsana New" w:hAnsi="Angsana New" w:hint="cs"/>
          <w:spacing w:val="-4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หักกลบกันได้ก็ต่อเมื่อกิจการมีสิทธิตามกฎหมายและภาษีเงินได้นี้ประเมินโดยหน่วยงานจัดเก็บภาษีหน่วยงานเดียวกัน</w:t>
      </w:r>
    </w:p>
    <w:p w14:paraId="6072D4E2" w14:textId="77777777" w:rsidR="002F3719" w:rsidRDefault="002F3719" w:rsidP="001B61BC">
      <w:pPr>
        <w:tabs>
          <w:tab w:val="left" w:pos="284"/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241788D1" w14:textId="77777777" w:rsidR="00FC4CDC" w:rsidRPr="002711F9" w:rsidRDefault="00FC4CDC" w:rsidP="001B61BC">
      <w:pPr>
        <w:tabs>
          <w:tab w:val="left" w:pos="284"/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05291F44" w14:textId="11E61E49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/>
          <w:spacing w:val="-2"/>
        </w:rPr>
        <w:lastRenderedPageBreak/>
        <w:tab/>
        <w:t>3.</w:t>
      </w:r>
      <w:r w:rsidR="00FC4CDC">
        <w:rPr>
          <w:rFonts w:ascii="Angsana New" w:hAnsi="Angsana New" w:cs="Angsana New" w:hint="cs"/>
          <w:spacing w:val="-2"/>
          <w:cs/>
        </w:rPr>
        <w:t>17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/>
          <w:spacing w:val="-2"/>
          <w:cs/>
        </w:rPr>
        <w:t>กำไร</w:t>
      </w:r>
      <w:r w:rsidR="000C080D">
        <w:rPr>
          <w:rFonts w:ascii="Angsana New" w:hAnsi="Angsana New" w:cs="Angsana New" w:hint="cs"/>
          <w:spacing w:val="-2"/>
          <w:cs/>
        </w:rPr>
        <w:t xml:space="preserve"> (ขาดทุน) </w:t>
      </w:r>
      <w:r w:rsidRPr="00474BFD">
        <w:rPr>
          <w:rFonts w:ascii="Angsana New" w:hAnsi="Angsana New" w:cs="Angsana New"/>
          <w:spacing w:val="-2"/>
          <w:cs/>
        </w:rPr>
        <w:t>ต่อหุ้นขั้นพื้นฐาน</w:t>
      </w:r>
    </w:p>
    <w:p w14:paraId="15A12143" w14:textId="1B67BB4C" w:rsidR="0069797A" w:rsidRPr="003B0052" w:rsidRDefault="0069797A" w:rsidP="00FC4CDC">
      <w:pPr>
        <w:tabs>
          <w:tab w:val="left" w:pos="1418"/>
        </w:tabs>
        <w:spacing w:line="360" w:lineRule="exact"/>
        <w:ind w:left="851" w:hanging="900"/>
        <w:jc w:val="thaiDistribute"/>
        <w:rPr>
          <w:rFonts w:ascii="Angsana New" w:hAnsi="Angsana New"/>
          <w:sz w:val="32"/>
          <w:szCs w:val="32"/>
        </w:rPr>
      </w:pPr>
      <w:r w:rsidRPr="003B0052">
        <w:rPr>
          <w:rFonts w:ascii="Angsana New" w:hAnsi="Angsana New" w:hint="cs"/>
          <w:sz w:val="32"/>
          <w:szCs w:val="32"/>
        </w:rPr>
        <w:tab/>
      </w:r>
      <w:r w:rsidRPr="003B0052">
        <w:rPr>
          <w:rFonts w:ascii="Angsana New" w:hAnsi="Angsana New" w:hint="cs"/>
          <w:sz w:val="32"/>
          <w:szCs w:val="32"/>
        </w:rPr>
        <w:tab/>
      </w:r>
      <w:r w:rsidR="000C080D" w:rsidRPr="003B0052">
        <w:rPr>
          <w:rFonts w:ascii="Angsana New" w:hAnsi="Angsana New"/>
          <w:sz w:val="32"/>
          <w:szCs w:val="32"/>
          <w:cs/>
        </w:rPr>
        <w:t>กำไร</w:t>
      </w:r>
      <w:r w:rsidR="000C080D" w:rsidRPr="003B0052">
        <w:rPr>
          <w:rFonts w:ascii="Angsana New" w:hAnsi="Angsana New" w:hint="cs"/>
          <w:sz w:val="32"/>
          <w:szCs w:val="32"/>
          <w:cs/>
        </w:rPr>
        <w:t xml:space="preserve"> </w:t>
      </w:r>
      <w:r w:rsidR="000C080D" w:rsidRPr="003B0052">
        <w:rPr>
          <w:rFonts w:ascii="Angsana New" w:hAnsi="Angsana New"/>
          <w:sz w:val="32"/>
          <w:szCs w:val="32"/>
          <w:cs/>
        </w:rPr>
        <w:t>(ขาดทุน) ต่อ</w:t>
      </w:r>
      <w:r w:rsidRPr="003B0052">
        <w:rPr>
          <w:rFonts w:ascii="Angsana New" w:hAnsi="Angsana New"/>
          <w:sz w:val="32"/>
          <w:szCs w:val="32"/>
          <w:cs/>
        </w:rPr>
        <w:t>หุ้นขั้นพื้นฐานคำนวณโดยการหารกำไร</w:t>
      </w:r>
      <w:r w:rsidR="001F21CD" w:rsidRPr="003B0052">
        <w:rPr>
          <w:rFonts w:ascii="Angsana New" w:hAnsi="Angsana New" w:hint="cs"/>
          <w:sz w:val="32"/>
          <w:szCs w:val="32"/>
          <w:cs/>
        </w:rPr>
        <w:t xml:space="preserve"> </w:t>
      </w:r>
      <w:r w:rsidR="001F21CD" w:rsidRPr="003B0052">
        <w:rPr>
          <w:rFonts w:ascii="Angsana New" w:hAnsi="Angsana New"/>
          <w:sz w:val="32"/>
          <w:szCs w:val="32"/>
          <w:cs/>
        </w:rPr>
        <w:t xml:space="preserve">(ขาดทุน) </w:t>
      </w:r>
      <w:r w:rsidRPr="003B0052">
        <w:rPr>
          <w:rFonts w:ascii="Angsana New" w:hAnsi="Angsana New" w:hint="cs"/>
          <w:sz w:val="32"/>
          <w:szCs w:val="32"/>
          <w:cs/>
        </w:rPr>
        <w:t>สำหรับปี</w:t>
      </w:r>
      <w:r w:rsidRPr="003B0052">
        <w:rPr>
          <w:rFonts w:ascii="Angsana New" w:hAnsi="Angsana New"/>
          <w:sz w:val="32"/>
          <w:szCs w:val="32"/>
          <w:cs/>
        </w:rPr>
        <w:t>ด้วยจำนวนหุ้นสามัญที่ออกจำหน่ายถัวเฉลี่ยถ่วงน้ำหนัก ณ วันสิ้น</w:t>
      </w:r>
      <w:r w:rsidR="00985505" w:rsidRPr="003B0052">
        <w:rPr>
          <w:rFonts w:ascii="Angsana New" w:hAnsi="Angsana New" w:hint="cs"/>
          <w:sz w:val="32"/>
          <w:szCs w:val="32"/>
          <w:cs/>
        </w:rPr>
        <w:t>ปี</w:t>
      </w:r>
      <w:r w:rsidRPr="003B0052">
        <w:rPr>
          <w:rFonts w:ascii="Angsana New" w:hAnsi="Angsana New"/>
          <w:sz w:val="32"/>
          <w:szCs w:val="32"/>
          <w:cs/>
        </w:rPr>
        <w:t>บัญชี</w:t>
      </w:r>
    </w:p>
    <w:p w14:paraId="6185CB99" w14:textId="77777777" w:rsidR="0069797A" w:rsidRPr="002711F9" w:rsidRDefault="0069797A" w:rsidP="003C0129">
      <w:pPr>
        <w:tabs>
          <w:tab w:val="left" w:pos="1418"/>
        </w:tabs>
        <w:spacing w:line="240" w:lineRule="exact"/>
        <w:ind w:left="851" w:hanging="900"/>
        <w:jc w:val="thaiDistribute"/>
        <w:rPr>
          <w:rFonts w:ascii="Angsana New" w:hAnsi="Angsana New"/>
          <w:spacing w:val="-2"/>
          <w:sz w:val="32"/>
          <w:szCs w:val="32"/>
        </w:rPr>
      </w:pPr>
      <w:r w:rsidRPr="002711F9">
        <w:rPr>
          <w:rFonts w:ascii="Angsana New" w:hAnsi="Angsana New"/>
          <w:spacing w:val="-2"/>
          <w:sz w:val="32"/>
          <w:szCs w:val="32"/>
        </w:rPr>
        <w:t xml:space="preserve"> </w:t>
      </w:r>
    </w:p>
    <w:p w14:paraId="64E098A0" w14:textId="632A2C2A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/>
          <w:spacing w:val="-2"/>
        </w:rPr>
        <w:tab/>
        <w:t>3.</w:t>
      </w:r>
      <w:r w:rsidR="00FC4CDC">
        <w:rPr>
          <w:rFonts w:ascii="Angsana New" w:hAnsi="Angsana New" w:cs="Angsana New" w:hint="cs"/>
          <w:spacing w:val="-2"/>
          <w:cs/>
        </w:rPr>
        <w:t>18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 w:hint="cs"/>
          <w:spacing w:val="-2"/>
          <w:cs/>
        </w:rPr>
        <w:t>การวัดมูลค่ายุติธรรม</w:t>
      </w:r>
    </w:p>
    <w:p w14:paraId="174C2F7C" w14:textId="04B92D53" w:rsidR="0069797A" w:rsidRDefault="0069797A" w:rsidP="00FC4CDC">
      <w:pPr>
        <w:tabs>
          <w:tab w:val="left" w:pos="851"/>
          <w:tab w:val="left" w:pos="1440"/>
          <w:tab w:val="left" w:pos="8505"/>
        </w:tabs>
        <w:spacing w:line="360" w:lineRule="exact"/>
        <w:ind w:left="851" w:firstLine="567"/>
        <w:jc w:val="thaiDistribute"/>
        <w:rPr>
          <w:rFonts w:ascii="Angsana New" w:eastAsia="Cordia New" w:hAnsi="Angsana New"/>
          <w:sz w:val="32"/>
          <w:szCs w:val="32"/>
          <w:lang w:eastAsia="x-none"/>
        </w:rPr>
      </w:pPr>
      <w:r w:rsidRPr="00474BFD">
        <w:rPr>
          <w:rFonts w:ascii="Angsana New" w:eastAsia="Cordia New" w:hAnsi="Angsana New"/>
          <w:sz w:val="32"/>
          <w:szCs w:val="32"/>
          <w:cs/>
          <w:lang w:eastAsia="x-none"/>
        </w:rPr>
        <w:t>บริษัทและบริษัทย่อยใช้วิธีราคาตลาด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หรือไม่สามารถหาราคาเสนอซื้อขายในตลาดที่มีสภาพคล่องได้ บริษัทและบริษัทย่อยจะใช้วิธีราคาทุนหรือวิธีรายได้ในการวัดมูลค่ายุติธรรมของสินทรัพย์และหนี้สินดังกล่าวแทน</w:t>
      </w:r>
    </w:p>
    <w:p w14:paraId="60C6571A" w14:textId="77777777" w:rsidR="0069797A" w:rsidRPr="00474BFD" w:rsidRDefault="0069797A" w:rsidP="00FC4CDC">
      <w:pPr>
        <w:tabs>
          <w:tab w:val="left" w:pos="284"/>
          <w:tab w:val="left" w:pos="851"/>
        </w:tabs>
        <w:spacing w:line="360" w:lineRule="exact"/>
        <w:ind w:left="1418" w:hanging="1559"/>
        <w:jc w:val="thaiDistribute"/>
        <w:rPr>
          <w:rFonts w:ascii="Angsana New" w:hAnsi="Angsana New"/>
          <w:spacing w:val="2"/>
          <w:sz w:val="32"/>
          <w:szCs w:val="32"/>
          <w:cs/>
        </w:rPr>
      </w:pPr>
      <w:r w:rsidRPr="002711F9">
        <w:rPr>
          <w:rFonts w:ascii="Angsana New" w:hAnsi="Angsana New"/>
          <w:color w:val="FF0000"/>
          <w:spacing w:val="2"/>
          <w:sz w:val="32"/>
          <w:szCs w:val="32"/>
        </w:rPr>
        <w:tab/>
      </w:r>
      <w:r w:rsidRPr="002711F9">
        <w:rPr>
          <w:rFonts w:ascii="Angsana New" w:hAnsi="Angsana New"/>
          <w:color w:val="FF0000"/>
          <w:spacing w:val="2"/>
          <w:sz w:val="32"/>
          <w:szCs w:val="32"/>
        </w:rPr>
        <w:tab/>
      </w:r>
      <w:r w:rsidRPr="002711F9">
        <w:rPr>
          <w:rFonts w:ascii="Angsana New" w:hAnsi="Angsana New"/>
          <w:spacing w:val="2"/>
          <w:sz w:val="32"/>
          <w:szCs w:val="32"/>
        </w:rPr>
        <w:tab/>
      </w:r>
      <w:r w:rsidRPr="00474BFD">
        <w:rPr>
          <w:rFonts w:ascii="Angsana New" w:hAnsi="Angsana New"/>
          <w:spacing w:val="2"/>
          <w:sz w:val="32"/>
          <w:szCs w:val="32"/>
          <w:cs/>
        </w:rPr>
        <w:t>ลำดับชั้นของมูลค่ายุติธรรม</w:t>
      </w:r>
    </w:p>
    <w:p w14:paraId="34085CFC" w14:textId="77777777" w:rsidR="0069797A" w:rsidRPr="002711F9" w:rsidRDefault="0069797A" w:rsidP="00FC4CDC">
      <w:pPr>
        <w:tabs>
          <w:tab w:val="left" w:pos="284"/>
          <w:tab w:val="left" w:pos="709"/>
          <w:tab w:val="left" w:pos="851"/>
        </w:tabs>
        <w:spacing w:line="360" w:lineRule="exact"/>
        <w:ind w:left="2410" w:hanging="992"/>
        <w:jc w:val="thaiDistribute"/>
        <w:rPr>
          <w:rFonts w:ascii="Angsana New" w:hAnsi="Angsana New"/>
          <w:spacing w:val="2"/>
          <w:sz w:val="32"/>
          <w:szCs w:val="32"/>
        </w:rPr>
      </w:pP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ระดับที่ </w:t>
      </w:r>
      <w:r w:rsidRPr="002711F9">
        <w:rPr>
          <w:rFonts w:ascii="Angsana New" w:hAnsi="Angsana New"/>
          <w:spacing w:val="2"/>
          <w:sz w:val="32"/>
          <w:szCs w:val="32"/>
        </w:rPr>
        <w:t>1</w:t>
      </w:r>
      <w:r w:rsidRPr="002711F9">
        <w:rPr>
          <w:rFonts w:ascii="Angsana New" w:hAnsi="Angsana New"/>
          <w:spacing w:val="2"/>
          <w:sz w:val="32"/>
          <w:szCs w:val="32"/>
        </w:rPr>
        <w:tab/>
      </w: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ใช้ข้อมูลราคาเสนอซื้อขาย </w:t>
      </w:r>
      <w:r w:rsidRPr="002711F9">
        <w:rPr>
          <w:rFonts w:ascii="Angsana New" w:hAnsi="Angsana New"/>
          <w:spacing w:val="2"/>
          <w:sz w:val="32"/>
          <w:szCs w:val="32"/>
        </w:rPr>
        <w:t>(</w:t>
      </w:r>
      <w:r w:rsidRPr="00474BFD">
        <w:rPr>
          <w:rFonts w:ascii="Angsana New" w:hAnsi="Angsana New"/>
          <w:spacing w:val="2"/>
          <w:sz w:val="32"/>
          <w:szCs w:val="32"/>
          <w:cs/>
        </w:rPr>
        <w:t>ไม่ต้องปรับปรุง</w:t>
      </w:r>
      <w:r w:rsidRPr="002711F9">
        <w:rPr>
          <w:rFonts w:ascii="Angsana New" w:hAnsi="Angsana New"/>
          <w:spacing w:val="2"/>
          <w:sz w:val="32"/>
          <w:szCs w:val="32"/>
        </w:rPr>
        <w:t xml:space="preserve">) </w:t>
      </w:r>
      <w:r w:rsidRPr="00474BFD">
        <w:rPr>
          <w:rFonts w:ascii="Angsana New" w:hAnsi="Angsana New"/>
          <w:spacing w:val="2"/>
          <w:sz w:val="32"/>
          <w:szCs w:val="32"/>
          <w:cs/>
        </w:rPr>
        <w:t>ในตลาดที่มีสภาพคล่องสำหรับสินทรัพย์หรือหนี้สินอย่างเดียวกัน</w:t>
      </w:r>
    </w:p>
    <w:p w14:paraId="3FE3EF89" w14:textId="1D3EF8DE" w:rsidR="0069797A" w:rsidRPr="002711F9" w:rsidRDefault="0069797A" w:rsidP="00FC4CDC">
      <w:pPr>
        <w:tabs>
          <w:tab w:val="left" w:pos="284"/>
          <w:tab w:val="left" w:pos="709"/>
          <w:tab w:val="left" w:pos="851"/>
        </w:tabs>
        <w:spacing w:line="360" w:lineRule="exact"/>
        <w:ind w:left="2410" w:hanging="992"/>
        <w:jc w:val="thaiDistribute"/>
        <w:rPr>
          <w:rFonts w:ascii="Angsana New" w:hAnsi="Angsana New"/>
          <w:spacing w:val="2"/>
          <w:sz w:val="32"/>
          <w:szCs w:val="32"/>
        </w:rPr>
      </w:pP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ระดับที่ </w:t>
      </w:r>
      <w:r w:rsidRPr="002711F9">
        <w:rPr>
          <w:rFonts w:ascii="Angsana New" w:hAnsi="Angsana New"/>
          <w:spacing w:val="2"/>
          <w:sz w:val="32"/>
          <w:szCs w:val="32"/>
        </w:rPr>
        <w:t>2</w:t>
      </w:r>
      <w:r w:rsidRPr="002711F9">
        <w:rPr>
          <w:rFonts w:ascii="Angsana New" w:hAnsi="Angsana New"/>
          <w:spacing w:val="2"/>
          <w:sz w:val="32"/>
          <w:szCs w:val="32"/>
        </w:rPr>
        <w:tab/>
      </w:r>
      <w:r w:rsidRPr="003C0129">
        <w:rPr>
          <w:rFonts w:ascii="Angsana New" w:hAnsi="Angsana New"/>
          <w:spacing w:val="-4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3C0129">
        <w:rPr>
          <w:rFonts w:ascii="Angsana New" w:hAnsi="Angsana New"/>
          <w:spacing w:val="-4"/>
          <w:sz w:val="32"/>
          <w:szCs w:val="32"/>
        </w:rPr>
        <w:t xml:space="preserve">1 </w:t>
      </w:r>
      <w:r w:rsidRPr="003C0129">
        <w:rPr>
          <w:rFonts w:ascii="Angsana New" w:hAnsi="Angsana New"/>
          <w:spacing w:val="-4"/>
          <w:sz w:val="32"/>
          <w:szCs w:val="32"/>
          <w:cs/>
        </w:rPr>
        <w:t>ที่สามารถสังเกตได้</w:t>
      </w: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โดยตรง </w:t>
      </w:r>
      <w:r w:rsidRPr="002711F9">
        <w:rPr>
          <w:rFonts w:ascii="Angsana New" w:hAnsi="Angsana New"/>
          <w:spacing w:val="2"/>
          <w:sz w:val="32"/>
          <w:szCs w:val="32"/>
        </w:rPr>
        <w:t>(</w:t>
      </w:r>
      <w:r w:rsidRPr="00474BFD">
        <w:rPr>
          <w:rFonts w:ascii="Angsana New" w:hAnsi="Angsana New"/>
          <w:spacing w:val="2"/>
          <w:sz w:val="32"/>
          <w:szCs w:val="32"/>
          <w:cs/>
        </w:rPr>
        <w:t>ได้แก่ ข้อมูลราคาตลาด</w:t>
      </w:r>
      <w:r w:rsidRPr="002711F9">
        <w:rPr>
          <w:rFonts w:ascii="Angsana New" w:hAnsi="Angsana New"/>
          <w:spacing w:val="2"/>
          <w:sz w:val="32"/>
          <w:szCs w:val="32"/>
        </w:rPr>
        <w:t xml:space="preserve">) </w:t>
      </w: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หรือโดยอ้อม </w:t>
      </w:r>
      <w:r w:rsidRPr="002711F9">
        <w:rPr>
          <w:rFonts w:ascii="Angsana New" w:hAnsi="Angsana New"/>
          <w:spacing w:val="2"/>
          <w:sz w:val="32"/>
          <w:szCs w:val="32"/>
        </w:rPr>
        <w:t>(</w:t>
      </w:r>
      <w:r w:rsidRPr="00474BFD">
        <w:rPr>
          <w:rFonts w:ascii="Angsana New" w:hAnsi="Angsana New"/>
          <w:spacing w:val="2"/>
          <w:sz w:val="32"/>
          <w:szCs w:val="32"/>
          <w:cs/>
        </w:rPr>
        <w:t>ได้แก่ ข้อมูลที่คำนวณมาจากราคาตลาด</w:t>
      </w:r>
      <w:r w:rsidRPr="002711F9">
        <w:rPr>
          <w:rFonts w:ascii="Angsana New" w:hAnsi="Angsana New"/>
          <w:spacing w:val="2"/>
          <w:sz w:val="32"/>
          <w:szCs w:val="32"/>
        </w:rPr>
        <w:t xml:space="preserve">) </w:t>
      </w: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สำหรับสินทรัพย์หรือหนี้สินนั้น </w:t>
      </w:r>
    </w:p>
    <w:p w14:paraId="2BB7AC95" w14:textId="500531FE" w:rsidR="0069797A" w:rsidRPr="002711F9" w:rsidRDefault="0069797A" w:rsidP="00FC4CDC">
      <w:pPr>
        <w:tabs>
          <w:tab w:val="left" w:pos="284"/>
          <w:tab w:val="left" w:pos="709"/>
          <w:tab w:val="left" w:pos="851"/>
        </w:tabs>
        <w:spacing w:line="360" w:lineRule="exact"/>
        <w:ind w:left="2410" w:hanging="992"/>
        <w:jc w:val="thaiDistribute"/>
        <w:rPr>
          <w:rFonts w:ascii="Angsana New" w:hAnsi="Angsana New"/>
          <w:spacing w:val="2"/>
          <w:sz w:val="32"/>
          <w:szCs w:val="32"/>
        </w:rPr>
      </w:pP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ระดับที่ </w:t>
      </w:r>
      <w:r w:rsidRPr="002711F9">
        <w:rPr>
          <w:rFonts w:ascii="Angsana New" w:hAnsi="Angsana New"/>
          <w:spacing w:val="2"/>
          <w:sz w:val="32"/>
          <w:szCs w:val="32"/>
        </w:rPr>
        <w:t>3</w:t>
      </w:r>
      <w:r w:rsidRPr="002711F9">
        <w:rPr>
          <w:rFonts w:ascii="Angsana New" w:hAnsi="Angsana New"/>
          <w:spacing w:val="2"/>
          <w:sz w:val="32"/>
          <w:szCs w:val="32"/>
        </w:rPr>
        <w:tab/>
      </w:r>
      <w:r w:rsidRPr="00474BFD">
        <w:rPr>
          <w:rFonts w:ascii="Angsana New" w:hAnsi="Angsana New"/>
          <w:spacing w:val="2"/>
          <w:sz w:val="32"/>
          <w:szCs w:val="32"/>
          <w:cs/>
        </w:rPr>
        <w:t>ใช้ข้อมูลที่ไม่สามารถสังเกตได้</w:t>
      </w:r>
      <w:r w:rsidRPr="002711F9">
        <w:rPr>
          <w:rFonts w:ascii="Angsana New" w:hAnsi="Angsana New"/>
          <w:spacing w:val="2"/>
          <w:sz w:val="32"/>
          <w:szCs w:val="32"/>
        </w:rPr>
        <w:t xml:space="preserve"> </w:t>
      </w:r>
      <w:r w:rsidRPr="00474BFD">
        <w:rPr>
          <w:rFonts w:ascii="Angsana New" w:hAnsi="Angsana New"/>
          <w:spacing w:val="2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62F28885" w14:textId="63DD247D" w:rsidR="003A1F6A" w:rsidRDefault="003A1F6A" w:rsidP="003C0129">
      <w:pPr>
        <w:pStyle w:val="BodyText3"/>
        <w:tabs>
          <w:tab w:val="left" w:pos="1134"/>
          <w:tab w:val="left" w:pos="1985"/>
        </w:tabs>
        <w:spacing w:line="240" w:lineRule="exact"/>
        <w:jc w:val="thaiDistribute"/>
        <w:rPr>
          <w:rFonts w:ascii="Angsana New" w:hAnsi="Angsana New" w:cs="Angsana New"/>
        </w:rPr>
      </w:pPr>
      <w:bookmarkStart w:id="1" w:name="_Hlk64634211"/>
    </w:p>
    <w:bookmarkEnd w:id="1"/>
    <w:p w14:paraId="74ABE7A1" w14:textId="70ACD22C" w:rsidR="0069797A" w:rsidRPr="002711F9" w:rsidRDefault="0069797A" w:rsidP="00FC4CDC">
      <w:pPr>
        <w:pStyle w:val="BodyTex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thaiDistribute"/>
        <w:rPr>
          <w:rFonts w:ascii="Angsana New" w:hAnsi="Angsana New" w:cs="Angsana New"/>
          <w:spacing w:val="-2"/>
        </w:rPr>
      </w:pPr>
      <w:r w:rsidRPr="002711F9">
        <w:rPr>
          <w:rFonts w:ascii="Angsana New" w:hAnsi="Angsana New" w:cs="Angsana New" w:hint="cs"/>
          <w:spacing w:val="-2"/>
        </w:rPr>
        <w:tab/>
      </w:r>
      <w:r w:rsidRPr="002711F9">
        <w:rPr>
          <w:rFonts w:ascii="Angsana New" w:hAnsi="Angsana New" w:cs="Angsana New"/>
          <w:spacing w:val="-2"/>
        </w:rPr>
        <w:t>3.</w:t>
      </w:r>
      <w:r w:rsidR="00FC4CDC">
        <w:rPr>
          <w:rFonts w:ascii="Angsana New" w:hAnsi="Angsana New" w:cs="Angsana New" w:hint="cs"/>
          <w:spacing w:val="-2"/>
          <w:cs/>
        </w:rPr>
        <w:t>19</w:t>
      </w:r>
      <w:r w:rsidRPr="002711F9">
        <w:rPr>
          <w:rFonts w:ascii="Angsana New" w:hAnsi="Angsana New" w:cs="Angsana New"/>
          <w:spacing w:val="-2"/>
        </w:rPr>
        <w:tab/>
      </w:r>
      <w:r w:rsidRPr="00474BFD">
        <w:rPr>
          <w:rFonts w:ascii="Angsana New" w:hAnsi="Angsana New" w:cs="Angsana New"/>
          <w:spacing w:val="-2"/>
          <w:cs/>
        </w:rPr>
        <w:t>การใช้ดุลยพินิจและประมาณการทางบัญชีที่สำคัญ</w:t>
      </w:r>
    </w:p>
    <w:p w14:paraId="01E1F777" w14:textId="5AF56AF0" w:rsidR="0069797A" w:rsidRDefault="0069797A" w:rsidP="00FC4CDC">
      <w:pPr>
        <w:tabs>
          <w:tab w:val="left" w:pos="1440"/>
        </w:tabs>
        <w:spacing w:line="360" w:lineRule="exact"/>
        <w:ind w:left="850" w:hanging="850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141450A2" w14:textId="77777777" w:rsidR="007C5034" w:rsidRPr="002711F9" w:rsidRDefault="007C5034" w:rsidP="003C0129">
      <w:pPr>
        <w:tabs>
          <w:tab w:val="left" w:pos="1440"/>
        </w:tabs>
        <w:spacing w:line="240" w:lineRule="exact"/>
        <w:ind w:left="850" w:hanging="850"/>
        <w:jc w:val="thaiDistribute"/>
        <w:rPr>
          <w:rFonts w:ascii="Angsana New" w:hAnsi="Angsana New"/>
          <w:sz w:val="32"/>
          <w:szCs w:val="32"/>
        </w:rPr>
      </w:pPr>
    </w:p>
    <w:p w14:paraId="12BF993E" w14:textId="6269CF0D" w:rsidR="0069797A" w:rsidRPr="00474BFD" w:rsidRDefault="0069797A" w:rsidP="00FC4CDC">
      <w:pPr>
        <w:tabs>
          <w:tab w:val="left" w:pos="1440"/>
        </w:tabs>
        <w:spacing w:line="360" w:lineRule="exact"/>
        <w:ind w:left="850" w:hanging="850"/>
        <w:jc w:val="thaiDistribute"/>
        <w:rPr>
          <w:rFonts w:ascii="Angsana New" w:hAnsi="Angsana New"/>
          <w:sz w:val="32"/>
          <w:szCs w:val="32"/>
          <w:cs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ค่าเผื่อ</w:t>
      </w:r>
      <w:r w:rsidR="00527A95" w:rsidRPr="00474BFD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Pr="00474BFD">
        <w:rPr>
          <w:rFonts w:ascii="Angsana New" w:hAnsi="Angsana New"/>
          <w:sz w:val="32"/>
          <w:szCs w:val="32"/>
          <w:cs/>
        </w:rPr>
        <w:t>ของลูกหนี้</w:t>
      </w:r>
    </w:p>
    <w:p w14:paraId="5B66A834" w14:textId="3D430052" w:rsidR="0069797A" w:rsidRPr="00FC4CDC" w:rsidRDefault="0069797A" w:rsidP="00FC4CDC">
      <w:pPr>
        <w:tabs>
          <w:tab w:val="left" w:pos="1440"/>
        </w:tabs>
        <w:spacing w:line="360" w:lineRule="exact"/>
        <w:ind w:left="850" w:hanging="850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ในการประมาณค่าเผื่อ</w:t>
      </w:r>
      <w:r w:rsidR="00527A95" w:rsidRPr="00474BFD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Pr="00474BFD">
        <w:rPr>
          <w:rFonts w:ascii="Angsana New" w:hAnsi="Angsana New"/>
          <w:sz w:val="32"/>
          <w:szCs w:val="32"/>
          <w:cs/>
        </w:rPr>
        <w:t>ของลูกหนี้</w:t>
      </w:r>
      <w:r w:rsidR="00527A95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FC4CDC">
        <w:rPr>
          <w:rFonts w:ascii="Angsana New" w:hAnsi="Angsana New" w:hint="cs"/>
          <w:sz w:val="32"/>
          <w:szCs w:val="32"/>
          <w:cs/>
        </w:rPr>
        <w:t>ผู้บริหารใช้วิธีอย่างง่ายในการคำนวณ ซึ่ง</w:t>
      </w:r>
      <w:r w:rsidRPr="00474BFD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ฝ่ายบริหารจำเป็นต้องใช้ดุลยพินิจในการประมาณการผลขาดทุนที่คาดว่าจะ</w:t>
      </w:r>
      <w:r w:rsidRPr="00FC4CDC">
        <w:rPr>
          <w:rFonts w:ascii="Angsana New" w:hAnsi="Angsana New"/>
          <w:spacing w:val="-4"/>
          <w:sz w:val="32"/>
          <w:szCs w:val="32"/>
          <w:cs/>
        </w:rPr>
        <w:t>เกิดขึ้นจากลูกหนี้ โดยคำนึงถึงประสบการณ์การเก็บเงินในอดีต อายุของหนี้ที่คงค้างและ</w:t>
      </w:r>
      <w:r w:rsidR="00FC4CDC">
        <w:rPr>
          <w:rFonts w:ascii="Angsana New" w:hAnsi="Angsana New" w:hint="cs"/>
          <w:spacing w:val="-4"/>
          <w:sz w:val="32"/>
          <w:szCs w:val="32"/>
          <w:cs/>
        </w:rPr>
        <w:t>สภาพแวดล้อม</w:t>
      </w:r>
      <w:r w:rsidR="00FC4CDC" w:rsidRPr="00FC4CDC">
        <w:rPr>
          <w:rFonts w:ascii="Angsana New" w:hAnsi="Angsana New" w:hint="cs"/>
          <w:sz w:val="32"/>
          <w:szCs w:val="32"/>
          <w:cs/>
        </w:rPr>
        <w:t>ทางด้าน</w:t>
      </w:r>
      <w:r w:rsidRPr="00FC4CDC">
        <w:rPr>
          <w:rFonts w:ascii="Angsana New" w:hAnsi="Angsana New"/>
          <w:sz w:val="32"/>
          <w:szCs w:val="32"/>
          <w:cs/>
        </w:rPr>
        <w:t>เศรษฐกิจที่เป็นอยู่ในขณะนั้น เป็นต้น</w:t>
      </w:r>
    </w:p>
    <w:p w14:paraId="2299DDD5" w14:textId="77777777" w:rsidR="00406DD4" w:rsidRPr="002711F9" w:rsidRDefault="00406DD4" w:rsidP="003C0129">
      <w:pPr>
        <w:tabs>
          <w:tab w:val="left" w:pos="1440"/>
        </w:tabs>
        <w:spacing w:line="240" w:lineRule="exact"/>
        <w:ind w:left="850" w:hanging="850"/>
        <w:jc w:val="thaiDistribute"/>
        <w:rPr>
          <w:rFonts w:ascii="Angsana New" w:hAnsi="Angsana New"/>
          <w:sz w:val="32"/>
          <w:szCs w:val="32"/>
        </w:rPr>
      </w:pPr>
    </w:p>
    <w:p w14:paraId="552A59F5" w14:textId="6BD514DF" w:rsidR="00527A95" w:rsidRDefault="00527A95" w:rsidP="00FC4CDC">
      <w:pPr>
        <w:tabs>
          <w:tab w:val="left" w:pos="1440"/>
        </w:tabs>
        <w:spacing w:line="360" w:lineRule="exact"/>
        <w:ind w:left="851" w:hanging="851"/>
        <w:rPr>
          <w:rFonts w:ascii="Angsana New" w:eastAsia="Calibri" w:hAnsi="Angsana New"/>
          <w:sz w:val="32"/>
          <w:szCs w:val="32"/>
        </w:rPr>
      </w:pPr>
      <w:r w:rsidRPr="002711F9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eastAsia="Calibri" w:hAnsi="Angsana New"/>
          <w:sz w:val="32"/>
          <w:szCs w:val="32"/>
          <w:cs/>
        </w:rPr>
        <w:t>ค่าเผื่อการ</w:t>
      </w:r>
      <w:r w:rsidRPr="00474BFD">
        <w:rPr>
          <w:rFonts w:ascii="Angsana New" w:eastAsia="Calibri" w:hAnsi="Angsana New" w:hint="cs"/>
          <w:sz w:val="32"/>
          <w:szCs w:val="32"/>
          <w:cs/>
        </w:rPr>
        <w:t>ลดลงของมูลค่าสินค้าคงเหลือ</w:t>
      </w:r>
    </w:p>
    <w:p w14:paraId="44F02236" w14:textId="0B13CFBD" w:rsidR="008D5D38" w:rsidRDefault="008D5D38" w:rsidP="00FC4CDC">
      <w:pPr>
        <w:tabs>
          <w:tab w:val="left" w:pos="1418"/>
        </w:tabs>
        <w:spacing w:line="360" w:lineRule="exact"/>
        <w:ind w:left="851" w:hanging="851"/>
        <w:jc w:val="thaiDistribute"/>
        <w:rPr>
          <w:rFonts w:ascii="Angsana New" w:eastAsia="Calibri" w:hAnsi="Angsana New"/>
          <w:sz w:val="32"/>
          <w:szCs w:val="32"/>
        </w:rPr>
      </w:pPr>
      <w:r w:rsidRPr="002711F9">
        <w:rPr>
          <w:rFonts w:ascii="Angsana New" w:eastAsia="Calibri" w:hAnsi="Angsana New"/>
          <w:sz w:val="32"/>
          <w:szCs w:val="32"/>
        </w:rPr>
        <w:tab/>
      </w:r>
      <w:r w:rsidRPr="002711F9">
        <w:rPr>
          <w:rFonts w:ascii="Angsana New" w:eastAsia="Calibri" w:hAnsi="Angsana New"/>
          <w:sz w:val="32"/>
          <w:szCs w:val="32"/>
        </w:rPr>
        <w:tab/>
      </w:r>
      <w:r w:rsidRPr="00474BFD">
        <w:rPr>
          <w:rFonts w:ascii="Angsana New" w:eastAsia="Calibri" w:hAnsi="Angsana New" w:hint="cs"/>
          <w:sz w:val="32"/>
          <w:szCs w:val="32"/>
          <w:cs/>
        </w:rPr>
        <w:t>ค่าเผื่อการลดลงของมูลค่าสินค้าคงเหลือเกิดจากการปรับมูลค่าของสินค้าจากผลขาดทุนที่อาจจะเกิดขึ้น ฝ่ายบริหารได้ใช้ดุลยพินิจในการประมาณการผลขาดทุนที่คาดว่าจะเกิดขึ้นโดยใช้การวิเคราะห์อายุสินค้าคงเหลือ และสถานะการขายของสินค้าคงเหลือรายตัวในปัจจุบัน อย่างไรก็ตาม การใช้ประมาณการและข้อสมมติฐานที่แตกต่างกัน อาจมีผลต่อการเปลี่ยนแปลงจำนวนค่าเผื่อการลดลงของมูลค่าสินค้าคงเหลือในอนาคต</w:t>
      </w:r>
    </w:p>
    <w:p w14:paraId="54B03374" w14:textId="77777777" w:rsidR="00891231" w:rsidRPr="002711F9" w:rsidRDefault="00891231" w:rsidP="00406DD4">
      <w:pPr>
        <w:tabs>
          <w:tab w:val="left" w:pos="1418"/>
        </w:tabs>
        <w:spacing w:line="380" w:lineRule="exact"/>
        <w:ind w:left="851" w:hanging="851"/>
        <w:jc w:val="thaiDistribute"/>
        <w:rPr>
          <w:rFonts w:ascii="Angsana New" w:eastAsia="Calibri" w:hAnsi="Angsana New"/>
          <w:sz w:val="32"/>
          <w:szCs w:val="32"/>
        </w:rPr>
      </w:pPr>
    </w:p>
    <w:p w14:paraId="42520287" w14:textId="1AF38CF9" w:rsidR="0069797A" w:rsidRPr="00474BFD" w:rsidRDefault="0069797A" w:rsidP="00406DD4">
      <w:pPr>
        <w:tabs>
          <w:tab w:val="left" w:pos="1440"/>
        </w:tabs>
        <w:spacing w:line="380" w:lineRule="exact"/>
        <w:ind w:left="851" w:hanging="851"/>
        <w:rPr>
          <w:rFonts w:ascii="Angsana New" w:eastAsia="Calibri" w:hAnsi="Angsana New"/>
          <w:sz w:val="32"/>
          <w:szCs w:val="32"/>
          <w:cs/>
        </w:rPr>
      </w:pPr>
      <w:r w:rsidRPr="002711F9">
        <w:rPr>
          <w:rFonts w:ascii="Angsana New" w:hAnsi="Angsana New" w:hint="cs"/>
          <w:sz w:val="32"/>
          <w:szCs w:val="32"/>
        </w:rPr>
        <w:lastRenderedPageBreak/>
        <w:tab/>
      </w:r>
      <w:r w:rsidRPr="00474BFD">
        <w:rPr>
          <w:rFonts w:ascii="Angsana New" w:eastAsia="Calibri" w:hAnsi="Angsana New"/>
          <w:sz w:val="32"/>
          <w:szCs w:val="32"/>
          <w:cs/>
        </w:rPr>
        <w:t>ค่าเผื่อการด้อยค่าของเงินลงทุน</w:t>
      </w:r>
      <w:r w:rsidRPr="00474BFD">
        <w:rPr>
          <w:rFonts w:ascii="Angsana New" w:eastAsia="Calibri" w:hAnsi="Angsana New" w:hint="cs"/>
          <w:sz w:val="32"/>
          <w:szCs w:val="32"/>
          <w:cs/>
        </w:rPr>
        <w:t>ในบริษัทย่อย</w:t>
      </w:r>
    </w:p>
    <w:p w14:paraId="5F37CEF5" w14:textId="77777777" w:rsidR="0069797A" w:rsidRPr="002711F9" w:rsidRDefault="0069797A" w:rsidP="00406DD4">
      <w:pPr>
        <w:tabs>
          <w:tab w:val="left" w:pos="1418"/>
        </w:tabs>
        <w:spacing w:line="380" w:lineRule="exact"/>
        <w:ind w:left="851" w:hanging="851"/>
        <w:jc w:val="thaiDistribute"/>
        <w:rPr>
          <w:rFonts w:ascii="Angsana New" w:eastAsia="Calibri" w:hAnsi="Angsana New"/>
          <w:sz w:val="32"/>
          <w:szCs w:val="32"/>
        </w:rPr>
      </w:pPr>
      <w:r w:rsidRPr="002711F9">
        <w:rPr>
          <w:rFonts w:ascii="Angsana New" w:eastAsia="Calibri" w:hAnsi="Angsana New"/>
          <w:sz w:val="32"/>
          <w:szCs w:val="32"/>
        </w:rPr>
        <w:tab/>
      </w:r>
      <w:r w:rsidRPr="002711F9">
        <w:rPr>
          <w:rFonts w:ascii="Angsana New" w:eastAsia="Calibri" w:hAnsi="Angsana New"/>
          <w:sz w:val="32"/>
          <w:szCs w:val="32"/>
        </w:rPr>
        <w:tab/>
      </w:r>
      <w:r w:rsidRPr="00474BFD">
        <w:rPr>
          <w:rFonts w:ascii="Angsana New" w:eastAsia="Calibri" w:hAnsi="Angsana New" w:hint="cs"/>
          <w:sz w:val="32"/>
          <w:szCs w:val="32"/>
          <w:cs/>
        </w:rPr>
        <w:t>ในการ</w:t>
      </w:r>
      <w:r w:rsidRPr="00474BFD">
        <w:rPr>
          <w:rFonts w:ascii="Angsana New" w:eastAsia="Calibri" w:hAnsi="Angsana New"/>
          <w:sz w:val="32"/>
          <w:szCs w:val="32"/>
          <w:cs/>
        </w:rPr>
        <w:t>พิจารณาค่าเผื่อการด้อยค่าของเงินลงทุนในบริษัทย่อย</w:t>
      </w:r>
      <w:r w:rsidRPr="00474BF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eastAsia="Calibri" w:hAnsi="Angsana New"/>
          <w:sz w:val="32"/>
          <w:szCs w:val="32"/>
          <w:cs/>
        </w:rPr>
        <w:t>ฝ่ายบริหารจำเป็นต้องประมาณการกระแสเงินสดที่คาดว่าจะได้รับในอนาคตจากเงินลงทุนนั้น</w:t>
      </w:r>
      <w:r w:rsidRPr="002711F9">
        <w:rPr>
          <w:rFonts w:ascii="Angsana New" w:eastAsia="Calibri" w:hAnsi="Angsana New"/>
          <w:sz w:val="32"/>
          <w:szCs w:val="32"/>
        </w:rPr>
        <w:t xml:space="preserve"> </w:t>
      </w:r>
      <w:r w:rsidRPr="00474BFD">
        <w:rPr>
          <w:rFonts w:ascii="Angsana New" w:eastAsia="Calibri" w:hAnsi="Angsana New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14:paraId="30CB3BA6" w14:textId="77777777" w:rsidR="00406DD4" w:rsidRPr="002711F9" w:rsidRDefault="00406DD4" w:rsidP="00923E09">
      <w:pPr>
        <w:tabs>
          <w:tab w:val="left" w:pos="1418"/>
        </w:tabs>
        <w:spacing w:line="360" w:lineRule="exact"/>
        <w:ind w:left="851" w:hanging="851"/>
        <w:jc w:val="thaiDistribute"/>
        <w:rPr>
          <w:rFonts w:ascii="Angsana New" w:eastAsia="Calibri" w:hAnsi="Angsana New"/>
          <w:sz w:val="32"/>
          <w:szCs w:val="32"/>
        </w:rPr>
      </w:pPr>
    </w:p>
    <w:p w14:paraId="7F474035" w14:textId="77777777" w:rsidR="0069797A" w:rsidRPr="002711F9" w:rsidRDefault="0069797A" w:rsidP="00923E0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6B77265D" w14:textId="77777777" w:rsidR="0069797A" w:rsidRPr="002711F9" w:rsidRDefault="0069797A" w:rsidP="00923E09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บริษัทและบริษัทย่อยกำหนดอายุสัญญาเช่าตามระยะเวลาที่บอกเลิกไม่ได้ของสัญญาเช่า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บริษัทและบริษัทย่อย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บริษัทและบริษัทย่อยในการใช้สิทธิเลือกนั้น ภายหลังจากวันที่สัญญาเช่ามีผล บริษัทและบริษัทย่อย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</w:p>
    <w:p w14:paraId="5507BA64" w14:textId="28665C20" w:rsidR="0069797A" w:rsidRDefault="0069797A" w:rsidP="00923E0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eastAsia="SimSun" w:hAnsi="Angsana New"/>
          <w:b/>
          <w:bCs/>
          <w:sz w:val="32"/>
          <w:szCs w:val="32"/>
        </w:rPr>
      </w:pPr>
      <w:r w:rsidRPr="002711F9">
        <w:rPr>
          <w:rFonts w:ascii="Angsana New" w:eastAsia="SimSun" w:hAnsi="Angsana New"/>
          <w:b/>
          <w:bCs/>
          <w:sz w:val="32"/>
          <w:szCs w:val="32"/>
          <w:lang w:val="en-GB"/>
        </w:rPr>
        <w:tab/>
      </w:r>
    </w:p>
    <w:p w14:paraId="0862D05D" w14:textId="77777777" w:rsidR="00B07408" w:rsidRPr="00B07408" w:rsidRDefault="00B07408" w:rsidP="00923E09">
      <w:pPr>
        <w:spacing w:line="360" w:lineRule="exact"/>
        <w:ind w:left="851"/>
        <w:jc w:val="thaiDistribute"/>
        <w:rPr>
          <w:rFonts w:ascii="Angsana New" w:eastAsia="Arial Unicode MS" w:hAnsi="Angsana New"/>
          <w:sz w:val="32"/>
          <w:szCs w:val="32"/>
        </w:rPr>
      </w:pPr>
      <w:r w:rsidRPr="00474BFD">
        <w:rPr>
          <w:rFonts w:ascii="Angsana New" w:eastAsia="Arial Unicode MS" w:hAnsi="Angsana New"/>
          <w:sz w:val="32"/>
          <w:szCs w:val="32"/>
          <w:cs/>
        </w:rPr>
        <w:t>อัตราดอกเบี้ยเงินกู้ยืมส่วนเพิ่ม</w:t>
      </w:r>
    </w:p>
    <w:p w14:paraId="51E025EC" w14:textId="4B6303E5" w:rsidR="00B07408" w:rsidRDefault="00B07408" w:rsidP="00923E09">
      <w:pPr>
        <w:spacing w:line="360" w:lineRule="exact"/>
        <w:ind w:left="851" w:firstLine="567"/>
        <w:jc w:val="thaiDistribute"/>
        <w:rPr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</w:rPr>
        <w:t>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ดังนั้นจึงใช้อัตราดอกเบี้ยเงินกู้ยืมส่วนเพิ่มของบริษัท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</w:rPr>
        <w:t>ในการคิดลดหนี้สินตามสัญญาเช่า โดยอัตราเงินกู้ยืมส่วนเพิ่มเป็นอัตราดอกเบี้ยที่บริษัท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</w:rPr>
        <w:t>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</w:t>
      </w:r>
      <w:r w:rsidR="00923E0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โดยมีระยะเวลาการกู้ยืมและหลักประกันที่คล้ายคลึง</w:t>
      </w:r>
      <w:r w:rsidRPr="00B07408">
        <w:rPr>
          <w:rFonts w:asciiTheme="majorBidi" w:hAnsiTheme="majorBidi" w:cstheme="majorBidi"/>
          <w:sz w:val="32"/>
          <w:szCs w:val="32"/>
        </w:rPr>
        <w:t xml:space="preserve"> </w:t>
      </w:r>
    </w:p>
    <w:p w14:paraId="62FF7A92" w14:textId="77777777" w:rsidR="007C5034" w:rsidRDefault="007C5034" w:rsidP="00923E09">
      <w:pPr>
        <w:spacing w:line="360" w:lineRule="exact"/>
        <w:ind w:left="851" w:firstLine="567"/>
        <w:jc w:val="thaiDistribute"/>
        <w:rPr>
          <w:sz w:val="32"/>
          <w:szCs w:val="32"/>
        </w:rPr>
      </w:pPr>
    </w:p>
    <w:p w14:paraId="24866ADE" w14:textId="77777777" w:rsidR="0069797A" w:rsidRPr="002711F9" w:rsidRDefault="0069797A" w:rsidP="00923E0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eastAsia="SimSun" w:hAnsi="Angsana New"/>
          <w:b/>
          <w:bCs/>
          <w:sz w:val="32"/>
          <w:szCs w:val="32"/>
          <w:lang w:val="en-GB"/>
        </w:rPr>
        <w:tab/>
      </w:r>
      <w:r w:rsidRPr="00474BFD">
        <w:rPr>
          <w:rFonts w:ascii="Angsana New" w:hAnsi="Angsana New"/>
          <w:sz w:val="32"/>
          <w:szCs w:val="32"/>
          <w:cs/>
        </w:rPr>
        <w:t>ที่ดิน อาคารและอุปกรณ์</w:t>
      </w:r>
      <w:r w:rsidRPr="00474BFD">
        <w:rPr>
          <w:rFonts w:ascii="Angsana New" w:hAnsi="Angsana New" w:hint="cs"/>
          <w:sz w:val="32"/>
          <w:szCs w:val="32"/>
          <w:cs/>
        </w:rPr>
        <w:t>และสินทรัพย์สิทธิการใช้</w:t>
      </w:r>
      <w:r w:rsidRPr="00474BFD">
        <w:rPr>
          <w:rFonts w:ascii="Angsana New" w:hAnsi="Angsana New"/>
          <w:sz w:val="32"/>
          <w:szCs w:val="32"/>
          <w:cs/>
        </w:rPr>
        <w:t>และค่าเสื่อมราคา</w:t>
      </w:r>
    </w:p>
    <w:p w14:paraId="53BE86A3" w14:textId="4F9A5E8F" w:rsidR="0069797A" w:rsidRDefault="0069797A" w:rsidP="00923E09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ในการคำนวณค่าเสื่อมราคาของอาคารและอุปกรณ์</w:t>
      </w:r>
      <w:r w:rsidRPr="00474BFD">
        <w:rPr>
          <w:rFonts w:ascii="Angsana New" w:hAnsi="Angsana New" w:hint="cs"/>
          <w:sz w:val="32"/>
          <w:szCs w:val="32"/>
          <w:cs/>
        </w:rPr>
        <w:t>ตลอดจนสินทรัพย์สิทธิการใช้</w:t>
      </w:r>
      <w:r w:rsidRPr="00474BFD">
        <w:rPr>
          <w:rFonts w:ascii="Angsana New" w:hAnsi="Angsana New"/>
          <w:sz w:val="32"/>
          <w:szCs w:val="32"/>
          <w:cs/>
        </w:rPr>
        <w:t xml:space="preserve"> ฝ่ายบริหารจำเป็นต้องทำการประมาณ</w:t>
      </w:r>
      <w:r w:rsidR="00612A15" w:rsidRPr="00474BFD">
        <w:rPr>
          <w:rFonts w:ascii="Angsana New" w:hAnsi="Angsana New"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sz w:val="32"/>
          <w:szCs w:val="32"/>
          <w:cs/>
        </w:rPr>
        <w:t>และมูลค่าคงเหลือเมื่อเลิกใช้งานของอาคาร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 xml:space="preserve">อุปกรณ์ </w:t>
      </w:r>
      <w:r w:rsidRPr="00474BFD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สินทรัพย์สิทธิการใช้</w:t>
      </w:r>
      <w:r w:rsidRPr="00474BFD">
        <w:rPr>
          <w:rFonts w:ascii="Angsana New" w:hAnsi="Angsana New"/>
          <w:spacing w:val="-4"/>
          <w:sz w:val="32"/>
          <w:szCs w:val="32"/>
          <w:cs/>
        </w:rPr>
        <w:t>ต้องทบทวน</w:t>
      </w:r>
      <w:r w:rsidR="00612A15" w:rsidRPr="00474BFD">
        <w:rPr>
          <w:rFonts w:ascii="Angsana New" w:hAnsi="Angsana New"/>
          <w:spacing w:val="-4"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spacing w:val="-4"/>
          <w:sz w:val="32"/>
          <w:szCs w:val="32"/>
          <w:cs/>
        </w:rPr>
        <w:t>และมูลค่าคงเหลือใหม่หากมีการ</w:t>
      </w:r>
      <w:r w:rsidRPr="00474BFD">
        <w:rPr>
          <w:rFonts w:ascii="Angsana New" w:hAnsi="Angsana New"/>
          <w:sz w:val="32"/>
          <w:szCs w:val="32"/>
          <w:cs/>
        </w:rPr>
        <w:t>เปลี่ยนแปลงเกิดขึ้น</w:t>
      </w:r>
    </w:p>
    <w:p w14:paraId="4F3FF9B3" w14:textId="30993F09" w:rsidR="0069797A" w:rsidRPr="002711F9" w:rsidRDefault="0069797A" w:rsidP="00923E09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Pr="00474BFD">
        <w:rPr>
          <w:rFonts w:ascii="Angsana New" w:hAnsi="Angsana New" w:hint="cs"/>
          <w:sz w:val="32"/>
          <w:szCs w:val="32"/>
          <w:cs/>
        </w:rPr>
        <w:t>และสินทรัพย์สิทธิการใช้</w:t>
      </w:r>
      <w:r w:rsidRPr="00474BFD">
        <w:rPr>
          <w:rFonts w:ascii="Angsana New" w:hAnsi="Angsana New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645B23BD" w14:textId="758A2D93" w:rsidR="0069797A" w:rsidRDefault="0069797A" w:rsidP="002F371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4DE5F634" w14:textId="77777777" w:rsidR="003C0129" w:rsidRDefault="003C0129" w:rsidP="002F371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7D7A029A" w14:textId="77777777" w:rsidR="003C0129" w:rsidRDefault="003C0129" w:rsidP="002F371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65B3B8D9" w14:textId="77777777" w:rsidR="003C0129" w:rsidRDefault="003C0129" w:rsidP="002F3719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</w:p>
    <w:p w14:paraId="1776F017" w14:textId="06C42759" w:rsidR="0069797A" w:rsidRPr="00474BFD" w:rsidRDefault="0069797A" w:rsidP="002F3719">
      <w:pPr>
        <w:pStyle w:val="BodyTextIndent3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/>
        <w:contextualSpacing/>
        <w:jc w:val="thaiDistribute"/>
        <w:rPr>
          <w:rFonts w:ascii="Angsana New" w:hAnsi="Angsana New" w:cs="Angsana New"/>
          <w:sz w:val="32"/>
          <w:szCs w:val="32"/>
          <w:cs/>
        </w:rPr>
      </w:pPr>
      <w:r w:rsidRPr="00474BFD">
        <w:rPr>
          <w:rFonts w:ascii="Angsana New" w:hAnsi="Angsana New" w:cs="Angsana New"/>
          <w:sz w:val="32"/>
          <w:szCs w:val="32"/>
          <w:cs/>
        </w:rPr>
        <w:lastRenderedPageBreak/>
        <w:t>สินทรัพย์ไม่มีตัวตน</w:t>
      </w:r>
      <w:r w:rsidR="00865EEA" w:rsidRPr="00474BFD">
        <w:rPr>
          <w:rFonts w:ascii="Angsana New" w:hAnsi="Angsana New" w:cs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 w:cs="Angsana New" w:hint="cs"/>
          <w:sz w:val="32"/>
          <w:szCs w:val="32"/>
          <w:cs/>
        </w:rPr>
        <w:t>และค่าตัดจำหน่าย</w:t>
      </w:r>
    </w:p>
    <w:p w14:paraId="48E56172" w14:textId="3BC0AA9C" w:rsidR="0069797A" w:rsidRPr="002711F9" w:rsidRDefault="0069797A" w:rsidP="002F3719">
      <w:pPr>
        <w:pStyle w:val="ListParagraph"/>
        <w:overflowPunct w:val="0"/>
        <w:spacing w:line="360" w:lineRule="exact"/>
        <w:ind w:left="851" w:firstLine="567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ในการคำนวณค่าตัดจำหน่ายของสินทรัพย์ไม่มีตัวตน</w:t>
      </w:r>
      <w:r w:rsidR="00865EEA" w:rsidRPr="00474BFD">
        <w:rPr>
          <w:rFonts w:ascii="Angsana New" w:hAnsi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ฝ่ายบริหารจำเป็นต้องทำการประมาณ</w:t>
      </w:r>
      <w:r w:rsidR="00612A15" w:rsidRPr="00474BFD">
        <w:rPr>
          <w:rFonts w:ascii="Angsana New" w:hAnsi="Angsana New"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sz w:val="32"/>
          <w:szCs w:val="32"/>
          <w:cs/>
        </w:rPr>
        <w:t>และมูลค่าคงเหลือเมื่อเลิกใช้งาน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(ถ้ามี) </w:t>
      </w:r>
      <w:r w:rsidRPr="00474BFD">
        <w:rPr>
          <w:rFonts w:ascii="Angsana New" w:hAnsi="Angsana New"/>
          <w:sz w:val="32"/>
          <w:szCs w:val="32"/>
          <w:cs/>
        </w:rPr>
        <w:t>และต้องทบทวน</w:t>
      </w:r>
      <w:r w:rsidR="00612A15" w:rsidRPr="00474BFD">
        <w:rPr>
          <w:rFonts w:ascii="Angsana New" w:hAnsi="Angsana New"/>
          <w:sz w:val="32"/>
          <w:szCs w:val="32"/>
          <w:cs/>
        </w:rPr>
        <w:t>อายุการใช้ประโยชน์</w:t>
      </w:r>
      <w:r w:rsidRPr="00474BFD">
        <w:rPr>
          <w:rFonts w:ascii="Angsana New" w:hAnsi="Angsana New"/>
          <w:sz w:val="32"/>
          <w:szCs w:val="32"/>
          <w:cs/>
        </w:rPr>
        <w:t xml:space="preserve">และมูลค่าคงเหลือใหม่หากมีการเปลี่ยนแปลงเกิดขึ้น </w:t>
      </w:r>
    </w:p>
    <w:p w14:paraId="22D82A02" w14:textId="50F566A6" w:rsidR="0069797A" w:rsidRDefault="0069797A" w:rsidP="002F3719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ในการบันทึกและวัดมูลค่าของสินทรัพย์ไม่มีตัวตน</w:t>
      </w:r>
      <w:r w:rsidR="00865EEA" w:rsidRPr="00474BFD">
        <w:rPr>
          <w:rFonts w:ascii="Angsana New" w:hAnsi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/>
          <w:sz w:val="32"/>
          <w:szCs w:val="32"/>
          <w:cs/>
        </w:rPr>
        <w:t xml:space="preserve">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</w:t>
      </w:r>
    </w:p>
    <w:p w14:paraId="1519B030" w14:textId="77777777" w:rsidR="00E6797E" w:rsidRDefault="00E6797E" w:rsidP="002F3719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716FC332" w14:textId="25F777C2" w:rsidR="00865EEA" w:rsidRDefault="00865EEA" w:rsidP="00406DD4">
      <w:pPr>
        <w:tabs>
          <w:tab w:val="left" w:pos="1440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ค่าความนิยม</w:t>
      </w:r>
    </w:p>
    <w:p w14:paraId="7E385CE2" w14:textId="34504514" w:rsidR="00865EEA" w:rsidRPr="00865EEA" w:rsidRDefault="00865EEA" w:rsidP="00406DD4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865EEA">
        <w:rPr>
          <w:rFonts w:ascii="Angsana New" w:hAnsi="Angsana New"/>
          <w:sz w:val="32"/>
          <w:szCs w:val="32"/>
        </w:rPr>
        <w:tab/>
      </w:r>
      <w:r w:rsidRPr="00865EEA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ในการบันทึกและวัดมูลค่าของค่าความนิยม ณ วันที่ได้มา ตลอดจนการทดสอบการด้อยค่า</w:t>
      </w:r>
      <w:r w:rsidRPr="00474BFD">
        <w:rPr>
          <w:rFonts w:ascii="Angsana New" w:hAnsi="Angsana New"/>
          <w:sz w:val="32"/>
          <w:szCs w:val="32"/>
          <w:cs/>
        </w:rPr>
        <w:br/>
        <w:t>ในภายหลัง ฝ่ายบริหารจำเป็นต้องประมาณการกระแสเงินสดที่คาดว่าจะได้รับในอนาคตจากสินทรัพย์ หรือหน่วยของสินทรัพย์ที่ก่อให้เกิดเงินสด รวมทั้งการเลือกอัตราคิดลดที่เหมาะสม</w:t>
      </w:r>
      <w:r w:rsidRPr="00474BFD">
        <w:rPr>
          <w:rFonts w:ascii="Angsana New" w:hAnsi="Angsana New"/>
          <w:sz w:val="32"/>
          <w:szCs w:val="32"/>
          <w:cs/>
        </w:rPr>
        <w:br/>
        <w:t>ในการคำนวณหามูลค่าปัจจุบันของกระแสเงินสดนั้น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ๆ</w:t>
      </w:r>
    </w:p>
    <w:p w14:paraId="22223462" w14:textId="77777777" w:rsidR="001A24CF" w:rsidRPr="002711F9" w:rsidRDefault="001A24CF" w:rsidP="00406DD4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792ED1FC" w14:textId="77777777" w:rsidR="0069797A" w:rsidRPr="00471CEE" w:rsidRDefault="0069797A" w:rsidP="00406DD4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471CEE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 xml:space="preserve">ผลประโยชน์หลังออกจากงานของพนักงานตามโครงการผลประโยชน์ </w:t>
      </w:r>
    </w:p>
    <w:p w14:paraId="143AA5F6" w14:textId="4F50E696" w:rsidR="0069797A" w:rsidRPr="00450E82" w:rsidRDefault="0069797A" w:rsidP="00406DD4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50E82">
        <w:rPr>
          <w:rFonts w:ascii="Angsana New" w:hAnsi="Angsana New"/>
          <w:spacing w:val="-8"/>
          <w:sz w:val="32"/>
          <w:szCs w:val="32"/>
          <w:cs/>
        </w:rPr>
        <w:t>หนี้สินตามโครงการผลประโยชน์หลังออกจากงานของพนักงานประมาณขึ้นตามหลักคณิตศาสตร์</w:t>
      </w:r>
      <w:r w:rsidR="00450E82" w:rsidRPr="00450E82">
        <w:rPr>
          <w:rFonts w:ascii="Angsana New" w:hAnsi="Angsana New"/>
          <w:spacing w:val="-8"/>
          <w:sz w:val="32"/>
          <w:szCs w:val="32"/>
          <w:cs/>
        </w:rPr>
        <w:br/>
      </w:r>
      <w:r w:rsidRPr="00450E82">
        <w:rPr>
          <w:rFonts w:ascii="Angsana New" w:hAnsi="Angsana New"/>
          <w:sz w:val="32"/>
          <w:szCs w:val="32"/>
          <w:cs/>
        </w:rPr>
        <w:t xml:space="preserve">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อัตราการเปลี่ยนแปลงในจำนวนพนักงาน </w:t>
      </w:r>
      <w:r w:rsidR="00E6797E" w:rsidRPr="00450E82">
        <w:rPr>
          <w:rFonts w:ascii="Angsana New" w:hAnsi="Angsana New"/>
          <w:sz w:val="32"/>
          <w:szCs w:val="32"/>
          <w:cs/>
        </w:rPr>
        <w:t>อัตรามรณะ</w:t>
      </w:r>
      <w:r w:rsidR="00E6797E" w:rsidRPr="00450E82">
        <w:rPr>
          <w:rFonts w:ascii="Angsana New" w:hAnsi="Angsana New" w:hint="cs"/>
          <w:sz w:val="32"/>
          <w:szCs w:val="32"/>
          <w:cs/>
        </w:rPr>
        <w:t xml:space="preserve">และอัตราเงินเฟ้อ </w:t>
      </w:r>
    </w:p>
    <w:p w14:paraId="25268F04" w14:textId="77777777" w:rsidR="00E6797E" w:rsidRDefault="00E6797E" w:rsidP="00E6797E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 w:rsidRPr="002711F9">
        <w:rPr>
          <w:rFonts w:ascii="Angsana New" w:hAnsi="Angsana New"/>
          <w:sz w:val="32"/>
          <w:szCs w:val="32"/>
        </w:rPr>
        <w:tab/>
      </w:r>
    </w:p>
    <w:p w14:paraId="1FF98E58" w14:textId="2CB203D4" w:rsidR="00E6797E" w:rsidRPr="002711F9" w:rsidRDefault="00E6797E" w:rsidP="00E6797E">
      <w:pPr>
        <w:tabs>
          <w:tab w:val="left" w:pos="1440"/>
        </w:tabs>
        <w:spacing w:line="360" w:lineRule="exact"/>
        <w:ind w:left="851" w:hanging="85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สินทรัพย์ภาษีเงินได้รอการตัดบัญชี</w:t>
      </w:r>
      <w:r w:rsidRPr="002711F9">
        <w:rPr>
          <w:rFonts w:ascii="Angsana New" w:hAnsi="Angsana New"/>
          <w:sz w:val="32"/>
          <w:szCs w:val="32"/>
        </w:rPr>
        <w:t xml:space="preserve">  </w:t>
      </w:r>
    </w:p>
    <w:p w14:paraId="43D68608" w14:textId="77777777" w:rsidR="00E6797E" w:rsidRDefault="00E6797E" w:rsidP="00E6797E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สินทรัพย์ภาษีเงินได้รอการตัดบัญชี</w:t>
      </w:r>
      <w:r w:rsidRPr="00474BFD">
        <w:rPr>
          <w:rFonts w:ascii="Angsana New" w:hAnsi="Angsana New" w:hint="cs"/>
          <w:sz w:val="32"/>
          <w:szCs w:val="32"/>
          <w:cs/>
        </w:rPr>
        <w:t>รับรู้</w:t>
      </w:r>
      <w:r w:rsidRPr="00474BFD">
        <w:rPr>
          <w:rFonts w:ascii="Angsana New" w:hAnsi="Angsana New"/>
          <w:sz w:val="32"/>
          <w:szCs w:val="32"/>
          <w:cs/>
        </w:rPr>
        <w:t>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4F49A499" w14:textId="77777777" w:rsidR="00450E82" w:rsidRPr="002711F9" w:rsidRDefault="00450E82" w:rsidP="00E6797E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620CCC98" w14:textId="5FCB965D" w:rsidR="00471CEE" w:rsidRPr="00471CEE" w:rsidRDefault="00471CEE" w:rsidP="00406DD4">
      <w:pPr>
        <w:tabs>
          <w:tab w:val="left" w:pos="1440"/>
        </w:tabs>
        <w:spacing w:line="36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มูลค่ายุติธรรมของสินทรัพย์ทางการเงินและ</w:t>
      </w:r>
      <w:r w:rsidR="00F97B38" w:rsidRPr="00474BFD">
        <w:rPr>
          <w:rFonts w:ascii="Angsana New" w:hAnsi="Angsana New" w:hint="cs"/>
          <w:sz w:val="32"/>
          <w:szCs w:val="32"/>
          <w:cs/>
        </w:rPr>
        <w:t>ตรา</w:t>
      </w:r>
      <w:r w:rsidRPr="00474BFD">
        <w:rPr>
          <w:rFonts w:ascii="Angsana New" w:hAnsi="Angsana New"/>
          <w:sz w:val="32"/>
          <w:szCs w:val="32"/>
          <w:cs/>
        </w:rPr>
        <w:t>สารอนุพันธ์</w:t>
      </w:r>
    </w:p>
    <w:p w14:paraId="04087E40" w14:textId="178D7ED7" w:rsidR="00471CEE" w:rsidRPr="00471CEE" w:rsidRDefault="00F97B38" w:rsidP="00406DD4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มูลค่า</w:t>
      </w:r>
      <w:r w:rsidR="00471CEE" w:rsidRPr="00474BFD">
        <w:rPr>
          <w:rFonts w:ascii="Angsana New" w:hAnsi="Angsana New"/>
          <w:sz w:val="32"/>
          <w:szCs w:val="32"/>
          <w:cs/>
        </w:rPr>
        <w:t>ยุติธรรมของเครื่องมือทางการเงิน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471CEE" w:rsidRPr="00474BFD">
        <w:rPr>
          <w:rFonts w:ascii="Angsana New" w:hAnsi="Angsana New"/>
          <w:sz w:val="32"/>
          <w:szCs w:val="32"/>
          <w:cs/>
        </w:rPr>
        <w:t>ซึ่งไม่มีการซื้อขายในตลาดซื้อขายคล่องวัดมูลค่า</w:t>
      </w:r>
      <w:r w:rsidRPr="00474BFD">
        <w:rPr>
          <w:rFonts w:ascii="Angsana New" w:hAnsi="Angsana New"/>
          <w:sz w:val="32"/>
          <w:szCs w:val="32"/>
          <w:cs/>
        </w:rPr>
        <w:br/>
      </w:r>
      <w:r w:rsidRPr="00474BFD">
        <w:rPr>
          <w:rFonts w:ascii="Angsana New" w:hAnsi="Angsana New" w:hint="cs"/>
          <w:sz w:val="32"/>
          <w:szCs w:val="32"/>
          <w:cs/>
        </w:rPr>
        <w:t>โดยใช้เทคนิคการประเมินมูลค่า</w:t>
      </w:r>
      <w:r w:rsidR="00471CEE" w:rsidRPr="00474BFD">
        <w:rPr>
          <w:rFonts w:ascii="Angsana New" w:hAnsi="Angsana New"/>
          <w:sz w:val="32"/>
          <w:szCs w:val="32"/>
          <w:cs/>
        </w:rPr>
        <w:t xml:space="preserve"> บริษัทและบริษัทย่อยใช้ดุลยพินิจในการเลือกวิธีการและตั้งข้อสมมติฐานซึ่งส่วนใหญ่อ้างอิงจากสถานะของตลาดที่มีอยู่</w:t>
      </w:r>
      <w:r w:rsidR="00471CEE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471CEE" w:rsidRPr="00474BFD">
        <w:rPr>
          <w:rFonts w:ascii="Angsana New" w:hAnsi="Angsana New"/>
          <w:sz w:val="32"/>
          <w:szCs w:val="32"/>
          <w:cs/>
        </w:rPr>
        <w:t>ณ</w:t>
      </w:r>
      <w:r w:rsidR="00471CEE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471CEE" w:rsidRPr="00474BFD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</w:p>
    <w:p w14:paraId="737B78C1" w14:textId="62D4684A" w:rsidR="00471CEE" w:rsidRDefault="00471CEE" w:rsidP="00406DD4">
      <w:pPr>
        <w:tabs>
          <w:tab w:val="left" w:pos="1440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12FA71AC" w14:textId="77777777" w:rsidR="0063786D" w:rsidRPr="00830275" w:rsidRDefault="0063786D" w:rsidP="00406DD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  <w:r w:rsidRPr="00756F95">
        <w:rPr>
          <w:rFonts w:ascii="Angsana New" w:hAnsi="Angsana New" w:hint="cs"/>
          <w:b/>
          <w:bCs/>
          <w:sz w:val="32"/>
          <w:szCs w:val="32"/>
        </w:rPr>
        <w:t>4</w:t>
      </w:r>
      <w:r w:rsidRPr="00830275">
        <w:rPr>
          <w:rFonts w:ascii="Angsana New" w:hAnsi="Angsana New"/>
          <w:b/>
          <w:bCs/>
          <w:sz w:val="32"/>
          <w:szCs w:val="32"/>
        </w:rPr>
        <w:t>.</w:t>
      </w:r>
      <w:r w:rsidRPr="00830275">
        <w:rPr>
          <w:rFonts w:ascii="Angsana New" w:hAnsi="Angsana New"/>
          <w:b/>
          <w:bCs/>
          <w:sz w:val="32"/>
          <w:szCs w:val="32"/>
        </w:rPr>
        <w:tab/>
      </w:r>
      <w:r w:rsidRPr="00474BFD">
        <w:rPr>
          <w:rFonts w:ascii="Angsana New" w:hAnsi="Angsana New" w:hint="cs"/>
          <w:b/>
          <w:bCs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68146A6C" w14:textId="5CEBD981" w:rsidR="00586832" w:rsidRDefault="00A7686F" w:rsidP="00406DD4">
      <w:pPr>
        <w:tabs>
          <w:tab w:val="left" w:pos="900"/>
          <w:tab w:val="left" w:pos="3960"/>
        </w:tabs>
        <w:spacing w:line="360" w:lineRule="exact"/>
        <w:ind w:left="284" w:right="28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บุคคลหรือกิจการที่เกี่ยวข้องกันได้แก่บุคคลหรือกิจการต่าง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ๆ ที่มีความเกี่ยวข้องกับบริษัทและบริษัทย่อย โดยการเป็นผู้ถือหุ้นหรือมีผู้ถือหุ้นร่วมกันหรือมีกรรมการร่วมกัน บริษัทและบริษัทย่อยมีรายการกับบุคคลหรือกิจการที่เกี่ยวข้องกัน งบการเงินนี้รวมผลของรายการดังกล่าวซึ่งเป็นไปตามเงื่อนไขที่ระบุไว้ในสัญญาที่ตกลงร่วมกัน</w:t>
      </w:r>
    </w:p>
    <w:p w14:paraId="0D6A266C" w14:textId="2C8C5A84" w:rsidR="00711726" w:rsidRDefault="004B3C09" w:rsidP="00406DD4">
      <w:pPr>
        <w:tabs>
          <w:tab w:val="left" w:pos="900"/>
          <w:tab w:val="left" w:pos="3960"/>
        </w:tabs>
        <w:spacing w:line="360" w:lineRule="exact"/>
        <w:ind w:left="284" w:right="28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474BFD">
        <w:rPr>
          <w:rFonts w:ascii="Angsana New" w:hAnsi="Angsana New" w:hint="cs"/>
          <w:spacing w:val="-8"/>
          <w:sz w:val="32"/>
          <w:szCs w:val="32"/>
          <w:cs/>
        </w:rPr>
        <w:lastRenderedPageBreak/>
        <w:t>รายละเอียดความสัมพันธ์ที่บริษัทและบริษัทย่อยมีกับบุคคลหรือกิจการที่เกี่ยวข้องกันซึ่งมีการควบคุม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 หรือเป็นกิจการที่บริษัทควบคุม หรือเป็นบุคคลหรือกิจการที่มีรายการบัญชีกับบริษัทและบริษัทย่อย </w:t>
      </w:r>
      <w:r w:rsidR="008D358D" w:rsidRPr="00474BFD">
        <w:rPr>
          <w:rFonts w:ascii="Angsana New" w:hAnsi="Angsana New" w:hint="cs"/>
          <w:spacing w:val="-2"/>
          <w:sz w:val="32"/>
          <w:szCs w:val="32"/>
          <w:cs/>
        </w:rPr>
        <w:t>มี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ดังนี้</w:t>
      </w:r>
    </w:p>
    <w:p w14:paraId="3D0568E7" w14:textId="1BD268FB" w:rsidR="008D5D38" w:rsidRPr="00474BFD" w:rsidRDefault="008D5D38" w:rsidP="00406DD4">
      <w:pPr>
        <w:tabs>
          <w:tab w:val="left" w:pos="900"/>
          <w:tab w:val="left" w:pos="3960"/>
        </w:tabs>
        <w:spacing w:line="360" w:lineRule="exact"/>
        <w:ind w:left="851" w:right="28" w:hanging="56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</w:rPr>
        <w:t xml:space="preserve">4.1 </w:t>
      </w:r>
      <w:r w:rsidR="008D358D" w:rsidRPr="00930A09">
        <w:rPr>
          <w:rFonts w:ascii="Angsana New" w:hAnsi="Angsana New"/>
          <w:spacing w:val="-2"/>
          <w:sz w:val="32"/>
          <w:szCs w:val="32"/>
        </w:rPr>
        <w:tab/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ลักษณะความสัมพันธ์กับบุคคลหรือกิจการที่เกี่ยวข้องกัน สรุปได้ดังนี้</w:t>
      </w:r>
    </w:p>
    <w:tbl>
      <w:tblPr>
        <w:tblW w:w="895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6"/>
        <w:gridCol w:w="142"/>
        <w:gridCol w:w="3402"/>
        <w:gridCol w:w="142"/>
        <w:gridCol w:w="2666"/>
      </w:tblGrid>
      <w:tr w:rsidR="004A3173" w:rsidRPr="00F03A05" w14:paraId="11427CE5" w14:textId="77777777" w:rsidTr="00F04E3B">
        <w:tc>
          <w:tcPr>
            <w:tcW w:w="2606" w:type="dxa"/>
            <w:tcBorders>
              <w:bottom w:val="single" w:sz="6" w:space="0" w:color="auto"/>
            </w:tcBorders>
          </w:tcPr>
          <w:p w14:paraId="3C3EDFCE" w14:textId="535C77C5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ชื่อบุคคลหรือกิจการที่เกี่ยวข้อกัน</w:t>
            </w:r>
          </w:p>
        </w:tc>
        <w:tc>
          <w:tcPr>
            <w:tcW w:w="142" w:type="dxa"/>
          </w:tcPr>
          <w:p w14:paraId="284EC5A1" w14:textId="77777777" w:rsidR="004A3173" w:rsidRPr="00F03A05" w:rsidRDefault="004A3173" w:rsidP="00406DD4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14:paraId="33A21094" w14:textId="530D9CB2" w:rsidR="004A3173" w:rsidRPr="00F03A05" w:rsidRDefault="004A3173" w:rsidP="00406DD4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2" w:type="dxa"/>
          </w:tcPr>
          <w:p w14:paraId="531CA39F" w14:textId="2DC9D94C" w:rsidR="004A3173" w:rsidRPr="00F03A05" w:rsidRDefault="004A3173" w:rsidP="00406DD4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  <w:tcBorders>
              <w:bottom w:val="single" w:sz="6" w:space="0" w:color="auto"/>
            </w:tcBorders>
          </w:tcPr>
          <w:p w14:paraId="6EBAD9CD" w14:textId="1D8D1A3E" w:rsidR="004A3173" w:rsidRPr="00474BFD" w:rsidRDefault="004A3173" w:rsidP="00406DD4">
            <w:pPr>
              <w:spacing w:line="260" w:lineRule="exact"/>
              <w:ind w:left="85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ลักษณะความสัมพันธ์</w:t>
            </w:r>
          </w:p>
        </w:tc>
      </w:tr>
      <w:tr w:rsidR="004A3173" w:rsidRPr="00F03A05" w14:paraId="795A717B" w14:textId="77777777" w:rsidTr="00F04E3B">
        <w:tc>
          <w:tcPr>
            <w:tcW w:w="2606" w:type="dxa"/>
            <w:tcBorders>
              <w:top w:val="single" w:sz="6" w:space="0" w:color="auto"/>
            </w:tcBorders>
          </w:tcPr>
          <w:p w14:paraId="3EBE1490" w14:textId="27708349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บริษัทย่อยทางตรง</w:t>
            </w:r>
          </w:p>
        </w:tc>
        <w:tc>
          <w:tcPr>
            <w:tcW w:w="142" w:type="dxa"/>
          </w:tcPr>
          <w:p w14:paraId="37F1A09C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  <w:tcBorders>
              <w:top w:val="single" w:sz="6" w:space="0" w:color="auto"/>
            </w:tcBorders>
          </w:tcPr>
          <w:p w14:paraId="45A098E6" w14:textId="71006A0E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1D27BB12" w14:textId="6B62BAAE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  <w:tcBorders>
              <w:top w:val="single" w:sz="6" w:space="0" w:color="auto"/>
            </w:tcBorders>
          </w:tcPr>
          <w:p w14:paraId="18406474" w14:textId="4915BB43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A3173" w:rsidRPr="00F03A05" w14:paraId="69633074" w14:textId="77777777" w:rsidTr="00A91BBE">
        <w:tc>
          <w:tcPr>
            <w:tcW w:w="2606" w:type="dxa"/>
          </w:tcPr>
          <w:p w14:paraId="38474566" w14:textId="30F2C76C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 รอยัลไทย</w:t>
            </w:r>
            <w:r w:rsidR="008A7BBC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5D8337B7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1A5C819E" w14:textId="2468E6E5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จำหน่ายพรม</w:t>
            </w:r>
          </w:p>
        </w:tc>
        <w:tc>
          <w:tcPr>
            <w:tcW w:w="142" w:type="dxa"/>
          </w:tcPr>
          <w:p w14:paraId="213E340C" w14:textId="5B20F4CF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6A5F699A" w14:textId="676E9BA8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4A3173" w:rsidRPr="00F03A05" w14:paraId="5D32A9EB" w14:textId="77777777" w:rsidTr="00A91BBE">
        <w:tc>
          <w:tcPr>
            <w:tcW w:w="2606" w:type="dxa"/>
          </w:tcPr>
          <w:p w14:paraId="1D46C77B" w14:textId="19566C47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ที.ซี.เอช. ซูมิโนเอะ จำกัด </w:t>
            </w:r>
          </w:p>
        </w:tc>
        <w:tc>
          <w:tcPr>
            <w:tcW w:w="142" w:type="dxa"/>
          </w:tcPr>
          <w:p w14:paraId="49972340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1C71F5CE" w14:textId="23849704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ผลิตและจำหน่ายสิ่งทอยานยนต์</w:t>
            </w:r>
          </w:p>
        </w:tc>
        <w:tc>
          <w:tcPr>
            <w:tcW w:w="142" w:type="dxa"/>
          </w:tcPr>
          <w:p w14:paraId="3F5F7E65" w14:textId="69E54AC2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D80B1D2" w14:textId="30A24946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4A3173" w:rsidRPr="00F03A05" w14:paraId="5BCA84A5" w14:textId="77777777" w:rsidTr="00A91BBE">
        <w:tc>
          <w:tcPr>
            <w:tcW w:w="2606" w:type="dxa"/>
          </w:tcPr>
          <w:p w14:paraId="7BAD7409" w14:textId="5CE1CD95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TCMC Furniture Limited</w:t>
            </w:r>
          </w:p>
        </w:tc>
        <w:tc>
          <w:tcPr>
            <w:tcW w:w="142" w:type="dxa"/>
          </w:tcPr>
          <w:p w14:paraId="42A0F375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6E453DA" w14:textId="5D98AE16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ลงทุนธุรกิจโซฟาในบริษัทย่อย</w:t>
            </w:r>
          </w:p>
        </w:tc>
        <w:tc>
          <w:tcPr>
            <w:tcW w:w="142" w:type="dxa"/>
          </w:tcPr>
          <w:p w14:paraId="48496B0A" w14:textId="5AEFA6F1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39C3C85" w14:textId="455B5D7B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4A3173" w:rsidRPr="00F03A05" w14:paraId="0F454CFA" w14:textId="77777777" w:rsidTr="00A91BBE">
        <w:tc>
          <w:tcPr>
            <w:tcW w:w="2606" w:type="dxa"/>
          </w:tcPr>
          <w:p w14:paraId="034F8EFA" w14:textId="5D1E0934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Manor (2016) </w:t>
            </w:r>
            <w:r w:rsidRPr="00F03A05">
              <w:rPr>
                <w:rFonts w:ascii="Angsana New" w:hAnsi="Angsana New" w:hint="cs"/>
                <w:spacing w:val="-4"/>
                <w:sz w:val="22"/>
                <w:szCs w:val="22"/>
              </w:rPr>
              <w:t>Holdings Limited</w:t>
            </w:r>
          </w:p>
        </w:tc>
        <w:tc>
          <w:tcPr>
            <w:tcW w:w="142" w:type="dxa"/>
          </w:tcPr>
          <w:p w14:paraId="66088293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2FBB149" w14:textId="645401B4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ลงทุนธุรกิจโซฟาในบริษัทย่อย</w:t>
            </w:r>
          </w:p>
        </w:tc>
        <w:tc>
          <w:tcPr>
            <w:tcW w:w="142" w:type="dxa"/>
          </w:tcPr>
          <w:p w14:paraId="1E2CC8EA" w14:textId="7071A60A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37248669" w14:textId="05D2533A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4A3173" w:rsidRPr="00F03A05" w14:paraId="2F230795" w14:textId="77777777" w:rsidTr="00A91BBE">
        <w:tc>
          <w:tcPr>
            <w:tcW w:w="2606" w:type="dxa"/>
          </w:tcPr>
          <w:p w14:paraId="70A6DCB2" w14:textId="70CF7CB5" w:rsidR="004A3173" w:rsidRPr="00F03A05" w:rsidRDefault="004A3173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TCMC HK (2017) Limited</w:t>
            </w:r>
          </w:p>
        </w:tc>
        <w:tc>
          <w:tcPr>
            <w:tcW w:w="142" w:type="dxa"/>
          </w:tcPr>
          <w:p w14:paraId="07E99E86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6644F4D" w14:textId="7C6F0F3C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142" w:type="dxa"/>
          </w:tcPr>
          <w:p w14:paraId="4C6D9C9D" w14:textId="1CCD2DD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241E07EE" w14:textId="31CD9372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4A3173" w:rsidRPr="00F03A05" w14:paraId="548AE04C" w14:textId="77777777" w:rsidTr="00A91BBE">
        <w:tc>
          <w:tcPr>
            <w:tcW w:w="2606" w:type="dxa"/>
          </w:tcPr>
          <w:p w14:paraId="6DE6BBF6" w14:textId="2BBB8B84" w:rsidR="004A3173" w:rsidRPr="00F03A05" w:rsidRDefault="002D5882" w:rsidP="00406DD4">
            <w:pPr>
              <w:tabs>
                <w:tab w:val="left" w:pos="426"/>
                <w:tab w:val="left" w:pos="937"/>
              </w:tabs>
              <w:spacing w:line="260" w:lineRule="exact"/>
              <w:ind w:left="170" w:right="-57" w:hanging="170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 รอยัลไทย เซอร์เฟซ จำกัด</w:t>
            </w:r>
            <w:r w:rsidR="00406DD4">
              <w:rPr>
                <w:rFonts w:ascii="Angsana New" w:hAnsi="Angsana New"/>
                <w:sz w:val="22"/>
                <w:szCs w:val="22"/>
                <w:cs/>
              </w:rPr>
              <w:br/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(เดิมชื่อ </w:t>
            </w:r>
            <w:r w:rsidR="004A3173"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 เวชาไชย จำกัด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42" w:type="dxa"/>
          </w:tcPr>
          <w:p w14:paraId="6864E7AE" w14:textId="77777777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EB08D3B" w14:textId="17C4A198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142" w:type="dxa"/>
          </w:tcPr>
          <w:p w14:paraId="47C5CE98" w14:textId="5142E74E" w:rsidR="004A3173" w:rsidRPr="00F03A05" w:rsidRDefault="004A3173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A936B5F" w14:textId="1E0B3624" w:rsidR="004A3173" w:rsidRPr="00474BFD" w:rsidRDefault="004A3173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</w:tr>
      <w:tr w:rsidR="00B72DDB" w:rsidRPr="00F03A05" w14:paraId="6F6D7384" w14:textId="77777777" w:rsidTr="00A91BBE">
        <w:tc>
          <w:tcPr>
            <w:tcW w:w="2606" w:type="dxa"/>
          </w:tcPr>
          <w:p w14:paraId="1CECCA4F" w14:textId="35138213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บริษัทย่อยทางอ้อม</w:t>
            </w:r>
          </w:p>
        </w:tc>
        <w:tc>
          <w:tcPr>
            <w:tcW w:w="142" w:type="dxa"/>
          </w:tcPr>
          <w:p w14:paraId="4319EFD9" w14:textId="77777777" w:rsidR="00B72DDB" w:rsidRPr="00F03A05" w:rsidRDefault="00B72DDB" w:rsidP="00406DD4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51325AE" w14:textId="77777777" w:rsidR="00B72DDB" w:rsidRPr="00F03A05" w:rsidRDefault="00B72DDB" w:rsidP="00406DD4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5A9979D9" w14:textId="77777777" w:rsidR="00B72DDB" w:rsidRPr="00F03A05" w:rsidRDefault="00B72DDB" w:rsidP="00406DD4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CE45A6A" w14:textId="77777777" w:rsidR="00B72DDB" w:rsidRPr="00474BFD" w:rsidRDefault="00B72DDB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B72DDB" w:rsidRPr="00F03A05" w14:paraId="5058B648" w14:textId="77777777" w:rsidTr="00A91BBE">
        <w:tc>
          <w:tcPr>
            <w:tcW w:w="2606" w:type="dxa"/>
          </w:tcPr>
          <w:p w14:paraId="4871E8FF" w14:textId="77777777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/>
                <w:sz w:val="22"/>
                <w:szCs w:val="22"/>
              </w:rPr>
              <w:t>TCM Living Limited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      </w:t>
            </w:r>
          </w:p>
          <w:p w14:paraId="15FCA3EB" w14:textId="6F9CC2E2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8293A34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0AA897A" w14:textId="21110586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ลงทุนธุรกิจโซฟาในบริษัทย่อย</w:t>
            </w:r>
          </w:p>
        </w:tc>
        <w:tc>
          <w:tcPr>
            <w:tcW w:w="142" w:type="dxa"/>
          </w:tcPr>
          <w:p w14:paraId="2968C3B8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33293EBD" w14:textId="660F12DE" w:rsidR="00B72DDB" w:rsidRPr="00474BFD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ถือหุ้นโดย 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TCMC Furniture Limited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และ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Manor (2016) </w:t>
            </w:r>
            <w:r w:rsidRPr="00F03A05">
              <w:rPr>
                <w:rFonts w:ascii="Angsana New" w:hAnsi="Angsana New" w:hint="cs"/>
                <w:spacing w:val="-4"/>
                <w:sz w:val="22"/>
                <w:szCs w:val="22"/>
              </w:rPr>
              <w:t>Holdings Limited</w:t>
            </w:r>
          </w:p>
        </w:tc>
      </w:tr>
      <w:tr w:rsidR="00B72DDB" w:rsidRPr="00F03A05" w14:paraId="26827615" w14:textId="77777777" w:rsidTr="00A91BBE">
        <w:tc>
          <w:tcPr>
            <w:tcW w:w="2606" w:type="dxa"/>
          </w:tcPr>
          <w:p w14:paraId="76AD88F0" w14:textId="1BDA9795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Alstons (Upholstery) Limited</w:t>
            </w:r>
          </w:p>
        </w:tc>
        <w:tc>
          <w:tcPr>
            <w:tcW w:w="142" w:type="dxa"/>
          </w:tcPr>
          <w:p w14:paraId="7A6B5978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3543B39" w14:textId="2BF5FF14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42" w:type="dxa"/>
          </w:tcPr>
          <w:p w14:paraId="5170991A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67AE5868" w14:textId="21ECE0D5" w:rsidR="00B72DDB" w:rsidRPr="00474BFD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F03A05">
              <w:rPr>
                <w:rFonts w:ascii="Angsana New" w:hAnsi="Angsana New"/>
                <w:sz w:val="22"/>
                <w:szCs w:val="22"/>
              </w:rPr>
              <w:t>TCM Living Limited</w:t>
            </w:r>
          </w:p>
        </w:tc>
      </w:tr>
      <w:tr w:rsidR="007C5034" w:rsidRPr="00F03A05" w14:paraId="6627CFB1" w14:textId="77777777" w:rsidTr="00A91BBE">
        <w:tc>
          <w:tcPr>
            <w:tcW w:w="2606" w:type="dxa"/>
          </w:tcPr>
          <w:p w14:paraId="239E4285" w14:textId="77777777" w:rsidR="007C5034" w:rsidRPr="00F03A05" w:rsidRDefault="007C5034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Alstons (Cabinets) Limited</w:t>
            </w:r>
          </w:p>
        </w:tc>
        <w:tc>
          <w:tcPr>
            <w:tcW w:w="142" w:type="dxa"/>
          </w:tcPr>
          <w:p w14:paraId="096AA9A8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BFB547E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42" w:type="dxa"/>
          </w:tcPr>
          <w:p w14:paraId="53E54408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D6FD414" w14:textId="77777777" w:rsidR="007C5034" w:rsidRPr="00474BFD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TCM Living Limited </w:t>
            </w:r>
          </w:p>
        </w:tc>
      </w:tr>
      <w:tr w:rsidR="007C5034" w:rsidRPr="00F03A05" w14:paraId="5CE2343C" w14:textId="77777777" w:rsidTr="00A91BBE">
        <w:tc>
          <w:tcPr>
            <w:tcW w:w="2606" w:type="dxa"/>
          </w:tcPr>
          <w:p w14:paraId="20579DA2" w14:textId="77777777" w:rsidR="007C5034" w:rsidRPr="00F03A05" w:rsidRDefault="007C5034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Ashley Manor Upholstery </w:t>
            </w:r>
            <w:r w:rsidRPr="00F03A05">
              <w:rPr>
                <w:rFonts w:ascii="Angsana New" w:hAnsi="Angsana New" w:hint="cs"/>
                <w:spacing w:val="-4"/>
                <w:sz w:val="22"/>
                <w:szCs w:val="22"/>
              </w:rPr>
              <w:t>Limited</w:t>
            </w:r>
          </w:p>
        </w:tc>
        <w:tc>
          <w:tcPr>
            <w:tcW w:w="142" w:type="dxa"/>
          </w:tcPr>
          <w:p w14:paraId="5C470BA5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C9690D5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napToGrid w:val="0"/>
                <w:sz w:val="22"/>
                <w:szCs w:val="22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42" w:type="dxa"/>
          </w:tcPr>
          <w:p w14:paraId="273F17B1" w14:textId="77777777" w:rsidR="007C5034" w:rsidRPr="00F03A05" w:rsidRDefault="007C5034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3A7CB2C0" w14:textId="77777777" w:rsidR="007C5034" w:rsidRPr="00474BFD" w:rsidRDefault="007C5034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 Living Limited</w:t>
            </w:r>
          </w:p>
        </w:tc>
      </w:tr>
      <w:tr w:rsidR="00B72DDB" w:rsidRPr="00F03A05" w14:paraId="39F8E212" w14:textId="77777777" w:rsidTr="00A91BBE">
        <w:tc>
          <w:tcPr>
            <w:tcW w:w="2606" w:type="dxa"/>
          </w:tcPr>
          <w:p w14:paraId="65E3DA9C" w14:textId="7E58823F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AMX Design </w:t>
            </w:r>
            <w:r w:rsidRPr="00F03A05">
              <w:rPr>
                <w:rFonts w:ascii="Angsana New" w:hAnsi="Angsana New" w:hint="cs"/>
                <w:spacing w:val="-4"/>
                <w:sz w:val="22"/>
                <w:szCs w:val="22"/>
              </w:rPr>
              <w:t>Limited</w:t>
            </w:r>
          </w:p>
        </w:tc>
        <w:tc>
          <w:tcPr>
            <w:tcW w:w="142" w:type="dxa"/>
          </w:tcPr>
          <w:p w14:paraId="7146902D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B15F1B4" w14:textId="2489B116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จำหน่ายเก้าอี้โซฟา</w:t>
            </w:r>
          </w:p>
        </w:tc>
        <w:tc>
          <w:tcPr>
            <w:tcW w:w="142" w:type="dxa"/>
          </w:tcPr>
          <w:p w14:paraId="53E65AD5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737926B" w14:textId="515B58C1" w:rsidR="00B72DDB" w:rsidRPr="00474BFD" w:rsidRDefault="00B72DDB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 Living Limited</w:t>
            </w:r>
          </w:p>
        </w:tc>
      </w:tr>
      <w:tr w:rsidR="00B72DDB" w:rsidRPr="00F03A05" w14:paraId="15B9F6FB" w14:textId="77777777" w:rsidTr="00A91BBE">
        <w:tc>
          <w:tcPr>
            <w:tcW w:w="2606" w:type="dxa"/>
          </w:tcPr>
          <w:p w14:paraId="3B6AA912" w14:textId="3868D40F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Alexander and James Limited</w:t>
            </w:r>
          </w:p>
        </w:tc>
        <w:tc>
          <w:tcPr>
            <w:tcW w:w="142" w:type="dxa"/>
          </w:tcPr>
          <w:p w14:paraId="05E4DA74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79D4F7C" w14:textId="289C052A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จำหน่ายเก้าอี้โซฟา</w:t>
            </w:r>
          </w:p>
        </w:tc>
        <w:tc>
          <w:tcPr>
            <w:tcW w:w="142" w:type="dxa"/>
          </w:tcPr>
          <w:p w14:paraId="28FF1C7E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5DF4DC72" w14:textId="047EDB34" w:rsidR="00B72DDB" w:rsidRPr="00474BFD" w:rsidRDefault="00B72DDB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 Living Limited</w:t>
            </w:r>
          </w:p>
        </w:tc>
      </w:tr>
      <w:tr w:rsidR="00B72DDB" w:rsidRPr="00F03A05" w14:paraId="139F7F77" w14:textId="77777777" w:rsidTr="00A91BBE">
        <w:tc>
          <w:tcPr>
            <w:tcW w:w="2606" w:type="dxa"/>
          </w:tcPr>
          <w:p w14:paraId="1DF77696" w14:textId="11ABFD2F" w:rsidR="00B72DDB" w:rsidRPr="00F03A05" w:rsidRDefault="00B72DDB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 เจมส์ อเล็กซานเดอร์ จำกัด</w:t>
            </w:r>
          </w:p>
        </w:tc>
        <w:tc>
          <w:tcPr>
            <w:tcW w:w="142" w:type="dxa"/>
          </w:tcPr>
          <w:p w14:paraId="398D1329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7424EE59" w14:textId="0E1CBCC2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วิจัยและพัฒนาสินค้าต้นแบบและจำหน่ายเก้าอี้โซฟา</w:t>
            </w:r>
          </w:p>
        </w:tc>
        <w:tc>
          <w:tcPr>
            <w:tcW w:w="142" w:type="dxa"/>
          </w:tcPr>
          <w:p w14:paraId="47D8C019" w14:textId="77777777" w:rsidR="00B72DDB" w:rsidRPr="00F03A05" w:rsidRDefault="00B72DDB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614E4AFC" w14:textId="7F82194B" w:rsidR="00B72DDB" w:rsidRPr="00474BFD" w:rsidRDefault="00B72DDB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 Living Limited</w:t>
            </w:r>
          </w:p>
        </w:tc>
      </w:tr>
      <w:tr w:rsidR="00CB4782" w:rsidRPr="00F03A05" w14:paraId="52BE7207" w14:textId="77777777" w:rsidTr="00A91BBE">
        <w:tc>
          <w:tcPr>
            <w:tcW w:w="2606" w:type="dxa"/>
          </w:tcPr>
          <w:p w14:paraId="3C4FC1A2" w14:textId="3D1142A4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Costigan Limited </w:t>
            </w:r>
          </w:p>
        </w:tc>
        <w:tc>
          <w:tcPr>
            <w:tcW w:w="142" w:type="dxa"/>
          </w:tcPr>
          <w:p w14:paraId="5AC4493A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73A2D0F" w14:textId="3176F608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142" w:type="dxa"/>
          </w:tcPr>
          <w:p w14:paraId="4DDF5D02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CFFF749" w14:textId="7110E93C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TCMC HK(2017) Limited</w:t>
            </w:r>
          </w:p>
        </w:tc>
      </w:tr>
      <w:tr w:rsidR="00CB4782" w:rsidRPr="00F03A05" w14:paraId="006CDDDD" w14:textId="77777777" w:rsidTr="00A91BBE">
        <w:tc>
          <w:tcPr>
            <w:tcW w:w="2606" w:type="dxa"/>
          </w:tcPr>
          <w:p w14:paraId="50247764" w14:textId="30D09510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Anderry Limited</w:t>
            </w:r>
          </w:p>
        </w:tc>
        <w:tc>
          <w:tcPr>
            <w:tcW w:w="142" w:type="dxa"/>
          </w:tcPr>
          <w:p w14:paraId="2205264D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A9B0BD3" w14:textId="3722894E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142" w:type="dxa"/>
          </w:tcPr>
          <w:p w14:paraId="69216BCD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231829F" w14:textId="2FD57815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Costigan Limited</w:t>
            </w:r>
          </w:p>
        </w:tc>
      </w:tr>
      <w:tr w:rsidR="00CB4782" w:rsidRPr="00F03A05" w14:paraId="0F7FECF9" w14:textId="77777777" w:rsidTr="00A91BBE">
        <w:tc>
          <w:tcPr>
            <w:tcW w:w="2606" w:type="dxa"/>
          </w:tcPr>
          <w:p w14:paraId="642D7DDD" w14:textId="2B6C8EC7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/>
                <w:sz w:val="22"/>
                <w:szCs w:val="22"/>
              </w:rPr>
              <w:t>O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nsen  Limited</w:t>
            </w:r>
          </w:p>
        </w:tc>
        <w:tc>
          <w:tcPr>
            <w:tcW w:w="142" w:type="dxa"/>
          </w:tcPr>
          <w:p w14:paraId="40427B59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182ED08" w14:textId="14A8A675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ลงทุนธุรกิจ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ในบริษัทย่อย</w:t>
            </w:r>
          </w:p>
        </w:tc>
        <w:tc>
          <w:tcPr>
            <w:tcW w:w="142" w:type="dxa"/>
          </w:tcPr>
          <w:p w14:paraId="26CC34BC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30FC833" w14:textId="7C8B16C6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Anderry Limited</w:t>
            </w:r>
          </w:p>
        </w:tc>
      </w:tr>
      <w:tr w:rsidR="00CB4782" w:rsidRPr="00F03A05" w14:paraId="11B76B8E" w14:textId="77777777" w:rsidTr="00A91BBE">
        <w:tc>
          <w:tcPr>
            <w:tcW w:w="2606" w:type="dxa"/>
          </w:tcPr>
          <w:p w14:paraId="29BBF085" w14:textId="7EF5997F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Royal Thai HK (2017) Limited </w:t>
            </w:r>
          </w:p>
        </w:tc>
        <w:tc>
          <w:tcPr>
            <w:tcW w:w="142" w:type="dxa"/>
          </w:tcPr>
          <w:p w14:paraId="2A06DB29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64127A40" w14:textId="095517ED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33E8D898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6CA15EA" w14:textId="5BA347C9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Costigan Limited</w:t>
            </w:r>
          </w:p>
        </w:tc>
      </w:tr>
      <w:tr w:rsidR="00CB4782" w:rsidRPr="00F03A05" w14:paraId="3F69B74A" w14:textId="77777777" w:rsidTr="00A91BBE">
        <w:tc>
          <w:tcPr>
            <w:tcW w:w="2606" w:type="dxa"/>
          </w:tcPr>
          <w:p w14:paraId="3C92E889" w14:textId="2205DB03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Royal Thai America</w:t>
            </w:r>
            <w:r w:rsidRPr="00F03A05">
              <w:rPr>
                <w:rFonts w:ascii="Angsana New" w:hAnsi="Angsana New"/>
                <w:sz w:val="22"/>
                <w:szCs w:val="22"/>
              </w:rPr>
              <w:t>s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 xml:space="preserve"> (2017) Inc.</w:t>
            </w:r>
          </w:p>
        </w:tc>
        <w:tc>
          <w:tcPr>
            <w:tcW w:w="142" w:type="dxa"/>
          </w:tcPr>
          <w:p w14:paraId="6AEF9932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4D513AC" w14:textId="715EB14C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7D604E60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72ABAF1C" w14:textId="561690D2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Costigan Limited</w:t>
            </w:r>
          </w:p>
        </w:tc>
      </w:tr>
      <w:tr w:rsidR="00CB4782" w:rsidRPr="00F03A05" w14:paraId="1EEF2AF0" w14:textId="77777777" w:rsidTr="00A91BBE">
        <w:tc>
          <w:tcPr>
            <w:tcW w:w="2606" w:type="dxa"/>
          </w:tcPr>
          <w:p w14:paraId="1A5593D9" w14:textId="3ABEBD8D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Royal Thai Singapore (2017) Pte. Ltd.</w:t>
            </w:r>
          </w:p>
        </w:tc>
        <w:tc>
          <w:tcPr>
            <w:tcW w:w="142" w:type="dxa"/>
          </w:tcPr>
          <w:p w14:paraId="60159929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7A1B5FA" w14:textId="0BA07A3F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51CF09DE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EBA5F85" w14:textId="777E99C3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Costigan Limited</w:t>
            </w:r>
          </w:p>
        </w:tc>
      </w:tr>
      <w:tr w:rsidR="00CB4782" w:rsidRPr="00F03A05" w14:paraId="2BD50C4A" w14:textId="77777777" w:rsidTr="00A91BBE">
        <w:tc>
          <w:tcPr>
            <w:tcW w:w="2606" w:type="dxa"/>
          </w:tcPr>
          <w:p w14:paraId="1CDB8A2F" w14:textId="4EDDD875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Royal Thai Macau (2017) Limited</w:t>
            </w:r>
          </w:p>
        </w:tc>
        <w:tc>
          <w:tcPr>
            <w:tcW w:w="142" w:type="dxa"/>
          </w:tcPr>
          <w:p w14:paraId="2D50EEDD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14E85A32" w14:textId="5C0E4546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30D8F5B3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E569D16" w14:textId="548FB10E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Costigan Limited</w:t>
            </w:r>
          </w:p>
        </w:tc>
      </w:tr>
      <w:tr w:rsidR="00CB4782" w:rsidRPr="00F03A05" w14:paraId="20B75E7E" w14:textId="77777777" w:rsidTr="00A91BBE">
        <w:tc>
          <w:tcPr>
            <w:tcW w:w="2606" w:type="dxa"/>
          </w:tcPr>
          <w:p w14:paraId="3D8E7491" w14:textId="591C6726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Royal Thai India (2017) Limited</w:t>
            </w:r>
          </w:p>
        </w:tc>
        <w:tc>
          <w:tcPr>
            <w:tcW w:w="142" w:type="dxa"/>
          </w:tcPr>
          <w:p w14:paraId="1D1AA0C4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1963AA0" w14:textId="395B1A4B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1B53C12D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7726A5E6" w14:textId="7C62C384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บริษัทย่อยของ </w:t>
            </w:r>
            <w:r w:rsidRPr="00F03A05">
              <w:rPr>
                <w:rFonts w:ascii="Angsana New" w:hAnsi="Angsana New"/>
                <w:sz w:val="22"/>
                <w:szCs w:val="22"/>
              </w:rPr>
              <w:t>O</w:t>
            </w:r>
            <w:r w:rsidRPr="00F03A05">
              <w:rPr>
                <w:rFonts w:ascii="Angsana New" w:hAnsi="Angsana New" w:hint="cs"/>
                <w:sz w:val="22"/>
                <w:szCs w:val="22"/>
              </w:rPr>
              <w:t>nsen  Limited</w:t>
            </w:r>
          </w:p>
        </w:tc>
      </w:tr>
      <w:tr w:rsidR="00CB4782" w:rsidRPr="00F03A05" w14:paraId="6BEE0610" w14:textId="77777777" w:rsidTr="00A91BBE">
        <w:tc>
          <w:tcPr>
            <w:tcW w:w="2606" w:type="dxa"/>
          </w:tcPr>
          <w:p w14:paraId="24688C24" w14:textId="73F38F1E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RT UK (2017) Limited</w:t>
            </w:r>
          </w:p>
        </w:tc>
        <w:tc>
          <w:tcPr>
            <w:tcW w:w="142" w:type="dxa"/>
          </w:tcPr>
          <w:p w14:paraId="59D51346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E51483C" w14:textId="35981250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6F4CFD89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77A76581" w14:textId="149B66A0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TCMC HK(2017) Limited</w:t>
            </w:r>
          </w:p>
        </w:tc>
      </w:tr>
      <w:tr w:rsidR="00CB4782" w:rsidRPr="00F03A05" w14:paraId="6880C530" w14:textId="77777777" w:rsidTr="00A91BBE">
        <w:tc>
          <w:tcPr>
            <w:tcW w:w="2606" w:type="dxa"/>
          </w:tcPr>
          <w:p w14:paraId="34FF8527" w14:textId="28BCD5C1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z w:val="22"/>
                <w:szCs w:val="22"/>
              </w:rPr>
              <w:t>Royal Thai China Trading Limited</w:t>
            </w:r>
          </w:p>
        </w:tc>
        <w:tc>
          <w:tcPr>
            <w:tcW w:w="142" w:type="dxa"/>
          </w:tcPr>
          <w:p w14:paraId="49A3F080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14E3558" w14:textId="6A98105D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20613874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4CBF788E" w14:textId="7868E6A0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RT HK(2017) Limited</w:t>
            </w:r>
          </w:p>
        </w:tc>
      </w:tr>
      <w:tr w:rsidR="00CB4782" w:rsidRPr="00F03A05" w14:paraId="5A4450F9" w14:textId="77777777" w:rsidTr="00A91BBE">
        <w:tc>
          <w:tcPr>
            <w:tcW w:w="2606" w:type="dxa"/>
          </w:tcPr>
          <w:p w14:paraId="3D8F1824" w14:textId="6B648C85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F03A05">
              <w:rPr>
                <w:rFonts w:ascii="Angsana New" w:hAnsi="Angsana New"/>
                <w:sz w:val="22"/>
                <w:szCs w:val="22"/>
              </w:rPr>
              <w:t>Royal Thai Carpets (Foshan) Co., Ltd.</w:t>
            </w:r>
          </w:p>
        </w:tc>
        <w:tc>
          <w:tcPr>
            <w:tcW w:w="142" w:type="dxa"/>
          </w:tcPr>
          <w:p w14:paraId="359DF425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7AC0BD5" w14:textId="08039DD4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</w:t>
            </w:r>
            <w:r w:rsidR="00602BB0" w:rsidRPr="00474BFD">
              <w:rPr>
                <w:rFonts w:ascii="Angsana New" w:hAnsi="Angsana New" w:hint="cs"/>
                <w:sz w:val="22"/>
                <w:szCs w:val="22"/>
                <w:cs/>
              </w:rPr>
              <w:t>พรม</w:t>
            </w:r>
          </w:p>
        </w:tc>
        <w:tc>
          <w:tcPr>
            <w:tcW w:w="142" w:type="dxa"/>
          </w:tcPr>
          <w:p w14:paraId="6E4E9C6E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58D40EB0" w14:textId="5A7FA4A6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Pr="00F03A05">
              <w:rPr>
                <w:rFonts w:ascii="Angsana New" w:hAnsi="Angsana New"/>
                <w:sz w:val="22"/>
                <w:szCs w:val="22"/>
              </w:rPr>
              <w:t xml:space="preserve"> RT HK(2017) Limited</w:t>
            </w:r>
          </w:p>
        </w:tc>
      </w:tr>
      <w:tr w:rsidR="00CB4782" w:rsidRPr="00F03A05" w14:paraId="02B6D032" w14:textId="77777777" w:rsidTr="00A91BBE">
        <w:tc>
          <w:tcPr>
            <w:tcW w:w="2606" w:type="dxa"/>
          </w:tcPr>
          <w:p w14:paraId="529ACFBC" w14:textId="6DDC5A5B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คาร์เปท อินเตอร์แนชั่นแนล </w:t>
            </w:r>
          </w:p>
        </w:tc>
        <w:tc>
          <w:tcPr>
            <w:tcW w:w="142" w:type="dxa"/>
          </w:tcPr>
          <w:p w14:paraId="18203578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6AFEBBA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45F2FBB6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5AF575A" w14:textId="77777777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B4782" w:rsidRPr="00F03A05" w14:paraId="10316C7D" w14:textId="77777777" w:rsidTr="00A91BBE">
        <w:tc>
          <w:tcPr>
            <w:tcW w:w="2606" w:type="dxa"/>
          </w:tcPr>
          <w:p w14:paraId="6ECB93B5" w14:textId="408A586E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   ไทยแลนด์ จำกัด</w:t>
            </w:r>
            <w:r w:rsidR="00586832"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(มหาชน)</w:t>
            </w:r>
          </w:p>
        </w:tc>
        <w:tc>
          <w:tcPr>
            <w:tcW w:w="142" w:type="dxa"/>
          </w:tcPr>
          <w:p w14:paraId="11CE523D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38C08D1C" w14:textId="5B42BD6C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ผลิตและจำหน่าย</w:t>
            </w:r>
            <w:r w:rsidR="00981104" w:rsidRPr="00474BFD">
              <w:rPr>
                <w:rFonts w:ascii="Angsana New" w:hAnsi="Angsana New" w:hint="cs"/>
                <w:sz w:val="22"/>
                <w:szCs w:val="22"/>
                <w:cs/>
              </w:rPr>
              <w:t>วัสดุตกแต่งพื้นผิว</w:t>
            </w:r>
          </w:p>
        </w:tc>
        <w:tc>
          <w:tcPr>
            <w:tcW w:w="142" w:type="dxa"/>
          </w:tcPr>
          <w:p w14:paraId="12EE6744" w14:textId="2626C782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5EFC4D61" w14:textId="0090893D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บริษัทย่อยของ</w:t>
            </w:r>
            <w:r w:rsidR="002D5882">
              <w:rPr>
                <w:rFonts w:ascii="Angsana New" w:hAnsi="Angsana New" w:hint="cs"/>
                <w:sz w:val="22"/>
                <w:szCs w:val="22"/>
                <w:cs/>
              </w:rPr>
              <w:t>บริษัท รอยัลไทย เซอร์เฟซ</w:t>
            </w:r>
          </w:p>
        </w:tc>
      </w:tr>
      <w:tr w:rsidR="00C374A5" w:rsidRPr="00F03A05" w14:paraId="463A7B4C" w14:textId="77777777" w:rsidTr="00A91BBE">
        <w:tc>
          <w:tcPr>
            <w:tcW w:w="2606" w:type="dxa"/>
          </w:tcPr>
          <w:p w14:paraId="4E5D1C30" w14:textId="77777777" w:rsidR="00C374A5" w:rsidRPr="00474BFD" w:rsidRDefault="00C374A5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650F4536" w14:textId="77777777" w:rsidR="00C374A5" w:rsidRPr="00F03A05" w:rsidRDefault="00C374A5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15DF186A" w14:textId="77777777" w:rsidR="00C374A5" w:rsidRPr="00474BFD" w:rsidRDefault="00C374A5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2AB84E49" w14:textId="77777777" w:rsidR="00C374A5" w:rsidRPr="00F03A05" w:rsidRDefault="00C374A5" w:rsidP="00406DD4">
            <w:pPr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7BA00DB3" w14:textId="638B6B0E" w:rsidR="00C374A5" w:rsidRPr="00474BFD" w:rsidRDefault="00C374A5" w:rsidP="00406DD4">
            <w:pPr>
              <w:spacing w:line="260" w:lineRule="exact"/>
              <w:ind w:right="-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จำกัด (เดิมชื่อ 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บริษัท เวชาไชย จำกัด</w:t>
            </w:r>
            <w:r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)</w:t>
            </w:r>
          </w:p>
        </w:tc>
      </w:tr>
      <w:tr w:rsidR="00CB4782" w:rsidRPr="00F03A05" w14:paraId="6A6C6B71" w14:textId="77777777" w:rsidTr="00A91BBE">
        <w:tc>
          <w:tcPr>
            <w:tcW w:w="2606" w:type="dxa"/>
          </w:tcPr>
          <w:p w14:paraId="47035AEF" w14:textId="6A7088F1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2" w:type="dxa"/>
          </w:tcPr>
          <w:p w14:paraId="66C456F7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15494143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365960A9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DDE0B83" w14:textId="5068ACD1" w:rsidR="00CB4782" w:rsidRPr="00474BFD" w:rsidRDefault="00CB4782" w:rsidP="00406DD4">
            <w:pPr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</w:tr>
      <w:tr w:rsidR="00CB4782" w:rsidRPr="00F03A05" w14:paraId="0B0702D2" w14:textId="77777777" w:rsidTr="00A91BBE">
        <w:tc>
          <w:tcPr>
            <w:tcW w:w="2606" w:type="dxa"/>
          </w:tcPr>
          <w:p w14:paraId="28349F3F" w14:textId="7A426335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บริษัท เพรสิเด้นท์โฮเต็ลและทาวเวอร์ จำกัด</w:t>
            </w:r>
          </w:p>
        </w:tc>
        <w:tc>
          <w:tcPr>
            <w:tcW w:w="142" w:type="dxa"/>
          </w:tcPr>
          <w:p w14:paraId="05CDF2FB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48EF3869" w14:textId="5FE4EA6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โรงแรม</w:t>
            </w:r>
          </w:p>
        </w:tc>
        <w:tc>
          <w:tcPr>
            <w:tcW w:w="142" w:type="dxa"/>
          </w:tcPr>
          <w:p w14:paraId="1C53FAF3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5CCEF7D8" w14:textId="6C015EE3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ผู้ถือหุ้นของบริษัทและกรรมการร่วมกัน</w:t>
            </w:r>
          </w:p>
        </w:tc>
      </w:tr>
      <w:tr w:rsidR="00CB4782" w:rsidRPr="00F03A05" w14:paraId="3C6C04B5" w14:textId="77777777" w:rsidTr="00A91BBE">
        <w:tc>
          <w:tcPr>
            <w:tcW w:w="2606" w:type="dxa"/>
          </w:tcPr>
          <w:p w14:paraId="258EA540" w14:textId="0BA212C5" w:rsidR="00CB4782" w:rsidRPr="00F03A05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Erawan Holding L.L.C. </w:t>
            </w:r>
          </w:p>
        </w:tc>
        <w:tc>
          <w:tcPr>
            <w:tcW w:w="142" w:type="dxa"/>
          </w:tcPr>
          <w:p w14:paraId="6C66495C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B1948B5" w14:textId="63B6BD0C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รับตกแต่งภายใน</w:t>
            </w:r>
          </w:p>
        </w:tc>
        <w:tc>
          <w:tcPr>
            <w:tcW w:w="142" w:type="dxa"/>
          </w:tcPr>
          <w:p w14:paraId="04070C04" w14:textId="77777777" w:rsidR="00CB4782" w:rsidRPr="00F03A05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D64BB24" w14:textId="2939FFFA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เป็นผู้ถือหุ้นในบริษัทย่อย</w:t>
            </w:r>
          </w:p>
        </w:tc>
      </w:tr>
      <w:tr w:rsidR="00923E09" w:rsidRPr="00F03A05" w14:paraId="428AD80F" w14:textId="77777777" w:rsidTr="00A91BBE">
        <w:tc>
          <w:tcPr>
            <w:tcW w:w="2606" w:type="dxa"/>
          </w:tcPr>
          <w:p w14:paraId="7461BC2D" w14:textId="77777777" w:rsidR="00923E09" w:rsidRPr="00923E09" w:rsidRDefault="00923E09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pacing w:val="-4"/>
                <w:position w:val="2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Suminoe Textile Co., Ltd. </w:t>
            </w:r>
          </w:p>
        </w:tc>
        <w:tc>
          <w:tcPr>
            <w:tcW w:w="142" w:type="dxa"/>
          </w:tcPr>
          <w:p w14:paraId="647CEEE6" w14:textId="77777777" w:rsidR="00923E09" w:rsidRPr="00F03A05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7E5E4C4" w14:textId="77777777" w:rsidR="00923E09" w:rsidRPr="00923E09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923E09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ผลิตและจำหน่ายสิ่งทอยานยนต์และการตกแต่งภายในรถไฟ รถบัส เรือ และเครื่องบิน</w:t>
            </w:r>
          </w:p>
        </w:tc>
        <w:tc>
          <w:tcPr>
            <w:tcW w:w="142" w:type="dxa"/>
          </w:tcPr>
          <w:p w14:paraId="39860CAB" w14:textId="77777777" w:rsidR="00923E09" w:rsidRPr="00F03A05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66A0D150" w14:textId="77777777" w:rsidR="00923E09" w:rsidRPr="00923E09" w:rsidRDefault="00923E09" w:rsidP="00406DD4">
            <w:pPr>
              <w:spacing w:line="260" w:lineRule="exact"/>
              <w:rPr>
                <w:rFonts w:ascii="Angsana New" w:hAnsi="Angsana New"/>
                <w:spacing w:val="-2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เป็นผู้ถือหุ้นในบริษัทย่อย</w:t>
            </w:r>
          </w:p>
        </w:tc>
      </w:tr>
      <w:tr w:rsidR="00923E09" w:rsidRPr="00F03A05" w14:paraId="774EE924" w14:textId="77777777" w:rsidTr="00A91BBE">
        <w:tc>
          <w:tcPr>
            <w:tcW w:w="2606" w:type="dxa"/>
          </w:tcPr>
          <w:p w14:paraId="43A58575" w14:textId="77777777" w:rsidR="00923E09" w:rsidRPr="00923E09" w:rsidRDefault="00923E09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pacing w:val="-4"/>
                <w:position w:val="2"/>
                <w:sz w:val="22"/>
                <w:szCs w:val="22"/>
              </w:rPr>
            </w:pPr>
            <w:r w:rsidRPr="00F03A05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Suminoe Textile Shanghai Co., Ltd. </w:t>
            </w:r>
          </w:p>
        </w:tc>
        <w:tc>
          <w:tcPr>
            <w:tcW w:w="142" w:type="dxa"/>
          </w:tcPr>
          <w:p w14:paraId="3FFDA110" w14:textId="77777777" w:rsidR="00923E09" w:rsidRPr="00F03A05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018A833" w14:textId="77777777" w:rsidR="00923E09" w:rsidRPr="00F03A05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ผลิตและจำหน่ายสิ่งทอยานยนต์</w:t>
            </w:r>
          </w:p>
        </w:tc>
        <w:tc>
          <w:tcPr>
            <w:tcW w:w="142" w:type="dxa"/>
          </w:tcPr>
          <w:p w14:paraId="4CF967A5" w14:textId="77777777" w:rsidR="00923E09" w:rsidRPr="00F03A05" w:rsidRDefault="00923E09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70A0AD9" w14:textId="77777777" w:rsidR="00923E09" w:rsidRPr="00923E09" w:rsidRDefault="00923E09" w:rsidP="00406DD4">
            <w:pPr>
              <w:spacing w:line="260" w:lineRule="exact"/>
              <w:rPr>
                <w:rFonts w:ascii="Angsana New" w:hAnsi="Angsana New"/>
                <w:spacing w:val="-2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มีผู้ถือหุ้นรายเดียวกับบริษัทย่อย</w:t>
            </w:r>
          </w:p>
        </w:tc>
      </w:tr>
      <w:tr w:rsidR="003C22C1" w:rsidRPr="009E6A93" w14:paraId="6119ED97" w14:textId="77777777" w:rsidTr="00A91BBE">
        <w:tc>
          <w:tcPr>
            <w:tcW w:w="2606" w:type="dxa"/>
          </w:tcPr>
          <w:p w14:paraId="265761DE" w14:textId="77777777" w:rsidR="003C22C1" w:rsidRPr="009E6A93" w:rsidRDefault="003C22C1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9E6A93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SPM Automotive Textile Co., Ltd. </w:t>
            </w:r>
          </w:p>
        </w:tc>
        <w:tc>
          <w:tcPr>
            <w:tcW w:w="142" w:type="dxa"/>
          </w:tcPr>
          <w:p w14:paraId="01524D68" w14:textId="77777777" w:rsidR="003C22C1" w:rsidRPr="009E6A93" w:rsidRDefault="003C22C1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4D703465" w14:textId="77777777" w:rsidR="003C22C1" w:rsidRPr="009E6A93" w:rsidRDefault="003C22C1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ผลิตและจำหน่ายสิ่งทอยานยนต์</w:t>
            </w:r>
          </w:p>
        </w:tc>
        <w:tc>
          <w:tcPr>
            <w:tcW w:w="142" w:type="dxa"/>
          </w:tcPr>
          <w:p w14:paraId="6496E793" w14:textId="77777777" w:rsidR="003C22C1" w:rsidRPr="009E6A93" w:rsidRDefault="003C22C1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C3ED264" w14:textId="77777777" w:rsidR="003C22C1" w:rsidRPr="00474BFD" w:rsidRDefault="003C22C1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มีผู้ถือหุ้นรายเดียวกับบริษัทย่อย</w:t>
            </w:r>
          </w:p>
        </w:tc>
      </w:tr>
      <w:tr w:rsidR="00CB4782" w:rsidRPr="009E6A93" w14:paraId="480EBF18" w14:textId="77777777" w:rsidTr="00A91BBE">
        <w:tc>
          <w:tcPr>
            <w:tcW w:w="2606" w:type="dxa"/>
          </w:tcPr>
          <w:p w14:paraId="582BA7F2" w14:textId="4285F2F7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9E6A93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PT. Suminoe Surya Techno </w:t>
            </w:r>
          </w:p>
        </w:tc>
        <w:tc>
          <w:tcPr>
            <w:tcW w:w="142" w:type="dxa"/>
          </w:tcPr>
          <w:p w14:paraId="1DD6CE00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54A99CBB" w14:textId="27C6CFD0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ผลิตและจำหน่ายสิ่งทอยานยนต์</w:t>
            </w:r>
          </w:p>
        </w:tc>
        <w:tc>
          <w:tcPr>
            <w:tcW w:w="142" w:type="dxa"/>
          </w:tcPr>
          <w:p w14:paraId="09EE9DC2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2226DD91" w14:textId="49C10C51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มีผู้ถือหุ้นรายเดียวกับบริษัทย่อย</w:t>
            </w:r>
          </w:p>
        </w:tc>
      </w:tr>
      <w:tr w:rsidR="00CB4782" w:rsidRPr="009E6A93" w14:paraId="4178A844" w14:textId="77777777" w:rsidTr="00A91BBE">
        <w:tc>
          <w:tcPr>
            <w:tcW w:w="2606" w:type="dxa"/>
          </w:tcPr>
          <w:p w14:paraId="093C3957" w14:textId="746D887A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9E6A93">
              <w:rPr>
                <w:rFonts w:ascii="Angsana New" w:hAnsi="Angsana New" w:hint="cs"/>
                <w:spacing w:val="-4"/>
                <w:position w:val="2"/>
                <w:sz w:val="22"/>
                <w:szCs w:val="22"/>
              </w:rPr>
              <w:t xml:space="preserve">Suminoe Teijin Techno Krisha India Pvt. Ltd. </w:t>
            </w:r>
          </w:p>
        </w:tc>
        <w:tc>
          <w:tcPr>
            <w:tcW w:w="142" w:type="dxa"/>
          </w:tcPr>
          <w:p w14:paraId="66707946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3E954E4" w14:textId="2919A7C2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ผลิตและจำหน่ายสิ่งทอยานยนต์</w:t>
            </w:r>
          </w:p>
        </w:tc>
        <w:tc>
          <w:tcPr>
            <w:tcW w:w="142" w:type="dxa"/>
          </w:tcPr>
          <w:p w14:paraId="296A55DE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6F6CF179" w14:textId="0E024DE1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มีผู้ถือหุ้นรายเดียวกับบริษัทย่อย</w:t>
            </w:r>
          </w:p>
        </w:tc>
      </w:tr>
      <w:tr w:rsidR="00CB4782" w:rsidRPr="009E6A93" w14:paraId="541B0A20" w14:textId="77777777" w:rsidTr="00A91BBE">
        <w:tc>
          <w:tcPr>
            <w:tcW w:w="2606" w:type="dxa"/>
          </w:tcPr>
          <w:p w14:paraId="62D6FD36" w14:textId="7E246E9D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pacing w:val="-4"/>
                <w:position w:val="2"/>
                <w:sz w:val="22"/>
                <w:szCs w:val="22"/>
                <w:cs/>
              </w:rPr>
              <w:t>บริษัท ศรีวิกรม์ กรุ๊ป โฮลดิ้ง จำกัด</w:t>
            </w:r>
          </w:p>
        </w:tc>
        <w:tc>
          <w:tcPr>
            <w:tcW w:w="142" w:type="dxa"/>
          </w:tcPr>
          <w:p w14:paraId="6CBCF1D5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279663D4" w14:textId="56B48A46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position w:val="2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142" w:type="dxa"/>
          </w:tcPr>
          <w:p w14:paraId="4F8081C6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0FFF66E5" w14:textId="09726B09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กรรมการกลุ่มเดียวกัน</w:t>
            </w:r>
          </w:p>
        </w:tc>
      </w:tr>
      <w:tr w:rsidR="00CB4782" w:rsidRPr="009E6A93" w14:paraId="4B32FB97" w14:textId="77777777" w:rsidTr="00A91BBE">
        <w:tc>
          <w:tcPr>
            <w:tcW w:w="2606" w:type="dxa"/>
          </w:tcPr>
          <w:p w14:paraId="4AC38D3E" w14:textId="79389266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spacing w:val="-4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4"/>
                <w:position w:val="2"/>
                <w:sz w:val="22"/>
                <w:szCs w:val="22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42" w:type="dxa"/>
          </w:tcPr>
          <w:p w14:paraId="4B0E6D66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387AEC9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07490880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17D7C1D0" w14:textId="77777777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spacing w:val="-2"/>
                <w:position w:val="2"/>
                <w:sz w:val="22"/>
                <w:szCs w:val="22"/>
                <w:cs/>
              </w:rPr>
            </w:pPr>
          </w:p>
        </w:tc>
      </w:tr>
      <w:tr w:rsidR="00CB4782" w:rsidRPr="009E6A93" w14:paraId="4CC4C4D6" w14:textId="77777777" w:rsidTr="00A91BBE">
        <w:tc>
          <w:tcPr>
            <w:tcW w:w="2606" w:type="dxa"/>
          </w:tcPr>
          <w:p w14:paraId="531BC09D" w14:textId="0A553FDB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pacing w:val="-4"/>
                <w:position w:val="2"/>
                <w:sz w:val="22"/>
                <w:szCs w:val="22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2B58D4F6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615720E2" w14:textId="3335A071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6AB932A1" w14:textId="4DF23E91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</w:tcPr>
          <w:p w14:paraId="5DD84465" w14:textId="661272B7" w:rsidR="00CB4782" w:rsidRPr="00923E09" w:rsidRDefault="00CB4782" w:rsidP="00406DD4">
            <w:pPr>
              <w:spacing w:line="260" w:lineRule="exact"/>
              <w:rPr>
                <w:rFonts w:ascii="Angsana New" w:hAnsi="Angsana New"/>
                <w:spacing w:val="-2"/>
                <w:position w:val="2"/>
                <w:sz w:val="22"/>
                <w:szCs w:val="22"/>
                <w:cs/>
              </w:rPr>
            </w:pPr>
            <w:r w:rsidRPr="00923E09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บุคคลที่มีอำนาจและความรับผิดชอบในการบริหารงาน</w:t>
            </w:r>
          </w:p>
        </w:tc>
      </w:tr>
      <w:tr w:rsidR="00CB4782" w:rsidRPr="009E6A93" w14:paraId="30F97228" w14:textId="77777777" w:rsidTr="00A91BBE">
        <w:tc>
          <w:tcPr>
            <w:tcW w:w="2606" w:type="dxa"/>
            <w:vAlign w:val="bottom"/>
          </w:tcPr>
          <w:p w14:paraId="41EB8631" w14:textId="14144760" w:rsidR="00CB4782" w:rsidRPr="009E6A93" w:rsidRDefault="00CB4782" w:rsidP="00406DD4">
            <w:pPr>
              <w:tabs>
                <w:tab w:val="left" w:pos="426"/>
                <w:tab w:val="left" w:pos="937"/>
              </w:tabs>
              <w:spacing w:line="260" w:lineRule="exact"/>
              <w:ind w:right="-57"/>
              <w:rPr>
                <w:rFonts w:ascii="Angsana New" w:hAnsi="Angsana New"/>
                <w:position w:val="2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pacing w:val="-4"/>
                <w:position w:val="2"/>
                <w:sz w:val="22"/>
                <w:szCs w:val="22"/>
                <w:cs/>
              </w:rPr>
              <w:t>ผู้ถือหุ้น</w:t>
            </w:r>
          </w:p>
        </w:tc>
        <w:tc>
          <w:tcPr>
            <w:tcW w:w="142" w:type="dxa"/>
          </w:tcPr>
          <w:p w14:paraId="0387E50A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3402" w:type="dxa"/>
          </w:tcPr>
          <w:p w14:paraId="0F6A5EF1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7EC900C4" w14:textId="77777777" w:rsidR="00CB4782" w:rsidRPr="009E6A93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</w:p>
        </w:tc>
        <w:tc>
          <w:tcPr>
            <w:tcW w:w="2666" w:type="dxa"/>
            <w:vAlign w:val="bottom"/>
          </w:tcPr>
          <w:p w14:paraId="002F4868" w14:textId="3D29AB20" w:rsidR="00CB4782" w:rsidRPr="00474BFD" w:rsidRDefault="00CB4782" w:rsidP="00406DD4">
            <w:pPr>
              <w:spacing w:line="260" w:lineRule="exact"/>
              <w:rPr>
                <w:rFonts w:ascii="Angsana New" w:hAnsi="Angsana New"/>
                <w:position w:val="2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pacing w:val="-2"/>
                <w:position w:val="2"/>
                <w:sz w:val="22"/>
                <w:szCs w:val="22"/>
                <w:cs/>
              </w:rPr>
              <w:t>ผู้ถือหุ้นของบริษัทและบริษัทย่อย</w:t>
            </w:r>
          </w:p>
        </w:tc>
      </w:tr>
    </w:tbl>
    <w:p w14:paraId="019A4FAE" w14:textId="77777777" w:rsidR="00C5561C" w:rsidRDefault="00C5561C" w:rsidP="00837608">
      <w:pPr>
        <w:tabs>
          <w:tab w:val="left" w:pos="900"/>
          <w:tab w:val="left" w:pos="3960"/>
        </w:tabs>
        <w:spacing w:line="240" w:lineRule="exact"/>
        <w:ind w:right="28"/>
        <w:jc w:val="thaiDistribute"/>
        <w:rPr>
          <w:rFonts w:ascii="Angsana New" w:hAnsi="Angsana New"/>
          <w:sz w:val="32"/>
          <w:szCs w:val="32"/>
        </w:rPr>
      </w:pPr>
    </w:p>
    <w:p w14:paraId="4B3F655F" w14:textId="42E7EE89" w:rsidR="00612078" w:rsidRPr="00474BFD" w:rsidRDefault="00A614F5" w:rsidP="00AC0643">
      <w:pPr>
        <w:tabs>
          <w:tab w:val="left" w:pos="851"/>
        </w:tabs>
        <w:spacing w:line="360" w:lineRule="exact"/>
        <w:ind w:left="851" w:hanging="567"/>
        <w:jc w:val="thaiDistribute"/>
        <w:rPr>
          <w:rFonts w:ascii="Angsana New" w:hAnsi="Angsana New"/>
          <w:sz w:val="32"/>
          <w:szCs w:val="32"/>
          <w:cs/>
        </w:rPr>
      </w:pPr>
      <w:r w:rsidRPr="00826901">
        <w:rPr>
          <w:rFonts w:ascii="Angsana New" w:hAnsi="Angsana New" w:hint="cs"/>
          <w:sz w:val="32"/>
          <w:szCs w:val="32"/>
        </w:rPr>
        <w:lastRenderedPageBreak/>
        <w:t xml:space="preserve">4.2 </w:t>
      </w:r>
      <w:r w:rsidR="00AC0643" w:rsidRPr="00930A09">
        <w:rPr>
          <w:rFonts w:ascii="Angsana New" w:hAnsi="Angsana New"/>
          <w:sz w:val="32"/>
          <w:szCs w:val="32"/>
        </w:rPr>
        <w:tab/>
      </w:r>
      <w:r w:rsidR="00612078" w:rsidRPr="00474BFD">
        <w:rPr>
          <w:rFonts w:ascii="Angsana New" w:hAnsi="Angsana New"/>
          <w:spacing w:val="-6"/>
          <w:sz w:val="32"/>
          <w:szCs w:val="32"/>
          <w:cs/>
        </w:rPr>
        <w:t>บริษัทและบริษัทย่อยมีนโนบายการกำหนดราคาสำหรับรายการกับบุคคลหรือกิจการที่เกี่ยวข้องกัน</w:t>
      </w:r>
      <w:r w:rsidR="00837608" w:rsidRPr="00474BFD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612078" w:rsidRPr="00474BFD">
        <w:rPr>
          <w:rFonts w:ascii="Angsana New" w:hAnsi="Angsana New"/>
          <w:spacing w:val="-6"/>
          <w:sz w:val="32"/>
          <w:szCs w:val="32"/>
          <w:cs/>
        </w:rPr>
        <w:t>ดังนี้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2"/>
        <w:gridCol w:w="4819"/>
      </w:tblGrid>
      <w:tr w:rsidR="00612078" w:rsidRPr="00406DD4" w14:paraId="04C8C684" w14:textId="77777777" w:rsidTr="009E6A93">
        <w:tc>
          <w:tcPr>
            <w:tcW w:w="3402" w:type="dxa"/>
            <w:tcBorders>
              <w:bottom w:val="single" w:sz="6" w:space="0" w:color="auto"/>
            </w:tcBorders>
          </w:tcPr>
          <w:p w14:paraId="38726383" w14:textId="77777777" w:rsidR="00612078" w:rsidRPr="00406DD4" w:rsidRDefault="00612078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142" w:type="dxa"/>
          </w:tcPr>
          <w:p w14:paraId="17606C10" w14:textId="77777777" w:rsidR="00612078" w:rsidRPr="00406DD4" w:rsidRDefault="00612078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14:paraId="4DBA7289" w14:textId="77777777" w:rsidR="00612078" w:rsidRPr="00406DD4" w:rsidRDefault="00612078" w:rsidP="00406DD4">
            <w:pPr>
              <w:spacing w:line="300" w:lineRule="exact"/>
              <w:ind w:left="85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614F5" w:rsidRPr="00406DD4" w14:paraId="70F517F7" w14:textId="77777777" w:rsidTr="009E6A93">
        <w:tc>
          <w:tcPr>
            <w:tcW w:w="3402" w:type="dxa"/>
            <w:tcBorders>
              <w:top w:val="single" w:sz="6" w:space="0" w:color="auto"/>
            </w:tcBorders>
          </w:tcPr>
          <w:p w14:paraId="25747A24" w14:textId="77777777" w:rsidR="00A614F5" w:rsidRPr="00406DD4" w:rsidRDefault="00A614F5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2" w:type="dxa"/>
          </w:tcPr>
          <w:p w14:paraId="007E75CC" w14:textId="77777777" w:rsidR="00A614F5" w:rsidRPr="00406DD4" w:rsidRDefault="00A614F5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  <w:tcBorders>
              <w:top w:val="single" w:sz="6" w:space="0" w:color="auto"/>
            </w:tcBorders>
          </w:tcPr>
          <w:p w14:paraId="0E79C7DD" w14:textId="7F278214" w:rsidR="00A614F5" w:rsidRPr="00406DD4" w:rsidRDefault="00A614F5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="00BC5A7B" w:rsidRPr="00406DD4">
              <w:rPr>
                <w:rFonts w:ascii="Angsana New" w:hAnsi="Angsana New" w:hint="cs"/>
                <w:sz w:val="26"/>
                <w:szCs w:val="26"/>
                <w:cs/>
              </w:rPr>
              <w:t>เงื่อนไขการค้าทั่วไปและใกล้เคียงกับราคาตลาด</w:t>
            </w:r>
          </w:p>
        </w:tc>
      </w:tr>
      <w:tr w:rsidR="00BC5A7B" w:rsidRPr="00406DD4" w14:paraId="0212B35B" w14:textId="77777777" w:rsidTr="009E6A93">
        <w:tc>
          <w:tcPr>
            <w:tcW w:w="3402" w:type="dxa"/>
          </w:tcPr>
          <w:p w14:paraId="05A54A4B" w14:textId="77777777" w:rsidR="00BC5A7B" w:rsidRPr="00406DD4" w:rsidRDefault="00BC5A7B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รายได้จากการรับจ้างและค่าบริการ</w:t>
            </w:r>
          </w:p>
        </w:tc>
        <w:tc>
          <w:tcPr>
            <w:tcW w:w="142" w:type="dxa"/>
          </w:tcPr>
          <w:p w14:paraId="311FDC2A" w14:textId="77777777" w:rsidR="00BC5A7B" w:rsidRPr="00406DD4" w:rsidRDefault="00BC5A7B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2E4E0496" w14:textId="4338A567" w:rsidR="00BC5A7B" w:rsidRPr="00406DD4" w:rsidRDefault="00BC5A7B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เงื่อนไขการค้าทั่วไปและใกล้เคียงกับราคาตลาด</w:t>
            </w:r>
          </w:p>
        </w:tc>
      </w:tr>
      <w:tr w:rsidR="00A14026" w:rsidRPr="00406DD4" w14:paraId="50EAF812" w14:textId="77777777" w:rsidTr="009E6A93">
        <w:tc>
          <w:tcPr>
            <w:tcW w:w="3402" w:type="dxa"/>
          </w:tcPr>
          <w:p w14:paraId="22775AC4" w14:textId="77777777" w:rsidR="00A14026" w:rsidRPr="00406DD4" w:rsidRDefault="00A14026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42" w:type="dxa"/>
          </w:tcPr>
          <w:p w14:paraId="57E1C73A" w14:textId="77777777" w:rsidR="00A14026" w:rsidRPr="00406DD4" w:rsidRDefault="00A14026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0BA4EB7E" w14:textId="77777777" w:rsidR="00A14026" w:rsidRPr="00406DD4" w:rsidRDefault="00A14026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ตามอัตราที่ตกลงร่วมกัน</w:t>
            </w:r>
          </w:p>
        </w:tc>
      </w:tr>
      <w:tr w:rsidR="00A614F5" w:rsidRPr="00406DD4" w14:paraId="3F2007F7" w14:textId="77777777" w:rsidTr="009E6A93">
        <w:tc>
          <w:tcPr>
            <w:tcW w:w="3402" w:type="dxa"/>
          </w:tcPr>
          <w:p w14:paraId="7194A67C" w14:textId="5D6222B1" w:rsidR="00A614F5" w:rsidRPr="00406DD4" w:rsidRDefault="00A614F5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42" w:type="dxa"/>
          </w:tcPr>
          <w:p w14:paraId="6EC3CD98" w14:textId="77777777" w:rsidR="00A614F5" w:rsidRPr="00406DD4" w:rsidRDefault="00A614F5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68B33C5F" w14:textId="1706AEF1" w:rsidR="00A614F5" w:rsidRPr="00406DD4" w:rsidRDefault="00A614F5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7A54B0" w:rsidRPr="00406DD4" w14:paraId="2B285437" w14:textId="77777777" w:rsidTr="009E6A93">
        <w:tc>
          <w:tcPr>
            <w:tcW w:w="3402" w:type="dxa"/>
          </w:tcPr>
          <w:p w14:paraId="513B4B9E" w14:textId="1BA3A56B" w:rsidR="007A54B0" w:rsidRPr="00406DD4" w:rsidRDefault="007A54B0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2" w:type="dxa"/>
          </w:tcPr>
          <w:p w14:paraId="6AD0DA8A" w14:textId="77777777" w:rsidR="007A54B0" w:rsidRPr="00406DD4" w:rsidRDefault="007A54B0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695CE0C8" w14:textId="2993C528" w:rsidR="007A54B0" w:rsidRPr="00406DD4" w:rsidRDefault="007A54B0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ตามอัตราดอกเบี้ยตลาด</w:t>
            </w:r>
          </w:p>
        </w:tc>
      </w:tr>
      <w:tr w:rsidR="00BC5A7B" w:rsidRPr="00406DD4" w14:paraId="32765EC5" w14:textId="77777777" w:rsidTr="009E6A93">
        <w:tc>
          <w:tcPr>
            <w:tcW w:w="3402" w:type="dxa"/>
          </w:tcPr>
          <w:p w14:paraId="613BA653" w14:textId="77777777" w:rsidR="00BC5A7B" w:rsidRPr="00406DD4" w:rsidRDefault="00BC5A7B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ค่าซื้อสินค้า</w:t>
            </w:r>
          </w:p>
        </w:tc>
        <w:tc>
          <w:tcPr>
            <w:tcW w:w="142" w:type="dxa"/>
          </w:tcPr>
          <w:p w14:paraId="4868AB8C" w14:textId="77777777" w:rsidR="00BC5A7B" w:rsidRPr="00406DD4" w:rsidRDefault="00BC5A7B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7289FB30" w14:textId="10FE3C24" w:rsidR="00BC5A7B" w:rsidRPr="00406DD4" w:rsidRDefault="00BC5A7B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เงื่อนไขการค้าทั่วไปและใกล้เคียงกับราคาตลาด</w:t>
            </w:r>
          </w:p>
        </w:tc>
      </w:tr>
      <w:tr w:rsidR="00BC5A7B" w:rsidRPr="00406DD4" w14:paraId="1B3EDFC6" w14:textId="77777777" w:rsidTr="009E6A93">
        <w:tc>
          <w:tcPr>
            <w:tcW w:w="3402" w:type="dxa"/>
          </w:tcPr>
          <w:p w14:paraId="021E68A3" w14:textId="77777777" w:rsidR="00BC5A7B" w:rsidRPr="00406DD4" w:rsidRDefault="00BC5A7B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42" w:type="dxa"/>
          </w:tcPr>
          <w:p w14:paraId="63A0EA1D" w14:textId="77777777" w:rsidR="00BC5A7B" w:rsidRPr="00406DD4" w:rsidRDefault="00BC5A7B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2F423D85" w14:textId="6DCC31A7" w:rsidR="00BC5A7B" w:rsidRPr="00406DD4" w:rsidRDefault="00BC5A7B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เงื่อนไขการค้าทั่วไปและใกล้เคียงกับราคาตลาด</w:t>
            </w:r>
          </w:p>
        </w:tc>
      </w:tr>
      <w:tr w:rsidR="00406DD4" w:rsidRPr="00406DD4" w14:paraId="433F65D5" w14:textId="77777777" w:rsidTr="00CD5998">
        <w:tc>
          <w:tcPr>
            <w:tcW w:w="3402" w:type="dxa"/>
          </w:tcPr>
          <w:p w14:paraId="4D3834A7" w14:textId="77777777" w:rsidR="00406DD4" w:rsidRPr="00406DD4" w:rsidRDefault="00406DD4" w:rsidP="00CD5998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ค่าใช้จ่ายการตลาด</w:t>
            </w:r>
          </w:p>
        </w:tc>
        <w:tc>
          <w:tcPr>
            <w:tcW w:w="142" w:type="dxa"/>
          </w:tcPr>
          <w:p w14:paraId="0048D718" w14:textId="77777777" w:rsidR="00406DD4" w:rsidRPr="00406DD4" w:rsidRDefault="00406DD4" w:rsidP="00CD599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057060D4" w14:textId="77777777" w:rsidR="00406DD4" w:rsidRPr="00406DD4" w:rsidRDefault="00406DD4" w:rsidP="00CD5998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เงื่อนไขการค้าทั่วไปและใกล้เคียงกับราคาตลาด</w:t>
            </w:r>
          </w:p>
        </w:tc>
      </w:tr>
      <w:tr w:rsidR="00406DD4" w:rsidRPr="00406DD4" w14:paraId="2F1E6536" w14:textId="77777777" w:rsidTr="00CD5998">
        <w:tc>
          <w:tcPr>
            <w:tcW w:w="3402" w:type="dxa"/>
          </w:tcPr>
          <w:p w14:paraId="723262CB" w14:textId="77777777" w:rsidR="00406DD4" w:rsidRPr="00406DD4" w:rsidRDefault="00406DD4" w:rsidP="00CD5998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ค่าช่วยเหลือทางเทคนิค</w:t>
            </w:r>
          </w:p>
        </w:tc>
        <w:tc>
          <w:tcPr>
            <w:tcW w:w="142" w:type="dxa"/>
          </w:tcPr>
          <w:p w14:paraId="12050B92" w14:textId="77777777" w:rsidR="00406DD4" w:rsidRPr="00406DD4" w:rsidRDefault="00406DD4" w:rsidP="00CD5998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6699A366" w14:textId="77777777" w:rsidR="00406DD4" w:rsidRPr="00406DD4" w:rsidRDefault="00406DD4" w:rsidP="00CD5998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ตามอัตราที่ตกลงร่วมกัน</w:t>
            </w:r>
          </w:p>
        </w:tc>
      </w:tr>
      <w:tr w:rsidR="007A54B0" w:rsidRPr="00406DD4" w14:paraId="35B43858" w14:textId="77777777" w:rsidTr="009E6A93">
        <w:tc>
          <w:tcPr>
            <w:tcW w:w="3402" w:type="dxa"/>
          </w:tcPr>
          <w:p w14:paraId="7E9086FC" w14:textId="77777777" w:rsidR="007A54B0" w:rsidRPr="00406DD4" w:rsidRDefault="007A54B0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2" w:type="dxa"/>
          </w:tcPr>
          <w:p w14:paraId="099762B1" w14:textId="77777777" w:rsidR="007A54B0" w:rsidRPr="00406DD4" w:rsidRDefault="007A54B0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0FB1DE92" w14:textId="77777777" w:rsidR="007A54B0" w:rsidRPr="00406DD4" w:rsidRDefault="007A54B0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ตามอัตราดอกเบี้ยตลาด</w:t>
            </w:r>
          </w:p>
        </w:tc>
      </w:tr>
      <w:tr w:rsidR="007A54B0" w:rsidRPr="00406DD4" w14:paraId="2E4ACAC4" w14:textId="77777777" w:rsidTr="009E6A93">
        <w:tc>
          <w:tcPr>
            <w:tcW w:w="3402" w:type="dxa"/>
          </w:tcPr>
          <w:p w14:paraId="5DE24F60" w14:textId="77777777" w:rsidR="007A54B0" w:rsidRPr="00406DD4" w:rsidRDefault="007A54B0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ค่าตอบแทนผู้บริหาร</w:t>
            </w:r>
          </w:p>
        </w:tc>
        <w:tc>
          <w:tcPr>
            <w:tcW w:w="142" w:type="dxa"/>
          </w:tcPr>
          <w:p w14:paraId="4E0BF3AF" w14:textId="77777777" w:rsidR="007A54B0" w:rsidRPr="00406DD4" w:rsidRDefault="007A54B0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3B906A4C" w14:textId="77777777" w:rsidR="007A54B0" w:rsidRPr="00406DD4" w:rsidRDefault="007A54B0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ตามที่ได้รับอนุมัติโดยกรรมการและหรือผู้ถือหุ้น</w:t>
            </w:r>
          </w:p>
        </w:tc>
      </w:tr>
      <w:tr w:rsidR="007A54B0" w:rsidRPr="00406DD4" w14:paraId="5720E960" w14:textId="77777777" w:rsidTr="009E6A93">
        <w:tc>
          <w:tcPr>
            <w:tcW w:w="3402" w:type="dxa"/>
          </w:tcPr>
          <w:p w14:paraId="06517CED" w14:textId="77777777" w:rsidR="007A54B0" w:rsidRPr="00406DD4" w:rsidRDefault="007A54B0" w:rsidP="00406DD4">
            <w:pPr>
              <w:tabs>
                <w:tab w:val="left" w:pos="426"/>
                <w:tab w:val="left" w:pos="937"/>
              </w:tabs>
              <w:spacing w:line="300" w:lineRule="exact"/>
              <w:ind w:righ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ค่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าบริหารงาน</w:t>
            </w:r>
          </w:p>
        </w:tc>
        <w:tc>
          <w:tcPr>
            <w:tcW w:w="142" w:type="dxa"/>
          </w:tcPr>
          <w:p w14:paraId="7F323AA7" w14:textId="77777777" w:rsidR="007A54B0" w:rsidRPr="00406DD4" w:rsidRDefault="007A54B0" w:rsidP="00406DD4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19" w:type="dxa"/>
          </w:tcPr>
          <w:p w14:paraId="45011F77" w14:textId="77777777" w:rsidR="007A54B0" w:rsidRPr="00406DD4" w:rsidRDefault="007A54B0" w:rsidP="00406DD4">
            <w:pPr>
              <w:spacing w:line="300" w:lineRule="exact"/>
              <w:ind w:right="-57"/>
              <w:rPr>
                <w:rFonts w:ascii="Angsana New" w:hAnsi="Angsana New"/>
                <w:sz w:val="26"/>
                <w:szCs w:val="26"/>
                <w:cs/>
              </w:rPr>
            </w:pPr>
            <w:r w:rsidRPr="00406DD4">
              <w:rPr>
                <w:rFonts w:ascii="Angsana New" w:hAnsi="Angsana New"/>
                <w:sz w:val="26"/>
                <w:szCs w:val="26"/>
                <w:cs/>
              </w:rPr>
              <w:t>ตาม</w:t>
            </w:r>
            <w:r w:rsidRPr="00406DD4">
              <w:rPr>
                <w:rFonts w:ascii="Angsana New" w:hAnsi="Angsana New" w:hint="cs"/>
                <w:sz w:val="26"/>
                <w:szCs w:val="26"/>
                <w:cs/>
              </w:rPr>
              <w:t>สัญญาที่ตกลงร่วมกัน</w:t>
            </w:r>
          </w:p>
        </w:tc>
      </w:tr>
    </w:tbl>
    <w:p w14:paraId="46DD79AB" w14:textId="77777777" w:rsidR="007C5034" w:rsidRDefault="007C5034" w:rsidP="00A614F5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338949DA" w14:textId="5827DA59" w:rsidR="00A614F5" w:rsidRDefault="00A614F5" w:rsidP="00A614F5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44C60">
        <w:rPr>
          <w:rFonts w:ascii="Angsana New" w:hAnsi="Angsana New"/>
          <w:sz w:val="32"/>
          <w:szCs w:val="32"/>
          <w:cs/>
        </w:rPr>
        <w:t>รายได้และค่าใช้จ่ายที่เกิดขึ้นกับบุคคลและกิจการที่เกี่ยวข้องกันสำหรับ</w:t>
      </w:r>
      <w:r w:rsidRPr="00F44C60">
        <w:rPr>
          <w:rFonts w:ascii="Angsana New" w:hAnsi="Angsana New" w:hint="cs"/>
          <w:sz w:val="32"/>
          <w:szCs w:val="32"/>
          <w:cs/>
        </w:rPr>
        <w:t>ปีสิ้</w:t>
      </w:r>
      <w:r w:rsidRPr="00F44C60">
        <w:rPr>
          <w:rFonts w:ascii="Angsana New" w:hAnsi="Angsana New"/>
          <w:sz w:val="32"/>
          <w:szCs w:val="32"/>
          <w:cs/>
        </w:rPr>
        <w:t>นสุดวันที่</w:t>
      </w:r>
      <w:r w:rsidRPr="00F44C60">
        <w:rPr>
          <w:rFonts w:ascii="Angsana New" w:hAnsi="Angsana New"/>
          <w:sz w:val="32"/>
          <w:szCs w:val="32"/>
        </w:rPr>
        <w:t xml:space="preserve"> </w:t>
      </w:r>
      <w:r w:rsidRPr="00532F6B">
        <w:rPr>
          <w:rFonts w:ascii="Angsana New" w:hAnsi="Angsana New" w:hint="cs"/>
          <w:sz w:val="32"/>
          <w:szCs w:val="32"/>
        </w:rPr>
        <w:t>3</w:t>
      </w:r>
      <w:r w:rsidRPr="00830275">
        <w:rPr>
          <w:rFonts w:ascii="Angsana New" w:hAnsi="Angsana New"/>
          <w:sz w:val="32"/>
          <w:szCs w:val="32"/>
        </w:rPr>
        <w:t xml:space="preserve">1 </w:t>
      </w:r>
      <w:r w:rsidRPr="00474BF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532F6B">
        <w:rPr>
          <w:rFonts w:ascii="Angsana New" w:hAnsi="Angsana New" w:hint="cs"/>
          <w:sz w:val="32"/>
          <w:szCs w:val="32"/>
        </w:rPr>
        <w:t>256</w:t>
      </w:r>
      <w:r w:rsidR="003336A0">
        <w:rPr>
          <w:rFonts w:ascii="Angsana New" w:hAnsi="Angsana New"/>
          <w:sz w:val="32"/>
          <w:szCs w:val="32"/>
        </w:rPr>
        <w:t>7</w:t>
      </w:r>
      <w:r w:rsidRPr="00532F6B">
        <w:rPr>
          <w:rFonts w:ascii="Angsana New" w:hAnsi="Angsana New" w:hint="cs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และ</w:t>
      </w:r>
      <w:r w:rsidRPr="00532F6B">
        <w:rPr>
          <w:rFonts w:ascii="Angsana New" w:hAnsi="Angsana New" w:hint="cs"/>
          <w:sz w:val="32"/>
          <w:szCs w:val="32"/>
        </w:rPr>
        <w:t xml:space="preserve"> </w:t>
      </w:r>
      <w:r w:rsidRPr="00830275">
        <w:rPr>
          <w:rFonts w:ascii="Angsana New" w:hAnsi="Angsana New"/>
          <w:sz w:val="32"/>
          <w:szCs w:val="32"/>
        </w:rPr>
        <w:t>256</w:t>
      </w:r>
      <w:r w:rsidR="003336A0">
        <w:rPr>
          <w:rFonts w:ascii="Angsana New" w:hAnsi="Angsana New"/>
          <w:sz w:val="32"/>
          <w:szCs w:val="32"/>
        </w:rPr>
        <w:t>6</w:t>
      </w:r>
      <w:r w:rsidRPr="00830275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ประกอบด้วย</w:t>
      </w:r>
    </w:p>
    <w:tbl>
      <w:tblPr>
        <w:tblW w:w="840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5"/>
        <w:gridCol w:w="134"/>
        <w:gridCol w:w="1133"/>
        <w:gridCol w:w="134"/>
        <w:gridCol w:w="1135"/>
        <w:gridCol w:w="10"/>
      </w:tblGrid>
      <w:tr w:rsidR="00A614F5" w:rsidRPr="00981156" w14:paraId="6D61A6C2" w14:textId="77777777" w:rsidTr="00DA6BA2">
        <w:trPr>
          <w:cantSplit/>
        </w:trPr>
        <w:tc>
          <w:tcPr>
            <w:tcW w:w="3458" w:type="dxa"/>
          </w:tcPr>
          <w:p w14:paraId="34E2FDD2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949" w:type="dxa"/>
            <w:gridSpan w:val="8"/>
            <w:tcBorders>
              <w:bottom w:val="single" w:sz="6" w:space="0" w:color="auto"/>
            </w:tcBorders>
          </w:tcPr>
          <w:p w14:paraId="03304207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</w:p>
        </w:tc>
      </w:tr>
      <w:tr w:rsidR="00DA6BA2" w:rsidRPr="00981156" w14:paraId="110DF662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564764BA" w14:textId="77777777" w:rsidR="00DA6BA2" w:rsidRPr="00981156" w:rsidRDefault="00DA6BA2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03" w:type="dxa"/>
            <w:gridSpan w:val="3"/>
            <w:tcBorders>
              <w:bottom w:val="single" w:sz="6" w:space="0" w:color="auto"/>
            </w:tcBorders>
          </w:tcPr>
          <w:p w14:paraId="593B67D2" w14:textId="77777777" w:rsidR="00DA6BA2" w:rsidRPr="00981156" w:rsidRDefault="00DA6BA2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0BF014E8" w14:textId="36398F4E" w:rsidR="00DA6BA2" w:rsidRPr="00981156" w:rsidRDefault="00DA6BA2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02" w:type="dxa"/>
            <w:gridSpan w:val="3"/>
            <w:tcBorders>
              <w:bottom w:val="single" w:sz="6" w:space="0" w:color="auto"/>
            </w:tcBorders>
          </w:tcPr>
          <w:p w14:paraId="145EB9E3" w14:textId="77777777" w:rsidR="00DA6BA2" w:rsidRPr="00981156" w:rsidRDefault="00DA6BA2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614F5" w:rsidRPr="00981156" w14:paraId="78E3C240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5FB1DAED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528A152" w14:textId="239379E3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3336A0" w:rsidRPr="0098115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42C19DDB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8D1B6F3" w14:textId="021EB7F5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3336A0" w:rsidRPr="0098115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40643A54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601E8F3E" w14:textId="6C5F35C0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3336A0" w:rsidRPr="0098115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0F6A187D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43A3A84" w14:textId="144D60B4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3336A0" w:rsidRPr="0098115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A614F5" w:rsidRPr="00981156" w14:paraId="00D13B38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54A00B75" w14:textId="77777777" w:rsidR="00A614F5" w:rsidRPr="00981156" w:rsidRDefault="00A614F5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</w:tcPr>
          <w:p w14:paraId="1AE46B3C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47F2AD92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3F98C89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7913D15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79E13C3F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50D1331F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04A31E62" w14:textId="77777777" w:rsidR="00A614F5" w:rsidRPr="00981156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336A0" w:rsidRPr="00981156" w14:paraId="5F33B746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75D98DDC" w14:textId="77777777" w:rsidR="003336A0" w:rsidRPr="00981156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134" w:type="dxa"/>
          </w:tcPr>
          <w:p w14:paraId="36242BCE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4B15F05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3970CD8" w14:textId="77777777" w:rsidR="003336A0" w:rsidRPr="00981156" w:rsidRDefault="003336A0" w:rsidP="00D4236F">
            <w:pPr>
              <w:tabs>
                <w:tab w:val="left" w:pos="426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14D4A5FE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3CF0CDDA" w14:textId="584883F7" w:rsidR="003336A0" w:rsidRPr="00981156" w:rsidRDefault="00581BCD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630,305</w:t>
            </w:r>
          </w:p>
        </w:tc>
        <w:tc>
          <w:tcPr>
            <w:tcW w:w="134" w:type="dxa"/>
          </w:tcPr>
          <w:p w14:paraId="7D15F018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DA8C8FF" w14:textId="6271CA6F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616,862</w:t>
            </w:r>
          </w:p>
        </w:tc>
      </w:tr>
      <w:tr w:rsidR="003336A0" w:rsidRPr="00981156" w14:paraId="1B81B10C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5E0AF40F" w14:textId="02948D85" w:rsidR="003336A0" w:rsidRPr="00981156" w:rsidRDefault="00251375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="003336A0"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134" w:type="dxa"/>
          </w:tcPr>
          <w:p w14:paraId="6541D869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A1822BE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7AF98A64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523F2772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5BD929D6" w14:textId="519863D1" w:rsidR="003336A0" w:rsidRPr="00981156" w:rsidRDefault="00E12F8F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38,573</w:t>
            </w:r>
          </w:p>
        </w:tc>
        <w:tc>
          <w:tcPr>
            <w:tcW w:w="134" w:type="dxa"/>
          </w:tcPr>
          <w:p w14:paraId="3526E663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3061302B" w14:textId="5D848B0F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48,498</w:t>
            </w:r>
          </w:p>
        </w:tc>
      </w:tr>
      <w:tr w:rsidR="003336A0" w:rsidRPr="00981156" w14:paraId="14C0760A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5971E184" w14:textId="77777777" w:rsidR="003336A0" w:rsidRPr="00981156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134" w:type="dxa"/>
          </w:tcPr>
          <w:p w14:paraId="00E55BB9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9FC88B8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6815E3BE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ACEE0CB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5D928D62" w14:textId="4315D032" w:rsidR="003336A0" w:rsidRPr="00981156" w:rsidRDefault="00E12F8F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63,343</w:t>
            </w:r>
          </w:p>
        </w:tc>
        <w:tc>
          <w:tcPr>
            <w:tcW w:w="134" w:type="dxa"/>
          </w:tcPr>
          <w:p w14:paraId="5A46C6EF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684AB2F6" w14:textId="2D52BA04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61,472</w:t>
            </w:r>
          </w:p>
        </w:tc>
      </w:tr>
      <w:tr w:rsidR="003336A0" w:rsidRPr="00981156" w14:paraId="6F00A1BE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367D1BF9" w14:textId="77777777" w:rsidR="003336A0" w:rsidRPr="00981156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134" w:type="dxa"/>
          </w:tcPr>
          <w:p w14:paraId="78A6FE17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96EA201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6449DEB2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00F146CF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43361524" w14:textId="5D3DA84F" w:rsidR="003336A0" w:rsidRPr="00981156" w:rsidRDefault="00581BCD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12,157</w:t>
            </w:r>
          </w:p>
        </w:tc>
        <w:tc>
          <w:tcPr>
            <w:tcW w:w="134" w:type="dxa"/>
          </w:tcPr>
          <w:p w14:paraId="0CD5EAC9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059CE4C2" w14:textId="5D306178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10,407</w:t>
            </w:r>
          </w:p>
        </w:tc>
      </w:tr>
      <w:tr w:rsidR="003336A0" w:rsidRPr="00981156" w14:paraId="4CBE8BD9" w14:textId="77777777" w:rsidTr="00DA6BA2">
        <w:trPr>
          <w:gridAfter w:val="1"/>
          <w:wAfter w:w="10" w:type="dxa"/>
          <w:cantSplit/>
          <w:trHeight w:val="167"/>
        </w:trPr>
        <w:tc>
          <w:tcPr>
            <w:tcW w:w="3458" w:type="dxa"/>
          </w:tcPr>
          <w:p w14:paraId="0649E9DE" w14:textId="77777777" w:rsidR="003336A0" w:rsidRPr="00981156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5C9D963B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4993232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24277D0F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19F57A93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796C0FDF" w14:textId="7ADD9A14" w:rsidR="003336A0" w:rsidRPr="00981156" w:rsidRDefault="00581BCD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905,561</w:t>
            </w:r>
          </w:p>
        </w:tc>
        <w:tc>
          <w:tcPr>
            <w:tcW w:w="134" w:type="dxa"/>
          </w:tcPr>
          <w:p w14:paraId="41A9E03D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2D0C5250" w14:textId="4C202BA2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858,063</w:t>
            </w:r>
          </w:p>
        </w:tc>
      </w:tr>
      <w:tr w:rsidR="003336A0" w:rsidRPr="00981156" w14:paraId="723855F8" w14:textId="77777777" w:rsidTr="00DA6BA2">
        <w:trPr>
          <w:gridAfter w:val="1"/>
          <w:wAfter w:w="10" w:type="dxa"/>
          <w:cantSplit/>
        </w:trPr>
        <w:tc>
          <w:tcPr>
            <w:tcW w:w="3458" w:type="dxa"/>
          </w:tcPr>
          <w:p w14:paraId="4507D3EE" w14:textId="77777777" w:rsidR="003336A0" w:rsidRPr="00981156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left="-57" w:right="-169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ต้นทุนในการจัดจำหน่ายและค่าใช้จ่ายบริหาร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585A31F8" w14:textId="77777777" w:rsidR="003336A0" w:rsidRPr="00981156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73BCF23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6C863599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73C31E26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1F68837B" w14:textId="07EA397F" w:rsidR="003336A0" w:rsidRPr="00981156" w:rsidRDefault="00581BCD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66,449</w:t>
            </w:r>
          </w:p>
        </w:tc>
        <w:tc>
          <w:tcPr>
            <w:tcW w:w="134" w:type="dxa"/>
          </w:tcPr>
          <w:p w14:paraId="0788B9EA" w14:textId="77777777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2350EA46" w14:textId="12DDCC90" w:rsidR="003336A0" w:rsidRPr="00981156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81156">
              <w:rPr>
                <w:rFonts w:asciiTheme="majorBidi" w:hAnsiTheme="majorBidi" w:cstheme="majorBidi"/>
                <w:sz w:val="26"/>
                <w:szCs w:val="26"/>
              </w:rPr>
              <w:t>64,249</w:t>
            </w:r>
          </w:p>
        </w:tc>
      </w:tr>
      <w:tr w:rsidR="00A614F5" w:rsidRPr="00D4236F" w14:paraId="76C6D899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7647036D" w14:textId="77777777" w:rsidR="00A614F5" w:rsidRPr="00D4236F" w:rsidRDefault="00A614F5" w:rsidP="00D4236F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134" w:type="dxa"/>
          </w:tcPr>
          <w:p w14:paraId="1D5B6203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55CBD8D7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084AA273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246D04C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61B1C820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7C576FA1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16264EE" w14:textId="77777777" w:rsidR="00A614F5" w:rsidRPr="00D4236F" w:rsidRDefault="00A614F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336A0" w:rsidRPr="00D4236F" w14:paraId="13EFEC7F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45705321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hanging="229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134" w:type="dxa"/>
          </w:tcPr>
          <w:p w14:paraId="0131E20C" w14:textId="783D144D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34" w:type="dxa"/>
          </w:tcPr>
          <w:p w14:paraId="71B99DA7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78E211D1" w14:textId="7DFAFEEA" w:rsidR="003336A0" w:rsidRPr="00D4236F" w:rsidRDefault="003336A0" w:rsidP="00D4236F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134" w:type="dxa"/>
            <w:tcBorders>
              <w:left w:val="nil"/>
            </w:tcBorders>
          </w:tcPr>
          <w:p w14:paraId="13D277F0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0C4FF327" w14:textId="51F0AEEA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2FE526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3276D5AC" w14:textId="77777777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336A0" w:rsidRPr="00D4236F" w14:paraId="7D4DF631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765082C6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hanging="229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134" w:type="dxa"/>
          </w:tcPr>
          <w:p w14:paraId="09B5E071" w14:textId="6A35B54C" w:rsidR="003336A0" w:rsidRPr="00D4236F" w:rsidRDefault="00165015" w:rsidP="00D4236F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35,864</w:t>
            </w:r>
          </w:p>
        </w:tc>
        <w:tc>
          <w:tcPr>
            <w:tcW w:w="134" w:type="dxa"/>
          </w:tcPr>
          <w:p w14:paraId="217001EE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6106C7BF" w14:textId="590CF454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36,474</w:t>
            </w:r>
          </w:p>
        </w:tc>
        <w:tc>
          <w:tcPr>
            <w:tcW w:w="134" w:type="dxa"/>
            <w:tcBorders>
              <w:left w:val="nil"/>
            </w:tcBorders>
          </w:tcPr>
          <w:p w14:paraId="5C29E4BE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4E393E9D" w14:textId="1973389A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523F4F7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F7958BC" w14:textId="77777777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336A0" w:rsidRPr="00D4236F" w14:paraId="3B43E68E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32EAA419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right="-150" w:hanging="229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</w:t>
            </w:r>
            <w:r w:rsidRPr="00D4236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ในการจัดจำหน่ายและค่าใช้จ่ายบริหาร</w:t>
            </w:r>
          </w:p>
        </w:tc>
        <w:tc>
          <w:tcPr>
            <w:tcW w:w="1134" w:type="dxa"/>
          </w:tcPr>
          <w:p w14:paraId="6EA614F1" w14:textId="23E8D621" w:rsidR="003336A0" w:rsidRPr="00D4236F" w:rsidRDefault="00165015" w:rsidP="00D4236F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19,060</w:t>
            </w:r>
          </w:p>
        </w:tc>
        <w:tc>
          <w:tcPr>
            <w:tcW w:w="134" w:type="dxa"/>
          </w:tcPr>
          <w:p w14:paraId="747E54CA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2D87B14F" w14:textId="406A62B0" w:rsidR="003336A0" w:rsidRPr="00D4236F" w:rsidRDefault="003336A0" w:rsidP="00D4236F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25,376</w:t>
            </w:r>
          </w:p>
        </w:tc>
        <w:tc>
          <w:tcPr>
            <w:tcW w:w="134" w:type="dxa"/>
            <w:tcBorders>
              <w:left w:val="nil"/>
            </w:tcBorders>
          </w:tcPr>
          <w:p w14:paraId="49A9FB24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19146CF2" w14:textId="744F2D81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FA443B9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1BC6F8CF" w14:textId="77777777" w:rsidR="003336A0" w:rsidRPr="00D4236F" w:rsidRDefault="003336A0" w:rsidP="00D4236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336A0" w:rsidRPr="00D4236F" w14:paraId="4D9ECC60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36F0A8C2" w14:textId="77777777" w:rsidR="003336A0" w:rsidRPr="00D4236F" w:rsidRDefault="003336A0" w:rsidP="00D4236F">
            <w:pPr>
              <w:tabs>
                <w:tab w:val="left" w:pos="176"/>
                <w:tab w:val="left" w:pos="459"/>
              </w:tabs>
              <w:spacing w:line="320" w:lineRule="exact"/>
              <w:ind w:right="-108" w:hanging="55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D4236F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14:paraId="4986E5C7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5729F230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7F3CEEAE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F9D81D8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388B2664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4D4CABE2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116AE9FA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336A0" w:rsidRPr="00D4236F" w14:paraId="3686863F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60134D53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312" w:hanging="36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134" w:type="dxa"/>
          </w:tcPr>
          <w:p w14:paraId="5F8A49CF" w14:textId="146FB274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212,467</w:t>
            </w:r>
          </w:p>
        </w:tc>
        <w:tc>
          <w:tcPr>
            <w:tcW w:w="134" w:type="dxa"/>
          </w:tcPr>
          <w:p w14:paraId="573E702D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1162505B" w14:textId="083F99C5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197,678</w:t>
            </w:r>
          </w:p>
        </w:tc>
        <w:tc>
          <w:tcPr>
            <w:tcW w:w="134" w:type="dxa"/>
            <w:tcBorders>
              <w:left w:val="nil"/>
            </w:tcBorders>
          </w:tcPr>
          <w:p w14:paraId="03B17D04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4B15C0A5" w14:textId="2731F11C" w:rsidR="003336A0" w:rsidRPr="00D4236F" w:rsidRDefault="00F54B8E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38,193</w:t>
            </w:r>
          </w:p>
        </w:tc>
        <w:tc>
          <w:tcPr>
            <w:tcW w:w="134" w:type="dxa"/>
          </w:tcPr>
          <w:p w14:paraId="1C8C4AA4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</w:tcPr>
          <w:p w14:paraId="4D18411B" w14:textId="27F27260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28,883</w:t>
            </w:r>
          </w:p>
        </w:tc>
      </w:tr>
      <w:tr w:rsidR="003336A0" w:rsidRPr="00D4236F" w14:paraId="7437068C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61D8E5C4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312" w:hanging="36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8F389F6" w14:textId="52203145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4,350</w:t>
            </w:r>
          </w:p>
        </w:tc>
        <w:tc>
          <w:tcPr>
            <w:tcW w:w="134" w:type="dxa"/>
          </w:tcPr>
          <w:p w14:paraId="12008294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89E23EF" w14:textId="51078174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6,080</w:t>
            </w:r>
          </w:p>
        </w:tc>
        <w:tc>
          <w:tcPr>
            <w:tcW w:w="134" w:type="dxa"/>
            <w:tcBorders>
              <w:left w:val="nil"/>
            </w:tcBorders>
          </w:tcPr>
          <w:p w14:paraId="25D55C32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053EB1E0" w14:textId="33AC8F10" w:rsidR="003336A0" w:rsidRPr="00D4236F" w:rsidRDefault="00F54B8E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1,447</w:t>
            </w:r>
          </w:p>
        </w:tc>
        <w:tc>
          <w:tcPr>
            <w:tcW w:w="134" w:type="dxa"/>
          </w:tcPr>
          <w:p w14:paraId="513A8B55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E00151E" w14:textId="67247B8A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3,256</w:t>
            </w:r>
          </w:p>
        </w:tc>
      </w:tr>
      <w:tr w:rsidR="003336A0" w:rsidRPr="00D4236F" w14:paraId="69138055" w14:textId="77777777" w:rsidTr="00D4236F">
        <w:trPr>
          <w:gridAfter w:val="1"/>
          <w:wAfter w:w="10" w:type="dxa"/>
          <w:cantSplit/>
        </w:trPr>
        <w:tc>
          <w:tcPr>
            <w:tcW w:w="3458" w:type="dxa"/>
          </w:tcPr>
          <w:p w14:paraId="7E032337" w14:textId="77777777" w:rsidR="003336A0" w:rsidRPr="00D4236F" w:rsidRDefault="003336A0" w:rsidP="00D4236F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hanging="37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96AE6A5" w14:textId="5FC77726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216,817</w:t>
            </w:r>
          </w:p>
        </w:tc>
        <w:tc>
          <w:tcPr>
            <w:tcW w:w="134" w:type="dxa"/>
          </w:tcPr>
          <w:p w14:paraId="751F36E8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</w:tcPr>
          <w:p w14:paraId="498A62DC" w14:textId="5C80EACA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203,758</w:t>
            </w:r>
          </w:p>
        </w:tc>
        <w:tc>
          <w:tcPr>
            <w:tcW w:w="134" w:type="dxa"/>
            <w:tcBorders>
              <w:left w:val="nil"/>
            </w:tcBorders>
          </w:tcPr>
          <w:p w14:paraId="5CFF6012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</w:tcPr>
          <w:p w14:paraId="4C157DB0" w14:textId="1774CD6E" w:rsidR="003336A0" w:rsidRPr="00D4236F" w:rsidRDefault="00F54B8E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39,640</w:t>
            </w:r>
          </w:p>
        </w:tc>
        <w:tc>
          <w:tcPr>
            <w:tcW w:w="134" w:type="dxa"/>
          </w:tcPr>
          <w:p w14:paraId="6F839909" w14:textId="77777777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</w:tcPr>
          <w:p w14:paraId="2692CEC7" w14:textId="244D2D0C" w:rsidR="003336A0" w:rsidRPr="00D4236F" w:rsidRDefault="003336A0" w:rsidP="00D4236F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236F">
              <w:rPr>
                <w:rFonts w:asciiTheme="majorBidi" w:hAnsiTheme="majorBidi" w:cstheme="majorBidi"/>
                <w:sz w:val="26"/>
                <w:szCs w:val="26"/>
              </w:rPr>
              <w:t>32,139</w:t>
            </w:r>
          </w:p>
        </w:tc>
      </w:tr>
    </w:tbl>
    <w:p w14:paraId="7F420B64" w14:textId="77777777" w:rsidR="00B203D7" w:rsidRDefault="00B203D7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3B936903" w14:textId="77777777" w:rsidR="003C0129" w:rsidRDefault="003C0129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57E927A7" w14:textId="77777777" w:rsidR="003C0129" w:rsidRDefault="003C0129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59F17565" w14:textId="77777777" w:rsidR="003C0129" w:rsidRDefault="003C0129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4A5E886C" w14:textId="77777777" w:rsidR="003C0129" w:rsidRDefault="003C0129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689E8E13" w14:textId="77777777" w:rsidR="003C0129" w:rsidRDefault="003C0129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0EEFEBB1" w14:textId="012EE634" w:rsidR="00612078" w:rsidRPr="000417A3" w:rsidRDefault="00612078" w:rsidP="009D5C77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3" w:firstLine="568"/>
        <w:jc w:val="thaiDistribute"/>
        <w:rPr>
          <w:rFonts w:ascii="Angsana New" w:hAnsi="Angsana New" w:cs="Angsana New"/>
          <w:sz w:val="32"/>
          <w:szCs w:val="32"/>
        </w:rPr>
      </w:pPr>
      <w:r w:rsidRPr="00475BEE">
        <w:rPr>
          <w:rFonts w:ascii="Angsana New" w:hAnsi="Angsana New" w:cs="Angsana New"/>
          <w:spacing w:val="-2"/>
          <w:sz w:val="32"/>
          <w:szCs w:val="32"/>
          <w:cs/>
        </w:rPr>
        <w:lastRenderedPageBreak/>
        <w:t>ยอดคงเหลือ</w:t>
      </w:r>
      <w:r w:rsidRPr="00475BEE">
        <w:rPr>
          <w:rFonts w:ascii="Angsana New" w:hAnsi="Angsana New" w:cs="Angsana New" w:hint="cs"/>
          <w:spacing w:val="-2"/>
          <w:sz w:val="32"/>
          <w:szCs w:val="32"/>
          <w:cs/>
        </w:rPr>
        <w:t>กับ</w:t>
      </w:r>
      <w:r w:rsidRPr="00475BEE">
        <w:rPr>
          <w:rFonts w:ascii="Angsana New" w:hAnsi="Angsana New" w:cs="Angsana New"/>
          <w:spacing w:val="-2"/>
          <w:sz w:val="32"/>
          <w:szCs w:val="32"/>
          <w:cs/>
        </w:rPr>
        <w:t>บุคคลหรือกิจการที่เกี่ยวข้องกัน</w:t>
      </w:r>
      <w:r w:rsidRPr="00475BE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475BEE">
        <w:rPr>
          <w:rFonts w:ascii="Angsana New" w:hAnsi="Angsana New" w:cs="Angsana New"/>
          <w:spacing w:val="-2"/>
          <w:sz w:val="32"/>
          <w:szCs w:val="32"/>
          <w:cs/>
        </w:rPr>
        <w:t>ณ</w:t>
      </w:r>
      <w:r w:rsidRPr="00475BE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วันที่</w:t>
      </w:r>
      <w:r w:rsidRPr="00475BEE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>
        <w:rPr>
          <w:rFonts w:ascii="Angsana New" w:hAnsi="Angsana New" w:cs="Angsana New"/>
          <w:spacing w:val="-2"/>
          <w:sz w:val="32"/>
          <w:szCs w:val="32"/>
        </w:rPr>
        <w:t>3</w:t>
      </w:r>
      <w:r w:rsidR="00A81813">
        <w:rPr>
          <w:rFonts w:ascii="Angsana New" w:hAnsi="Angsana New" w:cs="Angsana New"/>
          <w:spacing w:val="-2"/>
          <w:sz w:val="32"/>
          <w:szCs w:val="32"/>
        </w:rPr>
        <w:t>1</w:t>
      </w:r>
      <w:r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81813" w:rsidRPr="00474BFD">
        <w:rPr>
          <w:rFonts w:ascii="Angsana New" w:hAnsi="Angsana New" w:cs="Angsana New" w:hint="cs"/>
          <w:spacing w:val="-2"/>
          <w:sz w:val="32"/>
          <w:szCs w:val="32"/>
          <w:cs/>
        </w:rPr>
        <w:t>ธันวาคม</w:t>
      </w:r>
      <w:r w:rsidRPr="00532F6B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3336A0">
        <w:rPr>
          <w:rFonts w:ascii="Angsana New" w:hAnsi="Angsana New" w:cs="Angsana New"/>
          <w:spacing w:val="-2"/>
          <w:sz w:val="32"/>
          <w:szCs w:val="32"/>
        </w:rPr>
        <w:t>7</w:t>
      </w:r>
      <w:r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 w:cs="Angsana New" w:hint="cs"/>
          <w:spacing w:val="-2"/>
          <w:sz w:val="32"/>
          <w:szCs w:val="32"/>
          <w:cs/>
        </w:rPr>
        <w:t>และ</w:t>
      </w:r>
      <w:r w:rsidR="00A81813" w:rsidRPr="00532F6B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3336A0">
        <w:rPr>
          <w:rFonts w:ascii="Angsana New" w:hAnsi="Angsana New" w:cs="Angsana New"/>
          <w:spacing w:val="-2"/>
          <w:sz w:val="32"/>
          <w:szCs w:val="32"/>
        </w:rPr>
        <w:t>6</w:t>
      </w:r>
      <w:r w:rsidRPr="00756F95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612078" w:rsidRPr="00D4236F" w14:paraId="0486F687" w14:textId="77777777" w:rsidTr="006059F3">
        <w:tc>
          <w:tcPr>
            <w:tcW w:w="3457" w:type="dxa"/>
          </w:tcPr>
          <w:p w14:paraId="2531AE6F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DFD9696" w14:textId="77777777" w:rsidR="00612078" w:rsidRPr="00D4236F" w:rsidRDefault="002B1A7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D4236F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12078" w:rsidRPr="00D4236F" w14:paraId="419B043F" w14:textId="77777777" w:rsidTr="009D1782">
        <w:tc>
          <w:tcPr>
            <w:tcW w:w="3457" w:type="dxa"/>
          </w:tcPr>
          <w:p w14:paraId="48AC3A3C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242FB8C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EB8E4FB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3530BA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D1782" w:rsidRPr="00D4236F" w14:paraId="2FA3CDE2" w14:textId="77777777" w:rsidTr="009D1782">
        <w:tc>
          <w:tcPr>
            <w:tcW w:w="3457" w:type="dxa"/>
          </w:tcPr>
          <w:p w14:paraId="72FEB2F6" w14:textId="77777777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03EAE28" w14:textId="7C9B6D30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256</w:t>
            </w:r>
            <w:r w:rsidR="003336A0" w:rsidRPr="00D4236F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8" w:type="dxa"/>
          </w:tcPr>
          <w:p w14:paraId="7FABF544" w14:textId="77777777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044758D" w14:textId="5609CC5E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3336A0" w:rsidRPr="00D4236F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3D5E8E92" w14:textId="77777777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0FEE68BB" w14:textId="337C9B85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256</w:t>
            </w:r>
            <w:r w:rsidR="003336A0" w:rsidRPr="00D4236F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48348681" w14:textId="77777777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2218E206" w14:textId="60AE90B5" w:rsidR="009D1782" w:rsidRPr="00D4236F" w:rsidRDefault="009D1782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3336A0" w:rsidRPr="00D4236F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12078" w:rsidRPr="00D4236F" w14:paraId="76B8C5FD" w14:textId="77777777" w:rsidTr="009D1782">
        <w:tc>
          <w:tcPr>
            <w:tcW w:w="3457" w:type="dxa"/>
          </w:tcPr>
          <w:p w14:paraId="3A1E1871" w14:textId="77777777" w:rsidR="00612078" w:rsidRPr="00D4236F" w:rsidRDefault="00612078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4236F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F9C6983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E88A4DA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B290600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FD820CA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516EC9B6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223D2D5A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20018E32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12078" w:rsidRPr="00D4236F" w14:paraId="24F6C4DE" w14:textId="77777777" w:rsidTr="009D1782">
        <w:tc>
          <w:tcPr>
            <w:tcW w:w="3457" w:type="dxa"/>
          </w:tcPr>
          <w:p w14:paraId="29907319" w14:textId="77777777" w:rsidR="00612078" w:rsidRPr="00D4236F" w:rsidRDefault="00612078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และลูกหนี้</w:t>
            </w:r>
            <w:r w:rsidR="00C30E9D" w:rsidRPr="00D4236F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259C470C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775E5D57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2FC578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5B777F8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A8223CF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2DA49750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4DAD1C" w14:textId="77777777" w:rsidR="00612078" w:rsidRPr="00D4236F" w:rsidRDefault="00612078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336A0" w:rsidRPr="00D4236F" w14:paraId="7146E127" w14:textId="77777777" w:rsidTr="009D1782">
        <w:tc>
          <w:tcPr>
            <w:tcW w:w="3457" w:type="dxa"/>
          </w:tcPr>
          <w:p w14:paraId="29EB4D3F" w14:textId="0908C437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42FF2023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080A5AC" w14:textId="77777777" w:rsidR="003336A0" w:rsidRPr="00D4236F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26091D8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7DC80DEA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ECAD359" w14:textId="168CE51B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625,990</w:t>
            </w:r>
          </w:p>
        </w:tc>
        <w:tc>
          <w:tcPr>
            <w:tcW w:w="134" w:type="dxa"/>
          </w:tcPr>
          <w:p w14:paraId="461AFB96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43285E2" w14:textId="1FFD5C43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3336A0" w:rsidRPr="00D4236F" w14:paraId="515FE472" w14:textId="77777777" w:rsidTr="009D1782">
        <w:tc>
          <w:tcPr>
            <w:tcW w:w="3457" w:type="dxa"/>
          </w:tcPr>
          <w:p w14:paraId="25836C22" w14:textId="58949C81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3DD81F6E" w14:textId="79B7AF14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38" w:type="dxa"/>
          </w:tcPr>
          <w:p w14:paraId="273A98F4" w14:textId="77777777" w:rsidR="003336A0" w:rsidRPr="00D4236F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E0A81E4" w14:textId="0C50F40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4425B29D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5420002" w14:textId="3B6A532B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00737CE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FF47CAE" w14:textId="22C5F80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36A0" w:rsidRPr="00D4236F" w14:paraId="42E2B6FC" w14:textId="77777777" w:rsidTr="009D1782">
        <w:tc>
          <w:tcPr>
            <w:tcW w:w="3457" w:type="dxa"/>
          </w:tcPr>
          <w:p w14:paraId="5DA6FCA7" w14:textId="77777777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A378070" w14:textId="4E6C7169" w:rsidR="003336A0" w:rsidRPr="00D4236F" w:rsidRDefault="00165015" w:rsidP="00D4236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38" w:type="dxa"/>
          </w:tcPr>
          <w:p w14:paraId="6E47267F" w14:textId="77777777" w:rsidR="003336A0" w:rsidRPr="00D4236F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A9CBFDC" w14:textId="731ADE30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1,498</w:t>
            </w:r>
          </w:p>
        </w:tc>
        <w:tc>
          <w:tcPr>
            <w:tcW w:w="140" w:type="dxa"/>
          </w:tcPr>
          <w:p w14:paraId="2A794027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089EDADC" w14:textId="4BDBF9BC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625,990</w:t>
            </w:r>
          </w:p>
        </w:tc>
        <w:tc>
          <w:tcPr>
            <w:tcW w:w="134" w:type="dxa"/>
          </w:tcPr>
          <w:p w14:paraId="513ED05C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1CC3A3A" w14:textId="15316EA4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601,418</w:t>
            </w:r>
          </w:p>
        </w:tc>
      </w:tr>
      <w:tr w:rsidR="00E2581D" w:rsidRPr="00D4236F" w14:paraId="704D93A1" w14:textId="77777777" w:rsidTr="009D1782">
        <w:tc>
          <w:tcPr>
            <w:tcW w:w="3457" w:type="dxa"/>
          </w:tcPr>
          <w:p w14:paraId="2CA9F510" w14:textId="1D7142F5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</w:tcPr>
          <w:p w14:paraId="0F2B2EBF" w14:textId="77777777" w:rsidR="00E2581D" w:rsidRPr="00D4236F" w:rsidRDefault="00E2581D" w:rsidP="0084509C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6AD1741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961BF21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5EE1666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9DE36D9" w14:textId="77777777" w:rsidR="00E2581D" w:rsidRPr="00D4236F" w:rsidRDefault="00E2581D" w:rsidP="00A75FA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CEAFCF8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F7A3A4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2581D" w:rsidRPr="00D4236F" w14:paraId="0261546F" w14:textId="77777777" w:rsidTr="009D1782">
        <w:tc>
          <w:tcPr>
            <w:tcW w:w="3457" w:type="dxa"/>
          </w:tcPr>
          <w:p w14:paraId="6B258B82" w14:textId="09CE603B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1A65FC88" w14:textId="2A6D79BE" w:rsidR="00E2581D" w:rsidRPr="00D4236F" w:rsidRDefault="00E2581D" w:rsidP="0084509C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55959C16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791D80C" w14:textId="0C621933" w:rsidR="00E2581D" w:rsidRPr="00D4236F" w:rsidRDefault="00E2581D" w:rsidP="00A75FA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11A3F51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6FBE309" w14:textId="47C8D348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4841BD97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D132439" w14:textId="6DCDD49A" w:rsidR="00E2581D" w:rsidRPr="00D4236F" w:rsidRDefault="00E2581D" w:rsidP="00A75FA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336A0" w:rsidRPr="00D4236F" w14:paraId="00386497" w14:textId="77777777" w:rsidTr="009D1782">
        <w:tc>
          <w:tcPr>
            <w:tcW w:w="3457" w:type="dxa"/>
          </w:tcPr>
          <w:p w14:paraId="0BE08844" w14:textId="1104E416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ยอดคงเหลือยกมาต้นปี</w:t>
            </w:r>
          </w:p>
        </w:tc>
        <w:tc>
          <w:tcPr>
            <w:tcW w:w="1134" w:type="dxa"/>
          </w:tcPr>
          <w:p w14:paraId="3FD83FF7" w14:textId="3E0F33D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61AC776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C62E6D0" w14:textId="68454CC5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93D9772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AE7E11A" w14:textId="53BCFFAC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  <w:tc>
          <w:tcPr>
            <w:tcW w:w="134" w:type="dxa"/>
          </w:tcPr>
          <w:p w14:paraId="2CB3A9D8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3877FA4" w14:textId="30AC6523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29,065</w:t>
            </w:r>
          </w:p>
        </w:tc>
      </w:tr>
      <w:tr w:rsidR="003336A0" w:rsidRPr="00D4236F" w14:paraId="192500FF" w14:textId="77777777" w:rsidTr="009D1782">
        <w:tc>
          <w:tcPr>
            <w:tcW w:w="3457" w:type="dxa"/>
          </w:tcPr>
          <w:p w14:paraId="762AF34B" w14:textId="651BB274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 xml:space="preserve"> ให้กู้เพิ่มระหว่างปี</w:t>
            </w:r>
          </w:p>
        </w:tc>
        <w:tc>
          <w:tcPr>
            <w:tcW w:w="1134" w:type="dxa"/>
          </w:tcPr>
          <w:p w14:paraId="68C47DC7" w14:textId="45019FD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51A2D1C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4161A3" w14:textId="6A5E9B81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F4B9B95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029C7627" w14:textId="3F730F4C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218,788</w:t>
            </w:r>
          </w:p>
        </w:tc>
        <w:tc>
          <w:tcPr>
            <w:tcW w:w="134" w:type="dxa"/>
          </w:tcPr>
          <w:p w14:paraId="476D7389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CF61F8B" w14:textId="76E0F8E5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36A0" w:rsidRPr="00D4236F" w14:paraId="754D707F" w14:textId="77777777" w:rsidTr="009D1782">
        <w:tc>
          <w:tcPr>
            <w:tcW w:w="3457" w:type="dxa"/>
          </w:tcPr>
          <w:p w14:paraId="0B92374C" w14:textId="17E17FC9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 xml:space="preserve"> รับชำระคืนระหว่างปี</w:t>
            </w:r>
          </w:p>
        </w:tc>
        <w:tc>
          <w:tcPr>
            <w:tcW w:w="1134" w:type="dxa"/>
          </w:tcPr>
          <w:p w14:paraId="036027F8" w14:textId="1BD1EE1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1AEA01E7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E57C639" w14:textId="5FA8671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5C413D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63F9467" w14:textId="01D1769A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4236F">
              <w:rPr>
                <w:rFonts w:ascii="Angsana New" w:hAnsi="Angsana New"/>
                <w:sz w:val="26"/>
                <w:szCs w:val="26"/>
              </w:rPr>
              <w:t>31,556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02D2C0F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FFFD9A5" w14:textId="77B991AD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336A0" w:rsidRPr="00D4236F" w14:paraId="596EF865" w14:textId="77777777" w:rsidTr="009D1782">
        <w:tc>
          <w:tcPr>
            <w:tcW w:w="3457" w:type="dxa"/>
          </w:tcPr>
          <w:p w14:paraId="48F39D3A" w14:textId="067EA4DF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4E3890B" w14:textId="4387A2AD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0D5611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ABB9AB" w14:textId="4578B25F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70FEB9BF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7728D26A" w14:textId="69766211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4236F">
              <w:rPr>
                <w:rFonts w:ascii="Angsana New" w:hAnsi="Angsana New"/>
                <w:sz w:val="26"/>
                <w:szCs w:val="26"/>
              </w:rPr>
              <w:t>11,519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41D1A6D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BB36C" w14:textId="6D8B68C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1,544</w:t>
            </w:r>
          </w:p>
        </w:tc>
      </w:tr>
      <w:tr w:rsidR="003336A0" w:rsidRPr="00D4236F" w14:paraId="4DCEE08B" w14:textId="77777777" w:rsidTr="009D1782">
        <w:tc>
          <w:tcPr>
            <w:tcW w:w="3457" w:type="dxa"/>
          </w:tcPr>
          <w:p w14:paraId="22C675ED" w14:textId="52AF4387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ยอดคงเหลือยกไปปลายปี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2A6B979" w14:textId="69EFA5DC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1262F86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0F9F5FA" w14:textId="00DF15B3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05E70E8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021E3C24" w14:textId="3F23D916" w:rsidR="003336A0" w:rsidRPr="00D4236F" w:rsidRDefault="00C45664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206,322</w:t>
            </w:r>
          </w:p>
        </w:tc>
        <w:tc>
          <w:tcPr>
            <w:tcW w:w="134" w:type="dxa"/>
          </w:tcPr>
          <w:p w14:paraId="5CF5EBF8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616A8075" w14:textId="58340D32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</w:tr>
      <w:tr w:rsidR="00E2581D" w:rsidRPr="00D4236F" w14:paraId="6565F977" w14:textId="77777777" w:rsidTr="00406DD4">
        <w:tc>
          <w:tcPr>
            <w:tcW w:w="3457" w:type="dxa"/>
          </w:tcPr>
          <w:p w14:paraId="0E92BB64" w14:textId="77777777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</w:tcPr>
          <w:p w14:paraId="2E2B96A3" w14:textId="77777777" w:rsidR="00E2581D" w:rsidRPr="00D4236F" w:rsidRDefault="00E2581D" w:rsidP="0084509C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593EC49A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8093C88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5641F85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D1A23A9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ED6C511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052D944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2581D" w:rsidRPr="00D4236F" w14:paraId="5AE2600A" w14:textId="77777777" w:rsidTr="009D1782">
        <w:trPr>
          <w:trHeight w:val="70"/>
        </w:trPr>
        <w:tc>
          <w:tcPr>
            <w:tcW w:w="3457" w:type="dxa"/>
          </w:tcPr>
          <w:p w14:paraId="14203C6D" w14:textId="6FADC6F0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33BACE2E" w14:textId="6C2A4D44" w:rsidR="00E2581D" w:rsidRPr="00D4236F" w:rsidRDefault="00AA4C8F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0849779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9B3D1DA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2866A52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9A98244" w14:textId="06A7B2F5" w:rsidR="00E2581D" w:rsidRPr="00D4236F" w:rsidRDefault="006A3A3B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6F72034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19B38E5" w14:textId="33EFA14E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E2581D" w:rsidRPr="00D4236F" w14:paraId="51E72491" w14:textId="77777777" w:rsidTr="009D1782">
        <w:tc>
          <w:tcPr>
            <w:tcW w:w="3457" w:type="dxa"/>
          </w:tcPr>
          <w:p w14:paraId="398B37F9" w14:textId="77777777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CEF2B38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E59BC10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3909EE9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E2D161A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02B5CBE6" w14:textId="79B497FB" w:rsidR="00E2581D" w:rsidRPr="00D4236F" w:rsidRDefault="006A3A3B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34" w:type="dxa"/>
          </w:tcPr>
          <w:p w14:paraId="135BF1FA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95EB8DF" w14:textId="6739FDFE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E2581D" w:rsidRPr="00D4236F" w14:paraId="07859F42" w14:textId="77777777" w:rsidTr="009D1782">
        <w:trPr>
          <w:trHeight w:val="25"/>
        </w:trPr>
        <w:tc>
          <w:tcPr>
            <w:tcW w:w="3457" w:type="dxa"/>
          </w:tcPr>
          <w:p w14:paraId="2B72BB8C" w14:textId="77777777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6B91C0C6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519D60BE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D9539C2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00D58E10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BB7B356" w14:textId="77777777" w:rsidR="00E2581D" w:rsidRPr="00D4236F" w:rsidRDefault="00E2581D" w:rsidP="00A75FA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167B492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2873193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336A0" w:rsidRPr="00D4236F" w14:paraId="2F4B79DE" w14:textId="77777777" w:rsidTr="009D1782">
        <w:tc>
          <w:tcPr>
            <w:tcW w:w="3457" w:type="dxa"/>
          </w:tcPr>
          <w:p w14:paraId="2C3B6C10" w14:textId="4F5F7F3E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EAD676B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D656A42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6AA3F85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C53871E" w14:textId="77777777" w:rsidR="003336A0" w:rsidRPr="00D4236F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B734D69" w14:textId="733451CE" w:rsidR="003336A0" w:rsidRPr="00D4236F" w:rsidRDefault="005B3F91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21,582</w:t>
            </w:r>
          </w:p>
        </w:tc>
        <w:tc>
          <w:tcPr>
            <w:tcW w:w="134" w:type="dxa"/>
          </w:tcPr>
          <w:p w14:paraId="216D81E0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11C21DB" w14:textId="76B4B61A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3336A0" w:rsidRPr="00D4236F" w14:paraId="4336C54D" w14:textId="77777777" w:rsidTr="009D1782">
        <w:tc>
          <w:tcPr>
            <w:tcW w:w="3457" w:type="dxa"/>
          </w:tcPr>
          <w:p w14:paraId="7D8F1309" w14:textId="77777777" w:rsidR="003336A0" w:rsidRPr="00D4236F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4DA405B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3E3E3DC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8A9520E" w14:textId="77777777" w:rsidR="003336A0" w:rsidRPr="00D4236F" w:rsidRDefault="003336A0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2BDA28C" w14:textId="77777777" w:rsidR="003336A0" w:rsidRPr="00D4236F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011CF4B" w14:textId="5B64AF7E" w:rsidR="003336A0" w:rsidRPr="00D4236F" w:rsidRDefault="005B3F91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21,582</w:t>
            </w:r>
          </w:p>
        </w:tc>
        <w:tc>
          <w:tcPr>
            <w:tcW w:w="134" w:type="dxa"/>
          </w:tcPr>
          <w:p w14:paraId="664A4271" w14:textId="777777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9E3CCDB" w14:textId="58AD7E77" w:rsidR="003336A0" w:rsidRPr="00D4236F" w:rsidRDefault="003336A0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</w:rPr>
              <w:t>24,280</w:t>
            </w:r>
          </w:p>
        </w:tc>
      </w:tr>
      <w:tr w:rsidR="00E2581D" w:rsidRPr="00D4236F" w14:paraId="41A52C38" w14:textId="77777777" w:rsidTr="009D1782">
        <w:tc>
          <w:tcPr>
            <w:tcW w:w="3457" w:type="dxa"/>
          </w:tcPr>
          <w:p w14:paraId="40E3D7D9" w14:textId="77777777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Pr="00D4236F">
              <w:rPr>
                <w:rFonts w:ascii="Angsana New" w:hAnsi="Angsana New" w:hint="cs"/>
                <w:sz w:val="26"/>
                <w:szCs w:val="26"/>
                <w:cs/>
              </w:rPr>
              <w:t>ยาวแก่</w:t>
            </w:r>
          </w:p>
        </w:tc>
        <w:tc>
          <w:tcPr>
            <w:tcW w:w="1134" w:type="dxa"/>
          </w:tcPr>
          <w:p w14:paraId="7FDC79AB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48348D28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181113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D53BBB3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054ABE7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B5389B9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ED738A7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2581D" w:rsidRPr="00D4236F" w14:paraId="0A49784F" w14:textId="77777777" w:rsidTr="009D1782">
        <w:tc>
          <w:tcPr>
            <w:tcW w:w="3457" w:type="dxa"/>
          </w:tcPr>
          <w:p w14:paraId="789E3A1B" w14:textId="4C60F11C" w:rsidR="00E2581D" w:rsidRPr="00D4236F" w:rsidRDefault="00E2581D" w:rsidP="0084509C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4236F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9280EE0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40CF84F6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42CA62F" w14:textId="77777777" w:rsidR="00E2581D" w:rsidRPr="00D4236F" w:rsidRDefault="00E2581D" w:rsidP="00A75FAB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FF04A97" w14:textId="77777777" w:rsidR="00E2581D" w:rsidRPr="00D4236F" w:rsidRDefault="00E2581D" w:rsidP="0084509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06A63E3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C86DDFF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CFF5415" w14:textId="77777777" w:rsidR="00E2581D" w:rsidRPr="00D4236F" w:rsidRDefault="00E2581D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3670" w:rsidRPr="00523670" w14:paraId="3BB30657" w14:textId="77777777" w:rsidTr="009D1782">
        <w:tc>
          <w:tcPr>
            <w:tcW w:w="3457" w:type="dxa"/>
          </w:tcPr>
          <w:p w14:paraId="3F991789" w14:textId="7F47F1FD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ยอดคงเหลือยกมาต้นปี</w:t>
            </w:r>
          </w:p>
        </w:tc>
        <w:tc>
          <w:tcPr>
            <w:tcW w:w="1134" w:type="dxa"/>
          </w:tcPr>
          <w:p w14:paraId="6F28BC62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8CFDEBC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9A091C3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004B9EA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5CF1D8" w14:textId="4C4CFEA9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  <w:tc>
          <w:tcPr>
            <w:tcW w:w="134" w:type="dxa"/>
          </w:tcPr>
          <w:p w14:paraId="28B6A8E9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27ACA64" w14:textId="665082CF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173,403</w:t>
            </w:r>
          </w:p>
        </w:tc>
      </w:tr>
      <w:tr w:rsidR="00523670" w:rsidRPr="00523670" w14:paraId="3442BC5D" w14:textId="77777777" w:rsidTr="009D1782">
        <w:tc>
          <w:tcPr>
            <w:tcW w:w="3457" w:type="dxa"/>
          </w:tcPr>
          <w:p w14:paraId="183D6A46" w14:textId="303F99F3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ดอกเบี้ยรับรอตัดบัญชี</w:t>
            </w:r>
          </w:p>
        </w:tc>
        <w:tc>
          <w:tcPr>
            <w:tcW w:w="1134" w:type="dxa"/>
          </w:tcPr>
          <w:p w14:paraId="0722C0B2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B472828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DC68E9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9B19F71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E3E8200" w14:textId="4413FA98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523670">
              <w:rPr>
                <w:rFonts w:ascii="Angsana New" w:hAnsi="Angsana New"/>
                <w:sz w:val="26"/>
                <w:szCs w:val="26"/>
              </w:rPr>
              <w:t>366</w:t>
            </w:r>
            <w:r w:rsidRPr="0052367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F0E0C91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9051D52" w14:textId="78506D54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1,079</w:t>
            </w:r>
          </w:p>
        </w:tc>
      </w:tr>
      <w:tr w:rsidR="00523670" w:rsidRPr="00523670" w14:paraId="3A40CD8E" w14:textId="77777777" w:rsidTr="00523670">
        <w:tc>
          <w:tcPr>
            <w:tcW w:w="3457" w:type="dxa"/>
          </w:tcPr>
          <w:p w14:paraId="7F411300" w14:textId="32E6A573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E82D152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A52D66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CB9094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E762E3F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56D8EE5E" w14:textId="6811D1B6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523670">
              <w:rPr>
                <w:rFonts w:ascii="Angsana New" w:hAnsi="Angsana New"/>
                <w:sz w:val="26"/>
                <w:szCs w:val="26"/>
              </w:rPr>
              <w:t>4,524</w:t>
            </w:r>
            <w:r w:rsidRPr="0052367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B3D70ED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F2219B3" w14:textId="3EA80B20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9,222</w:t>
            </w:r>
          </w:p>
        </w:tc>
      </w:tr>
      <w:tr w:rsidR="00523670" w:rsidRPr="00523670" w14:paraId="15D3683E" w14:textId="77777777" w:rsidTr="00523670">
        <w:tc>
          <w:tcPr>
            <w:tcW w:w="3457" w:type="dxa"/>
          </w:tcPr>
          <w:p w14:paraId="631A9F25" w14:textId="2C24FE3B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ยอดคงเหลือยกไปปลายปี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F583120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5615491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1F62481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AE33CEF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1AA56F06" w14:textId="07264E9F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178,814</w:t>
            </w:r>
          </w:p>
        </w:tc>
        <w:tc>
          <w:tcPr>
            <w:tcW w:w="134" w:type="dxa"/>
          </w:tcPr>
          <w:p w14:paraId="57A0F69F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55220980" w14:textId="78CF2D2F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</w:tr>
      <w:tr w:rsidR="00523670" w:rsidRPr="00523670" w14:paraId="7C162F28" w14:textId="77777777" w:rsidTr="00523670">
        <w:tc>
          <w:tcPr>
            <w:tcW w:w="3457" w:type="dxa"/>
          </w:tcPr>
          <w:p w14:paraId="7A196C1D" w14:textId="77777777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C559796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8" w:type="dxa"/>
          </w:tcPr>
          <w:p w14:paraId="3AA5237E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C4F75FB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0" w:type="dxa"/>
          </w:tcPr>
          <w:p w14:paraId="3F6E1CE3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7E57104B" w14:textId="4C636F6F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23,926</w:t>
            </w:r>
          </w:p>
        </w:tc>
        <w:tc>
          <w:tcPr>
            <w:tcW w:w="134" w:type="dxa"/>
          </w:tcPr>
          <w:p w14:paraId="6D1919A9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76FA5184" w14:textId="0A4763A6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13,218</w:t>
            </w:r>
          </w:p>
        </w:tc>
      </w:tr>
      <w:tr w:rsidR="00523670" w:rsidRPr="00523670" w14:paraId="17883E6E" w14:textId="77777777" w:rsidTr="00523670">
        <w:tc>
          <w:tcPr>
            <w:tcW w:w="3457" w:type="dxa"/>
          </w:tcPr>
          <w:p w14:paraId="36F1427A" w14:textId="77777777" w:rsidR="00523670" w:rsidRPr="00523670" w:rsidRDefault="00523670" w:rsidP="0052367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34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900F0C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19E1934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9398B32" w14:textId="77777777" w:rsidR="00523670" w:rsidRPr="00523670" w:rsidRDefault="00523670" w:rsidP="00523670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2F9DFCEB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AFC91AB" w14:textId="6FC68276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202,740</w:t>
            </w:r>
          </w:p>
        </w:tc>
        <w:tc>
          <w:tcPr>
            <w:tcW w:w="134" w:type="dxa"/>
          </w:tcPr>
          <w:p w14:paraId="266D4635" w14:textId="77777777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92B271C" w14:textId="2D87DAAF" w:rsidR="00523670" w:rsidRPr="00523670" w:rsidRDefault="00523670" w:rsidP="0052367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3670">
              <w:rPr>
                <w:rFonts w:ascii="Angsana New" w:hAnsi="Angsana New"/>
                <w:sz w:val="26"/>
                <w:szCs w:val="26"/>
              </w:rPr>
              <w:t>196,922</w:t>
            </w:r>
          </w:p>
        </w:tc>
      </w:tr>
    </w:tbl>
    <w:p w14:paraId="553940D1" w14:textId="10786613" w:rsidR="0097068B" w:rsidRDefault="0097068B" w:rsidP="00A75FAB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4455BAB9" w14:textId="745D0603" w:rsidR="009F4103" w:rsidRPr="00256C4D" w:rsidRDefault="009F4103" w:rsidP="00A75FAB">
      <w:pPr>
        <w:spacing w:line="380" w:lineRule="exact"/>
        <w:ind w:left="284"/>
        <w:jc w:val="thaiDistribute"/>
        <w:rPr>
          <w:rFonts w:ascii="Angsana New" w:hAnsi="Angsana New"/>
          <w:sz w:val="32"/>
          <w:szCs w:val="32"/>
          <w:u w:val="single"/>
        </w:rPr>
      </w:pPr>
      <w:r w:rsidRPr="00256C4D">
        <w:rPr>
          <w:rFonts w:ascii="Angsana New" w:hAnsi="Angsana New" w:hint="cs"/>
          <w:sz w:val="32"/>
          <w:szCs w:val="32"/>
          <w:u w:val="single"/>
          <w:cs/>
        </w:rPr>
        <w:t>เงินให้กู้ยืมระยะสั้น</w:t>
      </w:r>
    </w:p>
    <w:p w14:paraId="1A6C26B6" w14:textId="527875A0" w:rsidR="009D1782" w:rsidRPr="000672AD" w:rsidRDefault="0084509C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0672AD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0672AD">
        <w:rPr>
          <w:rFonts w:ascii="Angsana New" w:hAnsi="Angsana New"/>
          <w:spacing w:val="-4"/>
          <w:sz w:val="32"/>
          <w:szCs w:val="32"/>
        </w:rPr>
        <w:t>31</w:t>
      </w:r>
      <w:r w:rsidRPr="000672AD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Pr="000672AD">
        <w:rPr>
          <w:rFonts w:ascii="Angsana New" w:hAnsi="Angsana New"/>
          <w:spacing w:val="-4"/>
          <w:sz w:val="32"/>
          <w:szCs w:val="32"/>
        </w:rPr>
        <w:t>256</w:t>
      </w:r>
      <w:r w:rsidR="009F4103" w:rsidRPr="000672AD">
        <w:rPr>
          <w:rFonts w:ascii="Angsana New" w:hAnsi="Angsana New"/>
          <w:spacing w:val="-4"/>
          <w:sz w:val="32"/>
          <w:szCs w:val="32"/>
        </w:rPr>
        <w:t>7</w:t>
      </w:r>
      <w:r w:rsidRPr="000672AD">
        <w:rPr>
          <w:rFonts w:ascii="Angsana New" w:hAnsi="Angsana New"/>
          <w:spacing w:val="-4"/>
          <w:sz w:val="32"/>
          <w:szCs w:val="32"/>
        </w:rPr>
        <w:t xml:space="preserve"> </w:t>
      </w:r>
      <w:r w:rsidRPr="000672AD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0672AD">
        <w:rPr>
          <w:rFonts w:ascii="Angsana New" w:hAnsi="Angsana New"/>
          <w:spacing w:val="-4"/>
          <w:sz w:val="32"/>
          <w:szCs w:val="32"/>
        </w:rPr>
        <w:t>256</w:t>
      </w:r>
      <w:r w:rsidR="009F4103" w:rsidRPr="000672AD">
        <w:rPr>
          <w:rFonts w:ascii="Angsana New" w:hAnsi="Angsana New"/>
          <w:spacing w:val="-4"/>
          <w:sz w:val="32"/>
          <w:szCs w:val="32"/>
        </w:rPr>
        <w:t>6</w:t>
      </w:r>
      <w:r w:rsidRPr="000672A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D1782" w:rsidRPr="000672AD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9D1782" w:rsidRPr="000672AD">
        <w:rPr>
          <w:rFonts w:ascii="Angsana New" w:hAnsi="Angsana New" w:hint="cs"/>
          <w:spacing w:val="-4"/>
          <w:sz w:val="32"/>
          <w:szCs w:val="32"/>
          <w:cs/>
        </w:rPr>
        <w:t>มีเงิน</w:t>
      </w:r>
      <w:r w:rsidR="009D1782" w:rsidRPr="000672AD">
        <w:rPr>
          <w:rFonts w:ascii="Angsana New" w:hAnsi="Angsana New"/>
          <w:spacing w:val="-4"/>
          <w:sz w:val="32"/>
          <w:szCs w:val="32"/>
          <w:cs/>
        </w:rPr>
        <w:t>ให้กู้ยืมระยะสั้นแก่บริษัทย่อยในต่างประเทศ</w:t>
      </w:r>
      <w:r w:rsidR="009F4103" w:rsidRPr="000672AD">
        <w:rPr>
          <w:rFonts w:ascii="Angsana New" w:hAnsi="Angsana New" w:hint="cs"/>
          <w:spacing w:val="-4"/>
          <w:sz w:val="32"/>
          <w:szCs w:val="32"/>
          <w:cs/>
        </w:rPr>
        <w:t>สาม</w:t>
      </w:r>
      <w:r w:rsidR="009D1782" w:rsidRPr="00256C4D">
        <w:rPr>
          <w:rFonts w:ascii="Angsana New" w:hAnsi="Angsana New"/>
          <w:sz w:val="32"/>
          <w:szCs w:val="32"/>
          <w:cs/>
        </w:rPr>
        <w:t>แห่ง</w:t>
      </w:r>
      <w:r w:rsidRPr="000672AD">
        <w:rPr>
          <w:rFonts w:ascii="Angsana New" w:hAnsi="Angsana New" w:hint="cs"/>
          <w:spacing w:val="-6"/>
          <w:sz w:val="32"/>
          <w:szCs w:val="32"/>
          <w:cs/>
        </w:rPr>
        <w:t>จำนวนเงิน</w:t>
      </w:r>
      <w:r w:rsidRPr="000672AD">
        <w:rPr>
          <w:rFonts w:ascii="Angsana New" w:hAnsi="Angsana New"/>
          <w:spacing w:val="-6"/>
          <w:sz w:val="32"/>
          <w:szCs w:val="32"/>
        </w:rPr>
        <w:t xml:space="preserve"> </w:t>
      </w:r>
      <w:r w:rsidR="00DC2DAC" w:rsidRPr="000672AD">
        <w:rPr>
          <w:rFonts w:ascii="Angsana New" w:hAnsi="Angsana New"/>
          <w:spacing w:val="-6"/>
          <w:sz w:val="32"/>
          <w:szCs w:val="32"/>
        </w:rPr>
        <w:t>5.57</w:t>
      </w:r>
      <w:r w:rsidRPr="000672AD">
        <w:rPr>
          <w:rFonts w:ascii="Angsana New" w:hAnsi="Angsana New"/>
          <w:spacing w:val="-6"/>
          <w:sz w:val="32"/>
          <w:szCs w:val="32"/>
        </w:rPr>
        <w:t xml:space="preserve"> </w:t>
      </w:r>
      <w:r w:rsidRPr="000672AD">
        <w:rPr>
          <w:rFonts w:ascii="Angsana New" w:hAnsi="Angsana New" w:hint="cs"/>
          <w:spacing w:val="-6"/>
          <w:sz w:val="32"/>
          <w:szCs w:val="32"/>
          <w:cs/>
        </w:rPr>
        <w:t xml:space="preserve">ล้านปอนด์ </w:t>
      </w:r>
      <w:r w:rsidR="009F4103" w:rsidRPr="000672AD">
        <w:rPr>
          <w:rFonts w:ascii="Angsana New" w:hAnsi="Angsana New" w:hint="cs"/>
          <w:spacing w:val="-6"/>
          <w:sz w:val="32"/>
          <w:szCs w:val="32"/>
          <w:cs/>
        </w:rPr>
        <w:t xml:space="preserve">และหนึ่งแห่งจำนวนเงิน </w:t>
      </w:r>
      <w:r w:rsidR="009F4103" w:rsidRPr="000672AD">
        <w:rPr>
          <w:rFonts w:ascii="Angsana New" w:hAnsi="Angsana New"/>
          <w:spacing w:val="-6"/>
          <w:sz w:val="32"/>
          <w:szCs w:val="32"/>
        </w:rPr>
        <w:t xml:space="preserve">0.71 </w:t>
      </w:r>
      <w:r w:rsidR="009F4103" w:rsidRPr="000672AD">
        <w:rPr>
          <w:rFonts w:ascii="Angsana New" w:hAnsi="Angsana New" w:hint="cs"/>
          <w:spacing w:val="-6"/>
          <w:sz w:val="32"/>
          <w:szCs w:val="32"/>
          <w:cs/>
        </w:rPr>
        <w:t xml:space="preserve">ล้านปอนด์ ตามลำดับ </w:t>
      </w:r>
      <w:r w:rsidR="009D1782" w:rsidRPr="000672AD">
        <w:rPr>
          <w:rFonts w:ascii="Angsana New" w:hAnsi="Angsana New"/>
          <w:spacing w:val="-6"/>
          <w:sz w:val="32"/>
          <w:szCs w:val="32"/>
          <w:cs/>
        </w:rPr>
        <w:t>เพื่อใช้หมุนเวียนภายใน</w:t>
      </w:r>
      <w:r w:rsidR="009D1782" w:rsidRPr="000672AD">
        <w:rPr>
          <w:rFonts w:ascii="Angsana New" w:hAnsi="Angsana New"/>
          <w:spacing w:val="-4"/>
          <w:sz w:val="32"/>
          <w:szCs w:val="32"/>
          <w:cs/>
        </w:rPr>
        <w:t>กิจการ</w:t>
      </w:r>
      <w:r w:rsidR="009D1782" w:rsidRPr="000672AD">
        <w:rPr>
          <w:rFonts w:ascii="Angsana New" w:hAnsi="Angsana New"/>
          <w:sz w:val="32"/>
          <w:szCs w:val="32"/>
          <w:cs/>
        </w:rPr>
        <w:t>ในรูปของตั</w:t>
      </w:r>
      <w:r w:rsidR="009D1782" w:rsidRPr="000672AD">
        <w:rPr>
          <w:rFonts w:ascii="Angsana New" w:hAnsi="Angsana New" w:hint="cs"/>
          <w:sz w:val="32"/>
          <w:szCs w:val="32"/>
          <w:cs/>
        </w:rPr>
        <w:t>๋</w:t>
      </w:r>
      <w:r w:rsidR="009D1782" w:rsidRPr="000672AD">
        <w:rPr>
          <w:rFonts w:ascii="Angsana New" w:hAnsi="Angsana New"/>
          <w:sz w:val="32"/>
          <w:szCs w:val="32"/>
          <w:cs/>
        </w:rPr>
        <w:t>วสัญญาใช้เงิน</w:t>
      </w:r>
      <w:r w:rsidR="009D1782" w:rsidRPr="000672AD">
        <w:rPr>
          <w:rFonts w:ascii="Angsana New" w:hAnsi="Angsana New" w:hint="cs"/>
          <w:sz w:val="32"/>
          <w:szCs w:val="32"/>
          <w:cs/>
        </w:rPr>
        <w:t xml:space="preserve">มีระยะเวลา </w:t>
      </w:r>
      <w:r w:rsidR="009D1782" w:rsidRPr="000672AD">
        <w:rPr>
          <w:rFonts w:ascii="Angsana New" w:hAnsi="Angsana New"/>
          <w:sz w:val="32"/>
          <w:szCs w:val="32"/>
        </w:rPr>
        <w:t xml:space="preserve">1 </w:t>
      </w:r>
      <w:r w:rsidR="009D1782" w:rsidRPr="000672AD">
        <w:rPr>
          <w:rFonts w:ascii="Angsana New" w:hAnsi="Angsana New"/>
          <w:sz w:val="32"/>
          <w:szCs w:val="32"/>
          <w:cs/>
        </w:rPr>
        <w:t>ปี คิดดอกเบี้ยในอัตราร้อยละ</w:t>
      </w:r>
      <w:r w:rsidR="009D1782" w:rsidRPr="000672AD">
        <w:rPr>
          <w:rFonts w:ascii="Angsana New" w:hAnsi="Angsana New"/>
          <w:sz w:val="32"/>
          <w:szCs w:val="32"/>
        </w:rPr>
        <w:t xml:space="preserve"> </w:t>
      </w:r>
      <w:r w:rsidR="009F4103" w:rsidRPr="000672AD">
        <w:rPr>
          <w:rFonts w:ascii="Angsana New" w:hAnsi="Angsana New" w:hint="cs"/>
          <w:sz w:val="32"/>
          <w:szCs w:val="32"/>
          <w:cs/>
        </w:rPr>
        <w:t>4 - 5.35</w:t>
      </w:r>
      <w:r w:rsidR="009D1782" w:rsidRPr="000672AD">
        <w:rPr>
          <w:rFonts w:ascii="Angsana New" w:hAnsi="Angsana New"/>
          <w:sz w:val="32"/>
          <w:szCs w:val="32"/>
        </w:rPr>
        <w:t xml:space="preserve"> </w:t>
      </w:r>
      <w:r w:rsidR="009D1782" w:rsidRPr="000672AD">
        <w:rPr>
          <w:rFonts w:ascii="Angsana New" w:hAnsi="Angsana New"/>
          <w:sz w:val="32"/>
          <w:szCs w:val="32"/>
          <w:cs/>
        </w:rPr>
        <w:t>ต่อปี</w:t>
      </w:r>
      <w:r w:rsidR="009F4103" w:rsidRPr="000672AD">
        <w:rPr>
          <w:rFonts w:ascii="Angsana New" w:hAnsi="Angsana New"/>
          <w:sz w:val="32"/>
          <w:szCs w:val="32"/>
        </w:rPr>
        <w:t xml:space="preserve"> </w:t>
      </w:r>
      <w:r w:rsidR="009F4103" w:rsidRPr="000672AD">
        <w:rPr>
          <w:rFonts w:ascii="Angsana New" w:hAnsi="Angsana New" w:hint="cs"/>
          <w:sz w:val="32"/>
          <w:szCs w:val="32"/>
          <w:cs/>
        </w:rPr>
        <w:t xml:space="preserve">และ </w:t>
      </w:r>
      <w:r w:rsidR="009F4103" w:rsidRPr="000672AD">
        <w:rPr>
          <w:rFonts w:ascii="Angsana New" w:hAnsi="Angsana New"/>
          <w:sz w:val="32"/>
          <w:szCs w:val="32"/>
        </w:rPr>
        <w:t xml:space="preserve">4 </w:t>
      </w:r>
      <w:r w:rsidR="009F4103" w:rsidRPr="000672AD">
        <w:rPr>
          <w:rFonts w:ascii="Angsana New" w:hAnsi="Angsana New" w:hint="cs"/>
          <w:sz w:val="32"/>
          <w:szCs w:val="32"/>
          <w:cs/>
        </w:rPr>
        <w:t>ต่อปี ตามลำดับ</w:t>
      </w:r>
    </w:p>
    <w:p w14:paraId="26513A80" w14:textId="77777777" w:rsidR="009F4103" w:rsidRDefault="009F4103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DF028D6" w14:textId="77777777" w:rsidR="003C0129" w:rsidRDefault="003C012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4A62C456" w14:textId="77777777" w:rsidR="003C0129" w:rsidRDefault="003C012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6D0E09B" w14:textId="77777777" w:rsidR="003C0129" w:rsidRDefault="003C012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379D0F9" w14:textId="77777777" w:rsidR="003C0129" w:rsidRDefault="003C012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976B3A0" w14:textId="77777777" w:rsidR="003C0129" w:rsidRPr="009F4103" w:rsidRDefault="003C012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</w:p>
    <w:p w14:paraId="08A09439" w14:textId="7B05BAA5" w:rsidR="009F4103" w:rsidRPr="002B7379" w:rsidRDefault="009F4103" w:rsidP="00A75FAB">
      <w:pPr>
        <w:spacing w:line="380" w:lineRule="exact"/>
        <w:ind w:left="28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2B7379">
        <w:rPr>
          <w:rFonts w:ascii="Angsana New" w:hAnsi="Angsana New" w:hint="cs"/>
          <w:sz w:val="32"/>
          <w:szCs w:val="32"/>
          <w:u w:val="single"/>
          <w:cs/>
        </w:rPr>
        <w:lastRenderedPageBreak/>
        <w:t>เงินให้กู้ยืมระยะยาว</w:t>
      </w:r>
    </w:p>
    <w:p w14:paraId="331B2F74" w14:textId="0F39B00D" w:rsidR="0084509C" w:rsidRPr="009F4103" w:rsidRDefault="00834769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2B7379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A3E88" w:rsidRPr="002B7379">
        <w:rPr>
          <w:rFonts w:ascii="Angsana New" w:hAnsi="Angsana New" w:hint="cs"/>
          <w:sz w:val="32"/>
          <w:szCs w:val="32"/>
        </w:rPr>
        <w:t>3</w:t>
      </w:r>
      <w:r w:rsidRPr="002B7379">
        <w:rPr>
          <w:rFonts w:ascii="Angsana New" w:hAnsi="Angsana New"/>
          <w:sz w:val="32"/>
          <w:szCs w:val="32"/>
        </w:rPr>
        <w:t xml:space="preserve">1 </w:t>
      </w:r>
      <w:r w:rsidRPr="002B737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6A3E88" w:rsidRPr="002B7379">
        <w:rPr>
          <w:rFonts w:ascii="Angsana New" w:hAnsi="Angsana New" w:hint="cs"/>
          <w:sz w:val="32"/>
          <w:szCs w:val="32"/>
        </w:rPr>
        <w:t>256</w:t>
      </w:r>
      <w:r w:rsidR="009F4103" w:rsidRPr="002B7379">
        <w:rPr>
          <w:rFonts w:ascii="Angsana New" w:hAnsi="Angsana New"/>
          <w:sz w:val="32"/>
          <w:szCs w:val="32"/>
        </w:rPr>
        <w:t>7</w:t>
      </w:r>
      <w:r w:rsidR="006A3E88" w:rsidRPr="002B7379">
        <w:rPr>
          <w:rFonts w:ascii="Angsana New" w:hAnsi="Angsana New" w:hint="cs"/>
          <w:sz w:val="32"/>
          <w:szCs w:val="32"/>
        </w:rPr>
        <w:t xml:space="preserve"> </w:t>
      </w:r>
      <w:r w:rsidR="006A3E88" w:rsidRPr="002B7379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2B7379">
        <w:rPr>
          <w:rFonts w:ascii="Angsana New" w:hAnsi="Angsana New"/>
          <w:sz w:val="32"/>
          <w:szCs w:val="32"/>
        </w:rPr>
        <w:t>256</w:t>
      </w:r>
      <w:r w:rsidR="009F4103" w:rsidRPr="002B7379">
        <w:rPr>
          <w:rFonts w:ascii="Angsana New" w:hAnsi="Angsana New"/>
          <w:sz w:val="32"/>
          <w:szCs w:val="32"/>
        </w:rPr>
        <w:t>6</w:t>
      </w:r>
      <w:r w:rsidRPr="002B7379">
        <w:rPr>
          <w:rFonts w:ascii="Angsana New" w:hAnsi="Angsana New"/>
          <w:sz w:val="32"/>
          <w:szCs w:val="32"/>
        </w:rPr>
        <w:t xml:space="preserve"> </w:t>
      </w:r>
      <w:r w:rsidR="00E828CD" w:rsidRPr="002B7379">
        <w:rPr>
          <w:rFonts w:ascii="Angsana New" w:hAnsi="Angsana New"/>
          <w:sz w:val="32"/>
          <w:szCs w:val="32"/>
          <w:cs/>
        </w:rPr>
        <w:t>บริษัท</w:t>
      </w:r>
      <w:r w:rsidR="00E828CD" w:rsidRPr="002B7379">
        <w:rPr>
          <w:rFonts w:ascii="Angsana New" w:hAnsi="Angsana New" w:hint="cs"/>
          <w:sz w:val="32"/>
          <w:szCs w:val="32"/>
          <w:cs/>
        </w:rPr>
        <w:t>มี</w:t>
      </w:r>
      <w:r w:rsidRPr="002B7379">
        <w:rPr>
          <w:rFonts w:ascii="Angsana New" w:hAnsi="Angsana New" w:hint="cs"/>
          <w:sz w:val="32"/>
          <w:szCs w:val="32"/>
          <w:cs/>
        </w:rPr>
        <w:t>เงินให้กู้ยืมระยะยาวมียอดคงเหลือจำนวน</w:t>
      </w:r>
      <w:r w:rsidR="0084509C" w:rsidRPr="002B7379">
        <w:rPr>
          <w:rFonts w:ascii="Angsana New" w:hAnsi="Angsana New" w:hint="cs"/>
          <w:sz w:val="32"/>
          <w:szCs w:val="32"/>
          <w:cs/>
        </w:rPr>
        <w:t>เงิน</w:t>
      </w:r>
      <w:r w:rsidRPr="002B7379">
        <w:rPr>
          <w:rFonts w:ascii="Angsana New" w:hAnsi="Angsana New" w:hint="cs"/>
          <w:sz w:val="32"/>
          <w:szCs w:val="32"/>
          <w:cs/>
        </w:rPr>
        <w:t xml:space="preserve"> </w:t>
      </w:r>
      <w:r w:rsidR="009F4103" w:rsidRPr="002B7379">
        <w:rPr>
          <w:rFonts w:ascii="Angsana New" w:hAnsi="Angsana New"/>
          <w:sz w:val="32"/>
          <w:szCs w:val="32"/>
        </w:rPr>
        <w:t>4.29</w:t>
      </w:r>
      <w:r w:rsidRPr="002B7379">
        <w:rPr>
          <w:rFonts w:ascii="Angsana New" w:hAnsi="Angsana New"/>
          <w:sz w:val="32"/>
          <w:szCs w:val="32"/>
        </w:rPr>
        <w:t xml:space="preserve"> </w:t>
      </w:r>
      <w:r w:rsidR="00E828CD" w:rsidRPr="002B7379">
        <w:rPr>
          <w:rFonts w:ascii="Angsana New" w:hAnsi="Angsana New"/>
          <w:sz w:val="32"/>
          <w:szCs w:val="32"/>
          <w:cs/>
        </w:rPr>
        <w:br/>
      </w:r>
      <w:r w:rsidRPr="002B7379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9F4103" w:rsidRPr="002B7379">
        <w:rPr>
          <w:rFonts w:ascii="Angsana New" w:hAnsi="Angsana New" w:hint="cs"/>
          <w:sz w:val="32"/>
          <w:szCs w:val="32"/>
          <w:cs/>
        </w:rPr>
        <w:t>โดย</w:t>
      </w:r>
      <w:r w:rsidRPr="002B7379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9F4103" w:rsidRPr="002B7379">
        <w:rPr>
          <w:rFonts w:ascii="Angsana New" w:hAnsi="Angsana New" w:hint="cs"/>
          <w:sz w:val="32"/>
          <w:szCs w:val="32"/>
          <w:cs/>
        </w:rPr>
        <w:t>ดังนี้</w:t>
      </w:r>
      <w:r w:rsidR="0084509C" w:rsidRPr="009F4103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008688C" w14:textId="56F4C020" w:rsidR="0084509C" w:rsidRPr="009F4103" w:rsidRDefault="0084509C" w:rsidP="00A75FAB">
      <w:pPr>
        <w:pStyle w:val="ListParagraph"/>
        <w:numPr>
          <w:ilvl w:val="0"/>
          <w:numId w:val="24"/>
        </w:numPr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9F4103">
        <w:rPr>
          <w:rFonts w:ascii="Angsana New" w:hAnsi="Angsana New" w:hint="cs"/>
          <w:spacing w:val="-2"/>
          <w:sz w:val="32"/>
          <w:szCs w:val="32"/>
          <w:cs/>
        </w:rPr>
        <w:t>เงินให้กู้</w:t>
      </w:r>
      <w:r w:rsidRPr="009F4103">
        <w:rPr>
          <w:rFonts w:ascii="Angsana New" w:hAnsi="Angsana New"/>
          <w:spacing w:val="-2"/>
          <w:sz w:val="32"/>
          <w:szCs w:val="32"/>
          <w:cs/>
        </w:rPr>
        <w:t>ยืมระยะยาว</w:t>
      </w:r>
      <w:r w:rsidRPr="009F4103">
        <w:rPr>
          <w:rFonts w:ascii="Angsana New" w:hAnsi="Angsana New" w:hint="cs"/>
          <w:spacing w:val="-2"/>
          <w:sz w:val="32"/>
          <w:szCs w:val="32"/>
          <w:cs/>
        </w:rPr>
        <w:t>แก่บริษัทย่อยเพื่อซื้</w:t>
      </w:r>
      <w:r w:rsidRPr="009F4103">
        <w:rPr>
          <w:rFonts w:ascii="Angsana New" w:hAnsi="Angsana New"/>
          <w:spacing w:val="-2"/>
          <w:sz w:val="32"/>
          <w:szCs w:val="32"/>
          <w:cs/>
        </w:rPr>
        <w:t xml:space="preserve">อกิจการ </w:t>
      </w:r>
      <w:r w:rsidRPr="009F4103">
        <w:rPr>
          <w:rFonts w:ascii="Angsana New" w:hAnsi="Angsana New"/>
          <w:spacing w:val="-2"/>
          <w:sz w:val="32"/>
          <w:szCs w:val="32"/>
        </w:rPr>
        <w:t xml:space="preserve">Alstons Furniture Group </w:t>
      </w:r>
      <w:r w:rsidRPr="002B7379">
        <w:rPr>
          <w:rFonts w:ascii="Angsana New" w:hAnsi="Angsana New"/>
          <w:spacing w:val="-2"/>
          <w:sz w:val="32"/>
          <w:szCs w:val="32"/>
        </w:rPr>
        <w:t xml:space="preserve">Limited </w:t>
      </w:r>
      <w:r w:rsidR="009F4103" w:rsidRPr="002B7379">
        <w:rPr>
          <w:rFonts w:ascii="Angsana New" w:hAnsi="Angsana New" w:hint="cs"/>
          <w:spacing w:val="-2"/>
          <w:sz w:val="32"/>
          <w:szCs w:val="32"/>
          <w:cs/>
        </w:rPr>
        <w:t xml:space="preserve">มียอดคงเหลือ </w:t>
      </w:r>
      <w:r w:rsidR="009F4103" w:rsidRPr="002B7379">
        <w:rPr>
          <w:rFonts w:ascii="Angsana New" w:hAnsi="Angsana New"/>
          <w:spacing w:val="-2"/>
          <w:sz w:val="32"/>
          <w:szCs w:val="32"/>
        </w:rPr>
        <w:t xml:space="preserve">3.79 </w:t>
      </w:r>
      <w:r w:rsidR="009F4103" w:rsidRPr="002B7379">
        <w:rPr>
          <w:rFonts w:ascii="Angsana New" w:hAnsi="Angsana New" w:hint="cs"/>
          <w:spacing w:val="-2"/>
          <w:sz w:val="32"/>
          <w:szCs w:val="32"/>
          <w:cs/>
        </w:rPr>
        <w:t xml:space="preserve">ล้านปอนด์ </w:t>
      </w:r>
      <w:r w:rsidRPr="002B7379">
        <w:rPr>
          <w:rFonts w:ascii="Angsana New" w:hAnsi="Angsana New" w:hint="cs"/>
          <w:spacing w:val="-2"/>
          <w:sz w:val="32"/>
          <w:szCs w:val="32"/>
          <w:cs/>
        </w:rPr>
        <w:t>วงเงินรวม</w:t>
      </w:r>
      <w:r w:rsidRPr="002B7379">
        <w:rPr>
          <w:rFonts w:ascii="Angsana New" w:hAnsi="Angsana New" w:hint="cs"/>
          <w:sz w:val="32"/>
          <w:szCs w:val="32"/>
          <w:cs/>
        </w:rPr>
        <w:t xml:space="preserve"> </w:t>
      </w:r>
      <w:r w:rsidRPr="002B7379">
        <w:rPr>
          <w:rFonts w:ascii="Angsana New" w:hAnsi="Angsana New" w:hint="cs"/>
          <w:sz w:val="32"/>
          <w:szCs w:val="32"/>
        </w:rPr>
        <w:t>8.36</w:t>
      </w:r>
      <w:r w:rsidRPr="002B7379">
        <w:rPr>
          <w:rFonts w:ascii="Angsana New" w:hAnsi="Angsana New"/>
          <w:sz w:val="32"/>
          <w:szCs w:val="32"/>
        </w:rPr>
        <w:t xml:space="preserve"> </w:t>
      </w:r>
      <w:r w:rsidRPr="002B7379">
        <w:rPr>
          <w:rFonts w:ascii="Angsana New" w:hAnsi="Angsana New" w:hint="cs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2B7379">
        <w:rPr>
          <w:rFonts w:ascii="Angsana New" w:hAnsi="Angsana New"/>
          <w:sz w:val="32"/>
          <w:szCs w:val="32"/>
        </w:rPr>
        <w:t xml:space="preserve">2 </w:t>
      </w:r>
      <w:r w:rsidRPr="002B7379">
        <w:rPr>
          <w:rFonts w:ascii="Angsana New" w:hAnsi="Angsana New" w:hint="cs"/>
          <w:sz w:val="32"/>
          <w:szCs w:val="32"/>
          <w:cs/>
        </w:rPr>
        <w:t>ต่อปี (รับรู้ดอ</w:t>
      </w:r>
      <w:r w:rsidRPr="009F4103">
        <w:rPr>
          <w:rFonts w:ascii="Angsana New" w:hAnsi="Angsana New" w:hint="cs"/>
          <w:sz w:val="32"/>
          <w:szCs w:val="32"/>
          <w:cs/>
        </w:rPr>
        <w:t xml:space="preserve">กเบี้ยรับด้วยอัตราดอกเบี้ยที่แท้จริงในอัตราร้อยละ </w:t>
      </w:r>
      <w:r w:rsidRPr="009F4103">
        <w:rPr>
          <w:rFonts w:ascii="Angsana New" w:hAnsi="Angsana New"/>
          <w:sz w:val="32"/>
          <w:szCs w:val="32"/>
        </w:rPr>
        <w:t xml:space="preserve">2.84 - 3.29 </w:t>
      </w:r>
      <w:r w:rsidRPr="009F4103">
        <w:rPr>
          <w:rFonts w:ascii="Angsana New" w:hAnsi="Angsana New" w:hint="cs"/>
          <w:sz w:val="32"/>
          <w:szCs w:val="32"/>
          <w:cs/>
        </w:rPr>
        <w:t xml:space="preserve">ต่อปี) </w:t>
      </w:r>
      <w:r w:rsidRPr="009F4103">
        <w:rPr>
          <w:rFonts w:ascii="Angsana New" w:hAnsi="Angsana New"/>
          <w:spacing w:val="-4"/>
          <w:sz w:val="32"/>
          <w:szCs w:val="32"/>
          <w:cs/>
        </w:rPr>
        <w:t>ดอกเบี้ย</w:t>
      </w:r>
      <w:r w:rsidRPr="009F4103">
        <w:rPr>
          <w:rFonts w:ascii="Angsana New" w:hAnsi="Angsana New" w:hint="cs"/>
          <w:spacing w:val="-4"/>
          <w:sz w:val="32"/>
          <w:szCs w:val="32"/>
          <w:cs/>
        </w:rPr>
        <w:t xml:space="preserve">มีกำหนดจ่ายชำระเป็นรายปีในทุกๆ วันที่ </w:t>
      </w:r>
      <w:r w:rsidRPr="009F4103">
        <w:rPr>
          <w:rFonts w:ascii="Angsana New" w:hAnsi="Angsana New"/>
          <w:spacing w:val="-4"/>
          <w:sz w:val="32"/>
          <w:szCs w:val="32"/>
        </w:rPr>
        <w:t xml:space="preserve">30 </w:t>
      </w:r>
      <w:r w:rsidRPr="009F4103">
        <w:rPr>
          <w:rFonts w:ascii="Angsana New" w:hAnsi="Angsana New" w:hint="cs"/>
          <w:spacing w:val="-4"/>
          <w:sz w:val="32"/>
          <w:szCs w:val="32"/>
          <w:cs/>
        </w:rPr>
        <w:t>มิถุนายน ของทุกปี</w:t>
      </w:r>
      <w:r w:rsidRPr="009F4103">
        <w:rPr>
          <w:rFonts w:ascii="Angsana New" w:hAnsi="Angsana New" w:hint="cs"/>
          <w:sz w:val="32"/>
          <w:szCs w:val="32"/>
          <w:cs/>
        </w:rPr>
        <w:t xml:space="preserve"> ซึ่งจำนวนเงินต้นที่จะชำระในแต่ละงวดนั้นไม่มีระบุที่แน่นอน </w:t>
      </w:r>
      <w:r w:rsidRPr="003C0129">
        <w:rPr>
          <w:rFonts w:ascii="Angsana New" w:hAnsi="Angsana New" w:hint="cs"/>
          <w:spacing w:val="-4"/>
          <w:sz w:val="32"/>
          <w:szCs w:val="32"/>
          <w:cs/>
        </w:rPr>
        <w:t>แต่จะมีการตกลงกันในการกำหนดตารางการชำระคืนจากประมาณการกระแสเงินสดของบริษัท</w:t>
      </w:r>
      <w:r w:rsidRPr="009F4103">
        <w:rPr>
          <w:rFonts w:ascii="Angsana New" w:hAnsi="Angsana New" w:hint="cs"/>
          <w:sz w:val="32"/>
          <w:szCs w:val="32"/>
          <w:cs/>
        </w:rPr>
        <w:t xml:space="preserve">ย่อย </w:t>
      </w:r>
      <w:r w:rsidRPr="009F4103">
        <w:rPr>
          <w:rFonts w:ascii="Angsana New" w:hAnsi="Angsana New" w:hint="cs"/>
          <w:spacing w:val="-2"/>
          <w:sz w:val="32"/>
          <w:szCs w:val="32"/>
          <w:cs/>
        </w:rPr>
        <w:t xml:space="preserve">และตั้งแต่วันที่ </w:t>
      </w:r>
      <w:r w:rsidRPr="009F4103">
        <w:rPr>
          <w:rFonts w:ascii="Angsana New" w:hAnsi="Angsana New"/>
          <w:spacing w:val="-2"/>
          <w:sz w:val="32"/>
          <w:szCs w:val="32"/>
        </w:rPr>
        <w:t xml:space="preserve">1 </w:t>
      </w:r>
      <w:r w:rsidRPr="009F4103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Pr="009F4103">
        <w:rPr>
          <w:rFonts w:ascii="Angsana New" w:hAnsi="Angsana New"/>
          <w:spacing w:val="-2"/>
          <w:sz w:val="32"/>
          <w:szCs w:val="32"/>
        </w:rPr>
        <w:t xml:space="preserve">2565 </w:t>
      </w:r>
      <w:r w:rsidRPr="009F4103">
        <w:rPr>
          <w:rFonts w:ascii="Angsana New" w:hAnsi="Angsana New" w:hint="cs"/>
          <w:spacing w:val="-4"/>
          <w:sz w:val="32"/>
          <w:szCs w:val="32"/>
          <w:cs/>
        </w:rPr>
        <w:t>คิดอัตรา</w:t>
      </w:r>
      <w:r w:rsidRPr="009F4103">
        <w:rPr>
          <w:rFonts w:ascii="Angsana New" w:hAnsi="Angsana New" w:hint="cs"/>
          <w:sz w:val="32"/>
          <w:szCs w:val="32"/>
          <w:cs/>
        </w:rPr>
        <w:t xml:space="preserve">ดอกเบี้ยคงที่ร้อยละ </w:t>
      </w:r>
      <w:r w:rsidRPr="009F4103">
        <w:rPr>
          <w:rFonts w:ascii="Angsana New" w:hAnsi="Angsana New"/>
          <w:sz w:val="32"/>
          <w:szCs w:val="32"/>
        </w:rPr>
        <w:t xml:space="preserve">3.75 </w:t>
      </w:r>
      <w:r w:rsidRPr="009F4103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9F4103">
        <w:rPr>
          <w:rFonts w:ascii="Angsana New" w:hAnsi="Angsana New"/>
          <w:sz w:val="32"/>
          <w:szCs w:val="32"/>
        </w:rPr>
        <w:t xml:space="preserve">3.85 </w:t>
      </w:r>
      <w:r w:rsidRPr="009F4103">
        <w:rPr>
          <w:rFonts w:ascii="Angsana New" w:hAnsi="Angsana New" w:hint="cs"/>
          <w:sz w:val="32"/>
          <w:szCs w:val="32"/>
          <w:cs/>
        </w:rPr>
        <w:t>ต่อปี)</w:t>
      </w:r>
    </w:p>
    <w:p w14:paraId="2E0CE9F6" w14:textId="2D8416AD" w:rsidR="00834769" w:rsidRDefault="00834769" w:rsidP="00A75FAB">
      <w:pPr>
        <w:pStyle w:val="ListParagraph"/>
        <w:numPr>
          <w:ilvl w:val="0"/>
          <w:numId w:val="24"/>
        </w:numPr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9F4103">
        <w:rPr>
          <w:rFonts w:ascii="Angsana New" w:hAnsi="Angsana New"/>
          <w:sz w:val="32"/>
          <w:szCs w:val="32"/>
          <w:cs/>
        </w:rPr>
        <w:t>เงินให้กู้ยืมระยะยาวแก่</w:t>
      </w:r>
      <w:r w:rsidRPr="009F4103">
        <w:rPr>
          <w:rFonts w:ascii="Angsana New" w:hAnsi="Angsana New"/>
          <w:sz w:val="32"/>
          <w:szCs w:val="32"/>
        </w:rPr>
        <w:t xml:space="preserve"> Manor (2016) Holdings Limited </w:t>
      </w:r>
      <w:r w:rsidRPr="009F4103">
        <w:rPr>
          <w:rFonts w:ascii="Angsana New" w:hAnsi="Angsana New" w:hint="cs"/>
          <w:sz w:val="32"/>
          <w:szCs w:val="32"/>
          <w:cs/>
        </w:rPr>
        <w:t xml:space="preserve">มียอดคงเหลือจำนวน </w:t>
      </w:r>
      <w:r w:rsidRPr="009F4103">
        <w:rPr>
          <w:rFonts w:ascii="Angsana New" w:hAnsi="Angsana New"/>
          <w:sz w:val="32"/>
          <w:szCs w:val="32"/>
        </w:rPr>
        <w:t xml:space="preserve">0.5 </w:t>
      </w:r>
      <w:r w:rsidRPr="009F4103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A75FAB">
        <w:rPr>
          <w:rFonts w:ascii="Angsana New" w:hAnsi="Angsana New"/>
          <w:sz w:val="32"/>
          <w:szCs w:val="32"/>
          <w:cs/>
        </w:rPr>
        <w:br/>
      </w:r>
      <w:r w:rsidRPr="009F4103">
        <w:rPr>
          <w:rFonts w:ascii="Angsana New" w:hAnsi="Angsana New" w:hint="cs"/>
          <w:sz w:val="32"/>
          <w:szCs w:val="32"/>
          <w:cs/>
        </w:rPr>
        <w:t>ไม่มีการคิดดอกเบี้ยระหว่างกัน</w:t>
      </w:r>
      <w:r w:rsidRPr="009F4103">
        <w:rPr>
          <w:rFonts w:ascii="Angsana New" w:hAnsi="Angsana New"/>
          <w:sz w:val="32"/>
          <w:szCs w:val="32"/>
          <w:cs/>
        </w:rPr>
        <w:t xml:space="preserve"> (</w:t>
      </w:r>
      <w:r w:rsidRPr="009F4103">
        <w:rPr>
          <w:rFonts w:ascii="Angsana New" w:hAnsi="Angsana New" w:hint="cs"/>
          <w:sz w:val="32"/>
          <w:szCs w:val="32"/>
          <w:cs/>
        </w:rPr>
        <w:t>รับรู้ดอกเบี้ยรับด้วยอัตราดอกเบี้ยที่แท้จร</w:t>
      </w:r>
      <w:r w:rsidR="006A3E88" w:rsidRPr="009F4103">
        <w:rPr>
          <w:rFonts w:ascii="Angsana New" w:hAnsi="Angsana New" w:hint="cs"/>
          <w:sz w:val="32"/>
          <w:szCs w:val="32"/>
          <w:cs/>
        </w:rPr>
        <w:t>ิง</w:t>
      </w:r>
      <w:r w:rsidRPr="009F4103">
        <w:rPr>
          <w:rFonts w:ascii="Angsana New" w:hAnsi="Angsana New" w:hint="cs"/>
          <w:sz w:val="32"/>
          <w:szCs w:val="32"/>
          <w:cs/>
        </w:rPr>
        <w:t xml:space="preserve">ในอัตราร้อยละ </w:t>
      </w:r>
      <w:r w:rsidR="001C172C" w:rsidRPr="009F4103">
        <w:rPr>
          <w:rFonts w:ascii="Angsana New" w:hAnsi="Angsana New"/>
          <w:sz w:val="32"/>
          <w:szCs w:val="32"/>
        </w:rPr>
        <w:t xml:space="preserve">2.21 </w:t>
      </w:r>
      <w:r w:rsidRPr="009F4103">
        <w:rPr>
          <w:rFonts w:ascii="Angsana New" w:hAnsi="Angsana New" w:hint="cs"/>
          <w:sz w:val="32"/>
          <w:szCs w:val="32"/>
          <w:cs/>
        </w:rPr>
        <w:t>ต่อปี)</w:t>
      </w:r>
      <w:r w:rsidR="008C5E12" w:rsidRPr="009F4103">
        <w:rPr>
          <w:rFonts w:ascii="Angsana New" w:hAnsi="Angsana New" w:hint="cs"/>
          <w:sz w:val="32"/>
          <w:szCs w:val="32"/>
          <w:cs/>
        </w:rPr>
        <w:t xml:space="preserve"> </w:t>
      </w:r>
      <w:r w:rsidRPr="009F4103">
        <w:rPr>
          <w:rFonts w:ascii="Angsana New" w:hAnsi="Angsana New" w:hint="cs"/>
          <w:sz w:val="32"/>
          <w:szCs w:val="32"/>
          <w:cs/>
        </w:rPr>
        <w:t xml:space="preserve">โดยบริษัทมีความตั้งใจจะไม่เรียกคืนภายใน </w:t>
      </w:r>
      <w:r w:rsidRPr="009F4103">
        <w:rPr>
          <w:rFonts w:ascii="Angsana New" w:hAnsi="Angsana New"/>
          <w:sz w:val="32"/>
          <w:szCs w:val="32"/>
        </w:rPr>
        <w:t xml:space="preserve">1 </w:t>
      </w:r>
      <w:r w:rsidRPr="009F4103">
        <w:rPr>
          <w:rFonts w:ascii="Angsana New" w:hAnsi="Angsana New" w:hint="cs"/>
          <w:sz w:val="32"/>
          <w:szCs w:val="32"/>
          <w:cs/>
        </w:rPr>
        <w:t>ปี จึงจัดประเภทเป็นเงินให้กู้ยืมระยะยาว</w:t>
      </w:r>
    </w:p>
    <w:tbl>
      <w:tblPr>
        <w:tblW w:w="8165" w:type="dxa"/>
        <w:tblInd w:w="107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75"/>
        <w:gridCol w:w="1162"/>
        <w:gridCol w:w="138"/>
        <w:gridCol w:w="1137"/>
        <w:gridCol w:w="151"/>
        <w:gridCol w:w="1126"/>
        <w:gridCol w:w="136"/>
        <w:gridCol w:w="1140"/>
      </w:tblGrid>
      <w:tr w:rsidR="00612078" w:rsidRPr="00447C33" w14:paraId="04B43FFA" w14:textId="77777777" w:rsidTr="00447C33">
        <w:tc>
          <w:tcPr>
            <w:tcW w:w="3175" w:type="dxa"/>
          </w:tcPr>
          <w:p w14:paraId="61C44DF6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90" w:type="dxa"/>
            <w:gridSpan w:val="7"/>
            <w:tcBorders>
              <w:bottom w:val="single" w:sz="6" w:space="0" w:color="auto"/>
            </w:tcBorders>
          </w:tcPr>
          <w:p w14:paraId="42EFCDBA" w14:textId="77777777" w:rsidR="00612078" w:rsidRPr="00447C33" w:rsidRDefault="00834769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612078" w:rsidRPr="00447C3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12078" w:rsidRPr="00447C33" w14:paraId="29DF0A48" w14:textId="77777777" w:rsidTr="00447C33">
        <w:tc>
          <w:tcPr>
            <w:tcW w:w="3175" w:type="dxa"/>
          </w:tcPr>
          <w:p w14:paraId="12070069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A78487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1" w:type="dxa"/>
            <w:tcBorders>
              <w:top w:val="single" w:sz="6" w:space="0" w:color="auto"/>
            </w:tcBorders>
          </w:tcPr>
          <w:p w14:paraId="0293F45B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11FB36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6B9" w:rsidRPr="00447C33" w14:paraId="314EDADA" w14:textId="77777777" w:rsidTr="00447C33">
        <w:tc>
          <w:tcPr>
            <w:tcW w:w="3175" w:type="dxa"/>
          </w:tcPr>
          <w:p w14:paraId="6C9A3773" w14:textId="77777777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1AE959AC" w14:textId="331E06B8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3336A0" w:rsidRPr="00447C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8" w:type="dxa"/>
          </w:tcPr>
          <w:p w14:paraId="0521E30B" w14:textId="77777777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7C6C84B7" w14:textId="3F9CE039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3336A0" w:rsidRPr="00447C3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51" w:type="dxa"/>
          </w:tcPr>
          <w:p w14:paraId="6A2C6CBF" w14:textId="77777777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5FF829E0" w14:textId="584EB8AF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3336A0" w:rsidRPr="00447C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6" w:type="dxa"/>
          </w:tcPr>
          <w:p w14:paraId="4E6B638C" w14:textId="77777777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</w:tcPr>
          <w:p w14:paraId="08D6BE4A" w14:textId="010C1014" w:rsidR="00B306B9" w:rsidRPr="00447C33" w:rsidRDefault="00B306B9" w:rsidP="00B306B9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3336A0" w:rsidRPr="00447C33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12078" w:rsidRPr="00447C33" w14:paraId="4CBEEE0C" w14:textId="77777777" w:rsidTr="00447C33">
        <w:tc>
          <w:tcPr>
            <w:tcW w:w="3175" w:type="dxa"/>
          </w:tcPr>
          <w:p w14:paraId="392E98FD" w14:textId="77777777" w:rsidR="00612078" w:rsidRPr="00447C33" w:rsidRDefault="00612078" w:rsidP="00CD6571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62" w:type="dxa"/>
          </w:tcPr>
          <w:p w14:paraId="4BAFF9CD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90F09C9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</w:tcPr>
          <w:p w14:paraId="10F73578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" w:type="dxa"/>
          </w:tcPr>
          <w:p w14:paraId="76CB0113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64F536DA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2E463A43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</w:tcPr>
          <w:p w14:paraId="5735F9D9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12078" w:rsidRPr="00447C33" w14:paraId="6F3AAE3E" w14:textId="77777777" w:rsidTr="00447C33">
        <w:tc>
          <w:tcPr>
            <w:tcW w:w="3175" w:type="dxa"/>
          </w:tcPr>
          <w:p w14:paraId="53BF11A2" w14:textId="77777777" w:rsidR="00612078" w:rsidRPr="00447C33" w:rsidRDefault="00612078" w:rsidP="00CD6571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 w:right="-52"/>
              <w:jc w:val="both"/>
              <w:rPr>
                <w:rFonts w:ascii="Angsana New" w:hAnsi="Angsana New"/>
                <w:spacing w:val="-2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447C33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หมุนเวียน</w:t>
            </w:r>
            <w:r w:rsidRPr="00447C33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62" w:type="dxa"/>
          </w:tcPr>
          <w:p w14:paraId="6414546F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7AF80554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</w:tcPr>
          <w:p w14:paraId="17F17402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" w:type="dxa"/>
          </w:tcPr>
          <w:p w14:paraId="24FC3A62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7B588A47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0EBDCD57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</w:tcPr>
          <w:p w14:paraId="227B4CB6" w14:textId="77777777" w:rsidR="00612078" w:rsidRPr="00447C33" w:rsidRDefault="00612078" w:rsidP="00CD6571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336A0" w:rsidRPr="00447C33" w14:paraId="253DEC99" w14:textId="77777777" w:rsidTr="00447C33">
        <w:tc>
          <w:tcPr>
            <w:tcW w:w="3175" w:type="dxa"/>
          </w:tcPr>
          <w:p w14:paraId="393B6F58" w14:textId="77777777" w:rsidR="003336A0" w:rsidRPr="00447C33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447C33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62" w:type="dxa"/>
          </w:tcPr>
          <w:p w14:paraId="382B4F52" w14:textId="7DBBF999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08EDA26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</w:tcPr>
          <w:p w14:paraId="3353CA15" w14:textId="2B2EF00B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" w:type="dxa"/>
          </w:tcPr>
          <w:p w14:paraId="307C5F39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2E5DCE26" w14:textId="6EBE7758" w:rsidR="003336A0" w:rsidRPr="00447C33" w:rsidRDefault="00DC2DAC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878,759</w:t>
            </w:r>
          </w:p>
        </w:tc>
        <w:tc>
          <w:tcPr>
            <w:tcW w:w="136" w:type="dxa"/>
          </w:tcPr>
          <w:p w14:paraId="5FBA435F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</w:tcPr>
          <w:p w14:paraId="07B77CDD" w14:textId="41A55391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634</w:t>
            </w:r>
            <w:r w:rsidRPr="00447C33">
              <w:rPr>
                <w:rFonts w:ascii="Angsana New" w:hAnsi="Angsana New"/>
                <w:sz w:val="26"/>
                <w:szCs w:val="26"/>
              </w:rPr>
              <w:t>,243</w:t>
            </w:r>
          </w:p>
        </w:tc>
      </w:tr>
      <w:tr w:rsidR="003336A0" w:rsidRPr="00447C33" w14:paraId="1D130352" w14:textId="77777777" w:rsidTr="00447C33">
        <w:tc>
          <w:tcPr>
            <w:tcW w:w="3175" w:type="dxa"/>
          </w:tcPr>
          <w:p w14:paraId="53AA79E7" w14:textId="2BC05E73" w:rsidR="003336A0" w:rsidRPr="00447C33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 xml:space="preserve">  กิจการที่เกี่ยวข้อง</w:t>
            </w: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กัน</w:t>
            </w:r>
          </w:p>
        </w:tc>
        <w:tc>
          <w:tcPr>
            <w:tcW w:w="1162" w:type="dxa"/>
          </w:tcPr>
          <w:p w14:paraId="4E138854" w14:textId="516AE161" w:rsidR="003336A0" w:rsidRPr="00447C33" w:rsidRDefault="00E65F8B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8" w:type="dxa"/>
          </w:tcPr>
          <w:p w14:paraId="5E61F08E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</w:tcPr>
          <w:p w14:paraId="6E5662F5" w14:textId="36C47568" w:rsidR="003336A0" w:rsidRPr="00447C33" w:rsidRDefault="00902729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29,428</w:t>
            </w:r>
          </w:p>
        </w:tc>
        <w:tc>
          <w:tcPr>
            <w:tcW w:w="151" w:type="dxa"/>
          </w:tcPr>
          <w:p w14:paraId="031F3603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5F67BEDF" w14:textId="79C8FFAE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A124A2E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</w:tcPr>
          <w:p w14:paraId="1AB49709" w14:textId="207B1495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3336A0" w:rsidRPr="00447C33" w14:paraId="6C72940A" w14:textId="77777777" w:rsidTr="00447C33">
        <w:tc>
          <w:tcPr>
            <w:tcW w:w="3175" w:type="dxa"/>
          </w:tcPr>
          <w:p w14:paraId="7D732C77" w14:textId="77777777" w:rsidR="003336A0" w:rsidRPr="00447C33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2" w:type="dxa"/>
            <w:tcBorders>
              <w:top w:val="single" w:sz="6" w:space="0" w:color="auto"/>
              <w:bottom w:val="double" w:sz="6" w:space="0" w:color="auto"/>
            </w:tcBorders>
          </w:tcPr>
          <w:p w14:paraId="467DBC9A" w14:textId="554E91A6" w:rsidR="003336A0" w:rsidRPr="00447C33" w:rsidRDefault="00E65F8B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8" w:type="dxa"/>
          </w:tcPr>
          <w:p w14:paraId="60B94506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3E99D24B" w14:textId="3EC802DA" w:rsidR="003336A0" w:rsidRPr="00447C33" w:rsidRDefault="00902729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29,428</w:t>
            </w:r>
          </w:p>
        </w:tc>
        <w:tc>
          <w:tcPr>
            <w:tcW w:w="151" w:type="dxa"/>
          </w:tcPr>
          <w:p w14:paraId="2E255C4B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</w:tcPr>
          <w:p w14:paraId="6A5262F0" w14:textId="6612410D" w:rsidR="003336A0" w:rsidRPr="00447C33" w:rsidRDefault="00DC2DAC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878,759</w:t>
            </w:r>
          </w:p>
        </w:tc>
        <w:tc>
          <w:tcPr>
            <w:tcW w:w="136" w:type="dxa"/>
          </w:tcPr>
          <w:p w14:paraId="75AA8C24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</w:tcPr>
          <w:p w14:paraId="2ACF440E" w14:textId="7642747A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634,243</w:t>
            </w:r>
          </w:p>
        </w:tc>
      </w:tr>
      <w:tr w:rsidR="009C6D22" w:rsidRPr="00447C33" w14:paraId="3B0A15D6" w14:textId="77777777" w:rsidTr="00447C33">
        <w:tc>
          <w:tcPr>
            <w:tcW w:w="3175" w:type="dxa"/>
          </w:tcPr>
          <w:p w14:paraId="435F8EED" w14:textId="77777777" w:rsidR="009C6D22" w:rsidRPr="00447C33" w:rsidRDefault="009C6D22" w:rsidP="009C6D22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62" w:type="dxa"/>
          </w:tcPr>
          <w:p w14:paraId="43FAFB34" w14:textId="77777777" w:rsidR="009C6D22" w:rsidRPr="00447C33" w:rsidRDefault="009C6D22" w:rsidP="009C6D22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0E83E351" w14:textId="77777777" w:rsidR="009C6D22" w:rsidRPr="00447C33" w:rsidRDefault="009C6D22" w:rsidP="009C6D22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</w:tcPr>
          <w:p w14:paraId="74B463B4" w14:textId="77777777" w:rsidR="009C6D22" w:rsidRPr="00447C33" w:rsidRDefault="009C6D22" w:rsidP="009C6D22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4761E2F5" w14:textId="77777777" w:rsidR="009C6D22" w:rsidRPr="00447C33" w:rsidRDefault="009C6D22" w:rsidP="009C6D22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14:paraId="114CA082" w14:textId="77777777" w:rsidR="009C6D22" w:rsidRPr="00447C33" w:rsidRDefault="009C6D22" w:rsidP="009C6D22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43B643FD" w14:textId="77777777" w:rsidR="009C6D22" w:rsidRPr="00447C33" w:rsidRDefault="009C6D22" w:rsidP="009C6D22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425B138E" w14:textId="77777777" w:rsidR="009C6D22" w:rsidRPr="00447C33" w:rsidRDefault="009C6D22" w:rsidP="009C6D22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336A0" w:rsidRPr="00447C33" w14:paraId="00707347" w14:textId="77777777" w:rsidTr="00447C33">
        <w:tc>
          <w:tcPr>
            <w:tcW w:w="3175" w:type="dxa"/>
          </w:tcPr>
          <w:p w14:paraId="0CF49820" w14:textId="7AE4AF2D" w:rsidR="003336A0" w:rsidRPr="00447C33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1E7CADE3" w14:textId="77777777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3027A207" w14:textId="77777777" w:rsidR="003336A0" w:rsidRPr="00447C33" w:rsidRDefault="003336A0" w:rsidP="003336A0">
            <w:pPr>
              <w:tabs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7B7FA1BC" w14:textId="77777777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51" w:type="dxa"/>
          </w:tcPr>
          <w:p w14:paraId="6A6C962A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62C9C69C" w14:textId="056801BA" w:rsidR="003336A0" w:rsidRPr="00447C33" w:rsidRDefault="00C0172D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22,008</w:t>
            </w:r>
          </w:p>
        </w:tc>
        <w:tc>
          <w:tcPr>
            <w:tcW w:w="136" w:type="dxa"/>
          </w:tcPr>
          <w:p w14:paraId="71D54A73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</w:tcPr>
          <w:p w14:paraId="1E9620AE" w14:textId="65C6A49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  <w:tr w:rsidR="003336A0" w:rsidRPr="00447C33" w14:paraId="4D57806C" w14:textId="77777777" w:rsidTr="00447C33">
        <w:tc>
          <w:tcPr>
            <w:tcW w:w="3175" w:type="dxa"/>
          </w:tcPr>
          <w:p w14:paraId="750329E1" w14:textId="77777777" w:rsidR="003336A0" w:rsidRPr="00447C33" w:rsidRDefault="003336A0" w:rsidP="003336A0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2" w:type="dxa"/>
            <w:tcBorders>
              <w:top w:val="single" w:sz="6" w:space="0" w:color="auto"/>
              <w:bottom w:val="double" w:sz="6" w:space="0" w:color="auto"/>
            </w:tcBorders>
          </w:tcPr>
          <w:p w14:paraId="156A9AB2" w14:textId="77777777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35BD6AB8" w14:textId="77777777" w:rsidR="003336A0" w:rsidRPr="00447C33" w:rsidRDefault="003336A0" w:rsidP="003336A0">
            <w:pPr>
              <w:tabs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14:paraId="3EB3D655" w14:textId="77777777" w:rsidR="003336A0" w:rsidRPr="00447C33" w:rsidRDefault="003336A0" w:rsidP="003336A0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1" w:type="dxa"/>
          </w:tcPr>
          <w:p w14:paraId="14324B48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</w:tcPr>
          <w:p w14:paraId="687EB8CF" w14:textId="03D950C8" w:rsidR="003336A0" w:rsidRPr="00447C33" w:rsidRDefault="00C0172D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22,008</w:t>
            </w:r>
          </w:p>
        </w:tc>
        <w:tc>
          <w:tcPr>
            <w:tcW w:w="136" w:type="dxa"/>
          </w:tcPr>
          <w:p w14:paraId="6084CB1E" w14:textId="77777777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 w:hanging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</w:tcPr>
          <w:p w14:paraId="617129A5" w14:textId="2AA9CC60" w:rsidR="003336A0" w:rsidRPr="00447C33" w:rsidRDefault="003336A0" w:rsidP="003336A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25,323</w:t>
            </w:r>
          </w:p>
        </w:tc>
      </w:tr>
    </w:tbl>
    <w:p w14:paraId="4E51C2BD" w14:textId="31A89BA3" w:rsidR="00A749C7" w:rsidRPr="00474BFD" w:rsidRDefault="00A749C7" w:rsidP="00A75FAB">
      <w:pPr>
        <w:spacing w:line="380" w:lineRule="exact"/>
        <w:jc w:val="thaiDistribute"/>
        <w:rPr>
          <w:rFonts w:ascii="Angsana New" w:hAnsi="Angsana New"/>
          <w:sz w:val="32"/>
          <w:szCs w:val="32"/>
          <w:cs/>
        </w:rPr>
      </w:pPr>
    </w:p>
    <w:p w14:paraId="6C7ECC30" w14:textId="641AF6ED" w:rsidR="00BD42B4" w:rsidRDefault="0084509C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2B7379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2B7379">
        <w:rPr>
          <w:rFonts w:ascii="Angsana New" w:hAnsi="Angsana New" w:hint="cs"/>
          <w:sz w:val="32"/>
          <w:szCs w:val="32"/>
        </w:rPr>
        <w:t>3</w:t>
      </w:r>
      <w:r w:rsidRPr="002B7379">
        <w:rPr>
          <w:rFonts w:ascii="Angsana New" w:hAnsi="Angsana New"/>
          <w:sz w:val="32"/>
          <w:szCs w:val="32"/>
        </w:rPr>
        <w:t xml:space="preserve">1 </w:t>
      </w:r>
      <w:r w:rsidRPr="002B737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7379">
        <w:rPr>
          <w:rFonts w:ascii="Angsana New" w:hAnsi="Angsana New" w:hint="cs"/>
          <w:sz w:val="32"/>
          <w:szCs w:val="32"/>
        </w:rPr>
        <w:t>256</w:t>
      </w:r>
      <w:r w:rsidR="003336A0" w:rsidRPr="002B7379">
        <w:rPr>
          <w:rFonts w:ascii="Angsana New" w:hAnsi="Angsana New"/>
          <w:sz w:val="32"/>
          <w:szCs w:val="32"/>
        </w:rPr>
        <w:t>7</w:t>
      </w:r>
      <w:r w:rsidRPr="002B7379">
        <w:rPr>
          <w:rFonts w:ascii="Angsana New" w:hAnsi="Angsana New" w:hint="cs"/>
          <w:sz w:val="32"/>
          <w:szCs w:val="32"/>
        </w:rPr>
        <w:t xml:space="preserve"> </w:t>
      </w:r>
      <w:r w:rsidRPr="002B7379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2B7379">
        <w:rPr>
          <w:rFonts w:ascii="Angsana New" w:hAnsi="Angsana New"/>
          <w:sz w:val="32"/>
          <w:szCs w:val="32"/>
        </w:rPr>
        <w:t>256</w:t>
      </w:r>
      <w:r w:rsidR="003336A0" w:rsidRPr="002B7379">
        <w:rPr>
          <w:rFonts w:ascii="Angsana New" w:hAnsi="Angsana New"/>
          <w:sz w:val="32"/>
          <w:szCs w:val="32"/>
        </w:rPr>
        <w:t>6</w:t>
      </w:r>
      <w:r w:rsidRPr="002B7379">
        <w:rPr>
          <w:rFonts w:ascii="Angsana New" w:hAnsi="Angsana New"/>
          <w:sz w:val="32"/>
          <w:szCs w:val="32"/>
        </w:rPr>
        <w:t xml:space="preserve"> </w:t>
      </w:r>
      <w:r w:rsidR="00B954A9" w:rsidRPr="002B7379">
        <w:rPr>
          <w:rFonts w:ascii="Angsana New" w:hAnsi="Angsana New" w:hint="cs"/>
          <w:sz w:val="32"/>
          <w:szCs w:val="32"/>
          <w:cs/>
        </w:rPr>
        <w:t>บริษัท</w:t>
      </w:r>
      <w:r w:rsidRPr="002B7379">
        <w:rPr>
          <w:rFonts w:ascii="Angsana New" w:hAnsi="Angsana New" w:hint="cs"/>
          <w:sz w:val="32"/>
          <w:szCs w:val="32"/>
          <w:cs/>
        </w:rPr>
        <w:t>มี</w:t>
      </w:r>
      <w:r w:rsidR="00B954A9" w:rsidRPr="002B7379">
        <w:rPr>
          <w:rFonts w:ascii="Angsana New" w:hAnsi="Angsana New" w:hint="cs"/>
          <w:sz w:val="32"/>
          <w:szCs w:val="32"/>
          <w:cs/>
        </w:rPr>
        <w:t>สัญญาเช่าอาคารสำนักงานกับบริษัท คาร์เปท อินเตอร์</w:t>
      </w:r>
      <w:r w:rsidR="00B954A9" w:rsidRPr="002B7379">
        <w:rPr>
          <w:rFonts w:ascii="Angsana New" w:hAnsi="Angsana New" w:hint="cs"/>
          <w:spacing w:val="-4"/>
          <w:sz w:val="32"/>
          <w:szCs w:val="32"/>
          <w:cs/>
        </w:rPr>
        <w:t xml:space="preserve">แนชั่นแนล ไทยแลนด์ จำกัด (มหาชน) ระยะเวลาสัญญาเช่า </w:t>
      </w:r>
      <w:r w:rsidR="00B954A9" w:rsidRPr="002B7379">
        <w:rPr>
          <w:rFonts w:ascii="Angsana New" w:hAnsi="Angsana New"/>
          <w:spacing w:val="-4"/>
          <w:sz w:val="32"/>
          <w:szCs w:val="32"/>
        </w:rPr>
        <w:t xml:space="preserve">2 </w:t>
      </w:r>
      <w:r w:rsidR="00B954A9" w:rsidRPr="002B7379">
        <w:rPr>
          <w:rFonts w:ascii="Angsana New" w:hAnsi="Angsana New" w:hint="cs"/>
          <w:spacing w:val="-4"/>
          <w:sz w:val="32"/>
          <w:szCs w:val="32"/>
          <w:cs/>
        </w:rPr>
        <w:t xml:space="preserve">ปี โดยคิดค่าเช่าในอัตรา </w:t>
      </w:r>
      <w:r w:rsidR="003C5F2C" w:rsidRPr="002B7379">
        <w:rPr>
          <w:rFonts w:ascii="Angsana New" w:hAnsi="Angsana New"/>
          <w:sz w:val="32"/>
          <w:szCs w:val="32"/>
        </w:rPr>
        <w:t>280,000</w:t>
      </w:r>
      <w:r w:rsidR="003C5F2C" w:rsidRPr="002B7379">
        <w:rPr>
          <w:rFonts w:ascii="Angsana New" w:hAnsi="Angsana New" w:hint="cs"/>
          <w:sz w:val="32"/>
          <w:szCs w:val="32"/>
          <w:cs/>
        </w:rPr>
        <w:t xml:space="preserve"> บาทต่อเดือน</w:t>
      </w:r>
      <w:r w:rsidR="003C5F2C">
        <w:rPr>
          <w:rFonts w:ascii="Angsana New" w:hAnsi="Angsana New"/>
          <w:sz w:val="32"/>
          <w:szCs w:val="32"/>
        </w:rPr>
        <w:t xml:space="preserve"> </w:t>
      </w:r>
    </w:p>
    <w:p w14:paraId="417258D5" w14:textId="77777777" w:rsidR="00447C33" w:rsidRDefault="00447C33" w:rsidP="00A75FA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7B640B28" w14:textId="77777777" w:rsidR="009571AC" w:rsidRPr="00E125E4" w:rsidRDefault="009571AC" w:rsidP="00A75FAB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sz w:val="32"/>
          <w:szCs w:val="32"/>
        </w:rPr>
      </w:pPr>
      <w:r w:rsidRPr="00E125E4">
        <w:rPr>
          <w:rFonts w:ascii="Angsana New" w:hAnsi="Angsana New" w:hint="cs"/>
          <w:b/>
          <w:bCs/>
          <w:sz w:val="32"/>
          <w:szCs w:val="32"/>
        </w:rPr>
        <w:t>5</w:t>
      </w:r>
      <w:r w:rsidRPr="00E125E4">
        <w:rPr>
          <w:rFonts w:ascii="Angsana New" w:hAnsi="Angsana New"/>
          <w:b/>
          <w:bCs/>
          <w:sz w:val="32"/>
          <w:szCs w:val="32"/>
        </w:rPr>
        <w:t>.</w:t>
      </w:r>
      <w:r w:rsidRPr="00E125E4">
        <w:rPr>
          <w:rFonts w:ascii="Angsana New" w:hAnsi="Angsana New"/>
          <w:b/>
          <w:bCs/>
          <w:sz w:val="32"/>
          <w:szCs w:val="32"/>
        </w:rPr>
        <w:tab/>
      </w:r>
      <w:r w:rsidRPr="00474BFD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480D04C7" w14:textId="77777777" w:rsidR="009571AC" w:rsidRDefault="009571AC" w:rsidP="00A75FAB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sz w:val="32"/>
          <w:szCs w:val="32"/>
        </w:rPr>
      </w:pPr>
      <w:r w:rsidRPr="003D4CE0">
        <w:rPr>
          <w:rFonts w:ascii="Angsana New" w:hAnsi="Angsana New"/>
          <w:sz w:val="32"/>
          <w:szCs w:val="32"/>
        </w:rPr>
        <w:tab/>
      </w:r>
      <w:r w:rsidRPr="003D4CE0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9571AC" w:rsidRPr="00EC2481" w14:paraId="7AE8ED38" w14:textId="77777777" w:rsidTr="00A54C1D">
        <w:trPr>
          <w:cantSplit/>
        </w:trPr>
        <w:tc>
          <w:tcPr>
            <w:tcW w:w="3003" w:type="dxa"/>
          </w:tcPr>
          <w:p w14:paraId="367D1AE3" w14:textId="77777777" w:rsidR="009571AC" w:rsidRPr="00EC2481" w:rsidRDefault="009571AC" w:rsidP="00EC2481">
            <w:pPr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7D5313" w14:textId="77777777" w:rsidR="009571AC" w:rsidRPr="00EC2481" w:rsidRDefault="009571AC" w:rsidP="00EC2481">
            <w:pPr>
              <w:pStyle w:val="Heading9"/>
              <w:spacing w:line="300" w:lineRule="exact"/>
              <w:jc w:val="center"/>
              <w:rPr>
                <w:rFonts w:ascii="Angsana New" w:hAnsi="Angsana New" w:cs="Angsana New"/>
                <w:sz w:val="26"/>
                <w:szCs w:val="26"/>
                <w:u w:val="none"/>
              </w:rPr>
            </w:pPr>
            <w:r w:rsidRPr="00474BFD">
              <w:rPr>
                <w:rFonts w:ascii="Angsana New" w:hAnsi="Angsana New" w:cs="Angsana New" w:hint="cs"/>
                <w:sz w:val="26"/>
                <w:szCs w:val="26"/>
                <w:u w:val="none"/>
                <w:cs/>
              </w:rPr>
              <w:t>พัน</w:t>
            </w:r>
            <w:r w:rsidRPr="00474BFD">
              <w:rPr>
                <w:rFonts w:ascii="Angsana New" w:hAnsi="Angsana New" w:cs="Angsana New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9571AC" w:rsidRPr="00EC2481" w14:paraId="75C22D25" w14:textId="77777777" w:rsidTr="00A54C1D">
        <w:trPr>
          <w:cantSplit/>
        </w:trPr>
        <w:tc>
          <w:tcPr>
            <w:tcW w:w="3003" w:type="dxa"/>
          </w:tcPr>
          <w:p w14:paraId="54E17E25" w14:textId="77777777" w:rsidR="009571AC" w:rsidRPr="00EC2481" w:rsidRDefault="009571AC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9B13492" w14:textId="77777777" w:rsidR="009571AC" w:rsidRPr="00EC2481" w:rsidRDefault="009571AC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3AAACB" w14:textId="77777777" w:rsidR="009571AC" w:rsidRPr="00EC2481" w:rsidRDefault="009571AC" w:rsidP="00EC2481">
            <w:pPr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BB6FAD9" w14:textId="77777777" w:rsidR="009571AC" w:rsidRPr="00EC2481" w:rsidRDefault="009571AC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6B9" w:rsidRPr="00EC2481" w14:paraId="1B90329C" w14:textId="77777777" w:rsidTr="00A54C1D">
        <w:trPr>
          <w:cantSplit/>
        </w:trPr>
        <w:tc>
          <w:tcPr>
            <w:tcW w:w="3003" w:type="dxa"/>
          </w:tcPr>
          <w:p w14:paraId="354AEE3C" w14:textId="77777777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A24F23" w14:textId="7AB9AC5D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22373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C2B54C" w14:textId="77777777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B21EAB" w14:textId="37987651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22373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0" w:type="dxa"/>
          </w:tcPr>
          <w:p w14:paraId="774F5BE9" w14:textId="77777777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85F906" w14:textId="7D2DFE84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22373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AF2CED" w14:textId="77777777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B5B6075" w14:textId="105428A1" w:rsidR="00B306B9" w:rsidRPr="00EC2481" w:rsidRDefault="00B306B9" w:rsidP="00EC2481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22373B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22373B" w:rsidRPr="00EC2481" w14:paraId="146D3DD0" w14:textId="77777777" w:rsidTr="00A54C1D">
        <w:trPr>
          <w:cantSplit/>
        </w:trPr>
        <w:tc>
          <w:tcPr>
            <w:tcW w:w="3003" w:type="dxa"/>
          </w:tcPr>
          <w:p w14:paraId="05F256CE" w14:textId="77777777" w:rsidR="0022373B" w:rsidRPr="00EC2481" w:rsidRDefault="0022373B" w:rsidP="0022373B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F8BEEE" w14:textId="104F169D" w:rsidR="0022373B" w:rsidRPr="00EC2481" w:rsidRDefault="00E65F8B" w:rsidP="0022373B">
            <w:pPr>
              <w:spacing w:line="300" w:lineRule="exact"/>
              <w:ind w:left="-5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381</w:t>
            </w:r>
          </w:p>
        </w:tc>
        <w:tc>
          <w:tcPr>
            <w:tcW w:w="140" w:type="dxa"/>
          </w:tcPr>
          <w:p w14:paraId="2DC17CBD" w14:textId="77777777" w:rsidR="0022373B" w:rsidRPr="00EC2481" w:rsidRDefault="0022373B" w:rsidP="0022373B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DB350D" w14:textId="2D157011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557</w:t>
            </w:r>
          </w:p>
        </w:tc>
        <w:tc>
          <w:tcPr>
            <w:tcW w:w="140" w:type="dxa"/>
          </w:tcPr>
          <w:p w14:paraId="5E8F1E1F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836268" w14:textId="418EB07C" w:rsidR="0022373B" w:rsidRPr="00EC2481" w:rsidRDefault="0069371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  <w:tc>
          <w:tcPr>
            <w:tcW w:w="132" w:type="dxa"/>
          </w:tcPr>
          <w:p w14:paraId="5262ECC6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223C3A" w14:textId="17BD278A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70</w:t>
            </w:r>
          </w:p>
        </w:tc>
      </w:tr>
      <w:tr w:rsidR="0022373B" w:rsidRPr="00EC2481" w14:paraId="723E892E" w14:textId="77777777" w:rsidTr="00A54C1D">
        <w:trPr>
          <w:cantSplit/>
        </w:trPr>
        <w:tc>
          <w:tcPr>
            <w:tcW w:w="3003" w:type="dxa"/>
          </w:tcPr>
          <w:p w14:paraId="3DE905A4" w14:textId="77777777" w:rsidR="0022373B" w:rsidRPr="00EC2481" w:rsidRDefault="0022373B" w:rsidP="0022373B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2F8A3D72" w14:textId="1CE262F1" w:rsidR="0022373B" w:rsidRPr="00EC2481" w:rsidRDefault="00E65F8B" w:rsidP="0022373B">
            <w:pPr>
              <w:spacing w:line="300" w:lineRule="exact"/>
              <w:ind w:left="-369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235,119</w:t>
            </w:r>
          </w:p>
        </w:tc>
        <w:tc>
          <w:tcPr>
            <w:tcW w:w="140" w:type="dxa"/>
          </w:tcPr>
          <w:p w14:paraId="65640239" w14:textId="77777777" w:rsidR="0022373B" w:rsidRPr="00EC2481" w:rsidRDefault="0022373B" w:rsidP="0022373B">
            <w:pPr>
              <w:spacing w:line="300" w:lineRule="exact"/>
              <w:ind w:left="-70" w:right="57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8B62D4F" w14:textId="7E9F938A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286,357</w:t>
            </w:r>
          </w:p>
        </w:tc>
        <w:tc>
          <w:tcPr>
            <w:tcW w:w="140" w:type="dxa"/>
          </w:tcPr>
          <w:p w14:paraId="0FF4F90F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4036142" w14:textId="0BDFC627" w:rsidR="0022373B" w:rsidRPr="00EC2481" w:rsidRDefault="0069371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31,636</w:t>
            </w:r>
          </w:p>
        </w:tc>
        <w:tc>
          <w:tcPr>
            <w:tcW w:w="132" w:type="dxa"/>
          </w:tcPr>
          <w:p w14:paraId="50B6EC47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14:paraId="14934EB1" w14:textId="4EE1B85C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EC2481">
              <w:rPr>
                <w:rFonts w:ascii="Angsana New" w:hAnsi="Angsana New"/>
                <w:sz w:val="26"/>
                <w:szCs w:val="26"/>
              </w:rPr>
              <w:t>,264</w:t>
            </w:r>
          </w:p>
        </w:tc>
      </w:tr>
      <w:tr w:rsidR="0022373B" w:rsidRPr="00EC2481" w14:paraId="2F79B08F" w14:textId="77777777" w:rsidTr="004B35D9">
        <w:trPr>
          <w:cantSplit/>
          <w:trHeight w:val="70"/>
        </w:trPr>
        <w:tc>
          <w:tcPr>
            <w:tcW w:w="3003" w:type="dxa"/>
          </w:tcPr>
          <w:p w14:paraId="6421A258" w14:textId="77777777" w:rsidR="0022373B" w:rsidRPr="00EC2481" w:rsidRDefault="0022373B" w:rsidP="0022373B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795DF4E3" w14:textId="0DBB62EB" w:rsidR="0022373B" w:rsidRPr="00474BFD" w:rsidRDefault="00E65F8B" w:rsidP="0022373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157,876</w:t>
            </w:r>
          </w:p>
        </w:tc>
        <w:tc>
          <w:tcPr>
            <w:tcW w:w="140" w:type="dxa"/>
          </w:tcPr>
          <w:p w14:paraId="2488B063" w14:textId="77777777" w:rsidR="0022373B" w:rsidRPr="00EC2481" w:rsidRDefault="0022373B" w:rsidP="0022373B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2AE38CA0" w14:textId="5F43073F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153,486</w:t>
            </w:r>
          </w:p>
        </w:tc>
        <w:tc>
          <w:tcPr>
            <w:tcW w:w="140" w:type="dxa"/>
          </w:tcPr>
          <w:p w14:paraId="7696949D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09D0379C" w14:textId="4FD3FBA0" w:rsidR="0022373B" w:rsidRPr="00EC2481" w:rsidRDefault="005B5815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100,420</w:t>
            </w:r>
          </w:p>
        </w:tc>
        <w:tc>
          <w:tcPr>
            <w:tcW w:w="132" w:type="dxa"/>
          </w:tcPr>
          <w:p w14:paraId="13F216CB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49612949" w14:textId="42751D1E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91,796</w:t>
            </w:r>
          </w:p>
        </w:tc>
      </w:tr>
      <w:tr w:rsidR="0022373B" w:rsidRPr="00EC2481" w14:paraId="5C0C7FD8" w14:textId="77777777" w:rsidTr="00621B52">
        <w:trPr>
          <w:cantSplit/>
          <w:trHeight w:val="70"/>
        </w:trPr>
        <w:tc>
          <w:tcPr>
            <w:tcW w:w="3003" w:type="dxa"/>
          </w:tcPr>
          <w:p w14:paraId="32BE9403" w14:textId="1764C3AD" w:rsidR="0022373B" w:rsidRPr="00474BFD" w:rsidRDefault="0022373B" w:rsidP="0022373B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0FB93" w14:textId="79463EB9" w:rsidR="0022373B" w:rsidRPr="00EC2481" w:rsidRDefault="00E65F8B" w:rsidP="0022373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20,000</w:t>
            </w:r>
          </w:p>
        </w:tc>
        <w:tc>
          <w:tcPr>
            <w:tcW w:w="140" w:type="dxa"/>
          </w:tcPr>
          <w:p w14:paraId="5C0010FD" w14:textId="77777777" w:rsidR="0022373B" w:rsidRPr="00EC2481" w:rsidRDefault="0022373B" w:rsidP="0022373B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98AAE8" w14:textId="4198F749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30,000</w:t>
            </w:r>
          </w:p>
        </w:tc>
        <w:tc>
          <w:tcPr>
            <w:tcW w:w="140" w:type="dxa"/>
          </w:tcPr>
          <w:p w14:paraId="40E13676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31ED7" w14:textId="22C18842" w:rsidR="0022373B" w:rsidRPr="00EC2481" w:rsidRDefault="0069371B" w:rsidP="0022373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7BF2ED00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B2378" w14:textId="4B0B1F85" w:rsidR="0022373B" w:rsidRPr="00EC2481" w:rsidRDefault="0022373B" w:rsidP="0022373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2373B" w:rsidRPr="00EC2481" w14:paraId="6AF0FC9C" w14:textId="77777777" w:rsidTr="00A54C1D">
        <w:trPr>
          <w:cantSplit/>
        </w:trPr>
        <w:tc>
          <w:tcPr>
            <w:tcW w:w="3003" w:type="dxa"/>
          </w:tcPr>
          <w:p w14:paraId="6A772C06" w14:textId="77777777" w:rsidR="0022373B" w:rsidRPr="00474BFD" w:rsidRDefault="0022373B" w:rsidP="0022373B">
            <w:pPr>
              <w:tabs>
                <w:tab w:val="left" w:pos="228"/>
              </w:tabs>
              <w:spacing w:line="300" w:lineRule="exact"/>
              <w:ind w:left="-56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ab/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8E0C65B" w14:textId="008F3C02" w:rsidR="0022373B" w:rsidRPr="00474BFD" w:rsidRDefault="00E65F8B" w:rsidP="0022373B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413,376</w:t>
            </w:r>
          </w:p>
        </w:tc>
        <w:tc>
          <w:tcPr>
            <w:tcW w:w="140" w:type="dxa"/>
          </w:tcPr>
          <w:p w14:paraId="62268BA4" w14:textId="77777777" w:rsidR="0022373B" w:rsidRPr="00EC2481" w:rsidRDefault="0022373B" w:rsidP="0022373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BC7F2B5" w14:textId="34358053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470,400</w:t>
            </w:r>
          </w:p>
        </w:tc>
        <w:tc>
          <w:tcPr>
            <w:tcW w:w="140" w:type="dxa"/>
          </w:tcPr>
          <w:p w14:paraId="40B70BAE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947EADA" w14:textId="6B7645BE" w:rsidR="0022373B" w:rsidRPr="00474BFD" w:rsidRDefault="005B5815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132,147</w:t>
            </w:r>
          </w:p>
        </w:tc>
        <w:tc>
          <w:tcPr>
            <w:tcW w:w="132" w:type="dxa"/>
          </w:tcPr>
          <w:p w14:paraId="67098276" w14:textId="77777777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2DEDDD4" w14:textId="1912AF22" w:rsidR="0022373B" w:rsidRPr="00EC2481" w:rsidRDefault="0022373B" w:rsidP="0022373B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96,130</w:t>
            </w:r>
          </w:p>
        </w:tc>
      </w:tr>
    </w:tbl>
    <w:p w14:paraId="00D95DA3" w14:textId="58365EA3" w:rsidR="000C7471" w:rsidRDefault="000C7471" w:rsidP="00A75FAB">
      <w:pPr>
        <w:tabs>
          <w:tab w:val="left" w:pos="284"/>
          <w:tab w:val="left" w:pos="937"/>
        </w:tabs>
        <w:spacing w:line="380" w:lineRule="exact"/>
        <w:rPr>
          <w:rFonts w:ascii="Angsana New" w:hAnsi="Angsana New"/>
          <w:b/>
          <w:bCs/>
          <w:sz w:val="32"/>
          <w:szCs w:val="32"/>
        </w:rPr>
      </w:pPr>
    </w:p>
    <w:p w14:paraId="3DBCDA9D" w14:textId="46AAC724" w:rsidR="004768DF" w:rsidRPr="00474BFD" w:rsidRDefault="00A54C1D" w:rsidP="00A75FAB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sz w:val="32"/>
          <w:szCs w:val="32"/>
          <w:cs/>
        </w:rPr>
      </w:pPr>
      <w:r w:rsidRPr="00E125E4">
        <w:rPr>
          <w:rFonts w:ascii="Angsana New" w:hAnsi="Angsana New" w:hint="cs"/>
          <w:b/>
          <w:bCs/>
          <w:sz w:val="32"/>
          <w:szCs w:val="32"/>
        </w:rPr>
        <w:lastRenderedPageBreak/>
        <w:t>6</w:t>
      </w:r>
      <w:r w:rsidR="004768DF" w:rsidRPr="00E125E4">
        <w:rPr>
          <w:rFonts w:ascii="Angsana New" w:hAnsi="Angsana New"/>
          <w:b/>
          <w:bCs/>
          <w:sz w:val="32"/>
          <w:szCs w:val="32"/>
        </w:rPr>
        <w:t>.</w:t>
      </w:r>
      <w:r w:rsidR="004768DF" w:rsidRPr="00E125E4">
        <w:rPr>
          <w:rFonts w:ascii="Angsana New" w:hAnsi="Angsana New"/>
          <w:b/>
          <w:bCs/>
          <w:sz w:val="32"/>
          <w:szCs w:val="32"/>
        </w:rPr>
        <w:tab/>
      </w:r>
      <w:r w:rsidR="004768DF" w:rsidRPr="00474BFD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  <w:r w:rsidR="004768DF" w:rsidRPr="00474BFD">
        <w:rPr>
          <w:rFonts w:ascii="Angsana New" w:hAnsi="Angsana New" w:hint="cs"/>
          <w:b/>
          <w:bCs/>
          <w:sz w:val="32"/>
          <w:szCs w:val="32"/>
          <w:cs/>
        </w:rPr>
        <w:t>และลูกหนี้</w:t>
      </w:r>
      <w:r w:rsidRPr="00474BFD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4768DF" w:rsidRPr="00474BFD">
        <w:rPr>
          <w:rFonts w:ascii="Angsana New" w:hAnsi="Angsana New" w:hint="cs"/>
          <w:b/>
          <w:bCs/>
          <w:sz w:val="32"/>
          <w:szCs w:val="32"/>
          <w:cs/>
        </w:rPr>
        <w:t>อื่น</w:t>
      </w:r>
      <w:r w:rsidR="004768DF" w:rsidRPr="00E125E4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111B82EB" w14:textId="77777777" w:rsidR="004768DF" w:rsidRPr="000417A3" w:rsidRDefault="004768DF" w:rsidP="00A75FAB">
      <w:pPr>
        <w:tabs>
          <w:tab w:val="left" w:pos="426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8E2186">
        <w:rPr>
          <w:rFonts w:ascii="Angsana New" w:hAnsi="Angsana New"/>
          <w:sz w:val="32"/>
          <w:szCs w:val="32"/>
        </w:rPr>
        <w:tab/>
      </w:r>
      <w:r w:rsidRPr="008E2186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ลูกหนี้การค้า</w:t>
      </w:r>
      <w:r w:rsidRPr="00474BFD">
        <w:rPr>
          <w:rFonts w:ascii="Angsana New" w:hAnsi="Angsana New" w:hint="cs"/>
          <w:sz w:val="32"/>
          <w:szCs w:val="32"/>
          <w:cs/>
        </w:rPr>
        <w:t>และลูกหนี้</w:t>
      </w:r>
      <w:r w:rsidR="00A54C1D" w:rsidRPr="00474BFD">
        <w:rPr>
          <w:rFonts w:ascii="Angsana New" w:hAnsi="Angsana New" w:hint="cs"/>
          <w:sz w:val="32"/>
          <w:szCs w:val="32"/>
          <w:cs/>
        </w:rPr>
        <w:t>หมุนเวียน</w:t>
      </w:r>
      <w:r w:rsidRPr="00474BFD">
        <w:rPr>
          <w:rFonts w:ascii="Angsana New" w:hAnsi="Angsana New" w:hint="cs"/>
          <w:sz w:val="32"/>
          <w:szCs w:val="32"/>
          <w:cs/>
        </w:rPr>
        <w:t>อื่น</w:t>
      </w:r>
      <w:r w:rsidRPr="00474BFD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4"/>
        <w:gridCol w:w="1247"/>
        <w:gridCol w:w="134"/>
        <w:gridCol w:w="1249"/>
        <w:gridCol w:w="134"/>
        <w:gridCol w:w="1246"/>
        <w:gridCol w:w="134"/>
        <w:gridCol w:w="1246"/>
        <w:gridCol w:w="10"/>
      </w:tblGrid>
      <w:tr w:rsidR="004768DF" w:rsidRPr="00384B77" w14:paraId="06975ECA" w14:textId="77777777" w:rsidTr="00873ED9">
        <w:trPr>
          <w:gridAfter w:val="1"/>
          <w:wAfter w:w="10" w:type="dxa"/>
        </w:trPr>
        <w:tc>
          <w:tcPr>
            <w:tcW w:w="3004" w:type="dxa"/>
          </w:tcPr>
          <w:p w14:paraId="677A2897" w14:textId="77777777" w:rsidR="004768DF" w:rsidRPr="00384B77" w:rsidRDefault="004768DF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390" w:type="dxa"/>
            <w:gridSpan w:val="7"/>
            <w:tcBorders>
              <w:bottom w:val="single" w:sz="6" w:space="0" w:color="auto"/>
            </w:tcBorders>
          </w:tcPr>
          <w:p w14:paraId="54742409" w14:textId="77777777" w:rsidR="004768DF" w:rsidRPr="00384B77" w:rsidRDefault="00A54C1D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พัน</w:t>
            </w:r>
            <w:r w:rsidR="004768DF"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4768DF" w:rsidRPr="00384B77" w14:paraId="4D2D3A1F" w14:textId="77777777" w:rsidTr="00873ED9">
        <w:tc>
          <w:tcPr>
            <w:tcW w:w="3004" w:type="dxa"/>
          </w:tcPr>
          <w:p w14:paraId="781C25F9" w14:textId="77777777" w:rsidR="004768DF" w:rsidRPr="00384B77" w:rsidRDefault="004768DF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AE9C34E" w14:textId="77777777" w:rsidR="004768DF" w:rsidRPr="00384B77" w:rsidRDefault="004768DF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F67F4C" w14:textId="77777777" w:rsidR="004768DF" w:rsidRPr="00384B77" w:rsidRDefault="004768DF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F7E591C" w14:textId="77777777" w:rsidR="004768DF" w:rsidRPr="00384B77" w:rsidRDefault="004768DF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E3442" w:rsidRPr="00384B77" w14:paraId="101425FF" w14:textId="77777777" w:rsidTr="00873ED9">
        <w:trPr>
          <w:gridAfter w:val="1"/>
          <w:wAfter w:w="10" w:type="dxa"/>
        </w:trPr>
        <w:tc>
          <w:tcPr>
            <w:tcW w:w="3004" w:type="dxa"/>
          </w:tcPr>
          <w:p w14:paraId="5B1BA4E1" w14:textId="77777777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E9141F9" w14:textId="3C93E65E" w:rsidR="005E3442" w:rsidRPr="00384B77" w:rsidRDefault="005E3442" w:rsidP="00A75FAB">
            <w:pPr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384B77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59CDF6D" w14:textId="77777777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0F555458" w14:textId="4F71586D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384B77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57916160" w14:textId="77777777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F517C8F" w14:textId="45DB5426" w:rsidR="005E3442" w:rsidRPr="00384B77" w:rsidRDefault="005E3442" w:rsidP="00A75FAB">
            <w:pPr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384B77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4246E3C" w14:textId="77777777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D047BF4" w14:textId="23B45F01" w:rsidR="005E3442" w:rsidRPr="00384B77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384B77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873ED9" w:rsidRPr="00384B77" w14:paraId="72FB3120" w14:textId="77777777" w:rsidTr="00873ED9">
        <w:trPr>
          <w:gridAfter w:val="1"/>
          <w:wAfter w:w="10" w:type="dxa"/>
        </w:trPr>
        <w:tc>
          <w:tcPr>
            <w:tcW w:w="3004" w:type="dxa"/>
            <w:vAlign w:val="bottom"/>
          </w:tcPr>
          <w:p w14:paraId="70025FC1" w14:textId="77777777" w:rsidR="00873ED9" w:rsidRPr="00384B77" w:rsidRDefault="00873ED9" w:rsidP="00A75FA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(หมายเหตุข้อ </w:t>
            </w:r>
            <w:r w:rsidRPr="00384B77">
              <w:rPr>
                <w:rFonts w:asciiTheme="majorBidi" w:hAnsiTheme="majorBidi" w:cstheme="majorBidi"/>
                <w:sz w:val="26"/>
                <w:szCs w:val="26"/>
              </w:rPr>
              <w:t>6.1)</w:t>
            </w:r>
          </w:p>
        </w:tc>
        <w:tc>
          <w:tcPr>
            <w:tcW w:w="1247" w:type="dxa"/>
            <w:vAlign w:val="bottom"/>
          </w:tcPr>
          <w:p w14:paraId="26207131" w14:textId="6333D491" w:rsidR="00873ED9" w:rsidRPr="00384B77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45A324DD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9" w:type="dxa"/>
            <w:vAlign w:val="bottom"/>
          </w:tcPr>
          <w:p w14:paraId="1ECA17BE" w14:textId="42FBBBEC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9FD8540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1DEDCF0E" w14:textId="453BA6DB" w:rsidR="00873ED9" w:rsidRPr="00384B77" w:rsidRDefault="005B5815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623,536</w:t>
            </w:r>
          </w:p>
        </w:tc>
        <w:tc>
          <w:tcPr>
            <w:tcW w:w="134" w:type="dxa"/>
            <w:vAlign w:val="bottom"/>
          </w:tcPr>
          <w:p w14:paraId="472D07A7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258B7B05" w14:textId="55F9990E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614,369</w:t>
            </w:r>
          </w:p>
        </w:tc>
      </w:tr>
      <w:tr w:rsidR="00873ED9" w:rsidRPr="00384B77" w14:paraId="0F93C182" w14:textId="77777777" w:rsidTr="00873ED9">
        <w:trPr>
          <w:gridAfter w:val="1"/>
          <w:wAfter w:w="10" w:type="dxa"/>
        </w:trPr>
        <w:tc>
          <w:tcPr>
            <w:tcW w:w="3004" w:type="dxa"/>
            <w:vAlign w:val="bottom"/>
          </w:tcPr>
          <w:p w14:paraId="29988F50" w14:textId="77777777" w:rsidR="00873ED9" w:rsidRPr="00384B77" w:rsidRDefault="00873ED9" w:rsidP="00A75FA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ลูกหนี้หมุนเวียนอื่น (หมายเหตุข้อ </w:t>
            </w:r>
            <w:r w:rsidRPr="00384B77">
              <w:rPr>
                <w:rFonts w:asciiTheme="majorBidi" w:hAnsiTheme="majorBidi" w:cstheme="majorBidi"/>
                <w:sz w:val="26"/>
                <w:szCs w:val="26"/>
              </w:rPr>
              <w:t>6.2)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CBEBF1C" w14:textId="0760F099" w:rsidR="00E76E14" w:rsidRPr="00384B77" w:rsidRDefault="00384B77" w:rsidP="00E76E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142,198</w:t>
            </w:r>
          </w:p>
        </w:tc>
        <w:tc>
          <w:tcPr>
            <w:tcW w:w="134" w:type="dxa"/>
            <w:vAlign w:val="bottom"/>
          </w:tcPr>
          <w:p w14:paraId="1CB68737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  <w:vAlign w:val="bottom"/>
          </w:tcPr>
          <w:p w14:paraId="216E0DFE" w14:textId="05C9377B" w:rsidR="00873ED9" w:rsidRPr="00384B77" w:rsidRDefault="00384B77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193,530</w:t>
            </w:r>
          </w:p>
        </w:tc>
        <w:tc>
          <w:tcPr>
            <w:tcW w:w="134" w:type="dxa"/>
            <w:vAlign w:val="bottom"/>
          </w:tcPr>
          <w:p w14:paraId="161B87EB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939F027" w14:textId="673157A5" w:rsidR="00873ED9" w:rsidRPr="00384B77" w:rsidRDefault="00E65F8B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116,717</w:t>
            </w:r>
          </w:p>
        </w:tc>
        <w:tc>
          <w:tcPr>
            <w:tcW w:w="134" w:type="dxa"/>
            <w:vAlign w:val="bottom"/>
          </w:tcPr>
          <w:p w14:paraId="7EBEE154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7BD7598F" w14:textId="17136E47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86,101</w:t>
            </w:r>
          </w:p>
        </w:tc>
      </w:tr>
      <w:tr w:rsidR="00873ED9" w:rsidRPr="00384B77" w14:paraId="778CF9ED" w14:textId="77777777" w:rsidTr="00873ED9">
        <w:trPr>
          <w:gridAfter w:val="1"/>
          <w:wAfter w:w="10" w:type="dxa"/>
        </w:trPr>
        <w:tc>
          <w:tcPr>
            <w:tcW w:w="3004" w:type="dxa"/>
            <w:vAlign w:val="bottom"/>
          </w:tcPr>
          <w:p w14:paraId="327343C3" w14:textId="77777777" w:rsidR="00873ED9" w:rsidRPr="00384B77" w:rsidRDefault="00873ED9" w:rsidP="00A75FA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0AFB57C6" w14:textId="43679BEA" w:rsidR="00873ED9" w:rsidRPr="00384B77" w:rsidRDefault="00384B77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985,026</w:t>
            </w:r>
          </w:p>
        </w:tc>
        <w:tc>
          <w:tcPr>
            <w:tcW w:w="134" w:type="dxa"/>
            <w:vAlign w:val="bottom"/>
          </w:tcPr>
          <w:p w14:paraId="676308CA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6" w:space="0" w:color="auto"/>
            </w:tcBorders>
            <w:vAlign w:val="bottom"/>
          </w:tcPr>
          <w:p w14:paraId="5D55209F" w14:textId="165219B6" w:rsidR="00873ED9" w:rsidRPr="00384B77" w:rsidRDefault="00384B77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1,197,072</w:t>
            </w:r>
          </w:p>
        </w:tc>
        <w:tc>
          <w:tcPr>
            <w:tcW w:w="134" w:type="dxa"/>
            <w:vAlign w:val="bottom"/>
          </w:tcPr>
          <w:p w14:paraId="25D15B8A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vAlign w:val="bottom"/>
          </w:tcPr>
          <w:p w14:paraId="6BB1868F" w14:textId="75D1506D" w:rsidR="00873ED9" w:rsidRPr="00384B77" w:rsidRDefault="00E65F8B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740,253</w:t>
            </w:r>
          </w:p>
        </w:tc>
        <w:tc>
          <w:tcPr>
            <w:tcW w:w="134" w:type="dxa"/>
            <w:vAlign w:val="bottom"/>
          </w:tcPr>
          <w:p w14:paraId="14841C74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vAlign w:val="bottom"/>
          </w:tcPr>
          <w:p w14:paraId="2B445566" w14:textId="758DD839" w:rsidR="00873ED9" w:rsidRPr="00384B77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700,470</w:t>
            </w:r>
          </w:p>
        </w:tc>
      </w:tr>
      <w:tr w:rsidR="00873ED9" w:rsidRPr="00384B77" w14:paraId="00D36558" w14:textId="77777777" w:rsidTr="00873ED9">
        <w:trPr>
          <w:gridAfter w:val="1"/>
          <w:wAfter w:w="10" w:type="dxa"/>
        </w:trPr>
        <w:tc>
          <w:tcPr>
            <w:tcW w:w="3004" w:type="dxa"/>
            <w:vAlign w:val="bottom"/>
          </w:tcPr>
          <w:p w14:paraId="765CEB10" w14:textId="102ECEEC" w:rsidR="00873ED9" w:rsidRPr="00384B77" w:rsidRDefault="00873ED9" w:rsidP="00A75FA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283" w:hanging="3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65B2A94A" w14:textId="65BEDAB6" w:rsidR="00873ED9" w:rsidRPr="00384B77" w:rsidRDefault="0090272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(19,733)</w:t>
            </w:r>
          </w:p>
        </w:tc>
        <w:tc>
          <w:tcPr>
            <w:tcW w:w="134" w:type="dxa"/>
            <w:vAlign w:val="bottom"/>
          </w:tcPr>
          <w:p w14:paraId="12156C0E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  <w:vAlign w:val="bottom"/>
          </w:tcPr>
          <w:p w14:paraId="5ADF0557" w14:textId="15691634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(23,104)</w:t>
            </w:r>
          </w:p>
        </w:tc>
        <w:tc>
          <w:tcPr>
            <w:tcW w:w="134" w:type="dxa"/>
            <w:vAlign w:val="bottom"/>
          </w:tcPr>
          <w:p w14:paraId="38DCB38C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05E0CCA4" w14:textId="60798658" w:rsidR="00873ED9" w:rsidRPr="00384B77" w:rsidRDefault="005B5815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384B77">
              <w:rPr>
                <w:rFonts w:asciiTheme="majorBidi" w:hAnsiTheme="majorBidi" w:cstheme="majorBidi"/>
                <w:sz w:val="26"/>
                <w:szCs w:val="26"/>
              </w:rPr>
              <w:t>20,483</w:t>
            </w: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C176DB2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49D80F65" w14:textId="4E7E372F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(19,044)</w:t>
            </w:r>
          </w:p>
        </w:tc>
      </w:tr>
      <w:tr w:rsidR="00873ED9" w:rsidRPr="00384B77" w14:paraId="5B11A0ED" w14:textId="77777777" w:rsidTr="00873ED9">
        <w:trPr>
          <w:gridAfter w:val="1"/>
          <w:wAfter w:w="10" w:type="dxa"/>
        </w:trPr>
        <w:tc>
          <w:tcPr>
            <w:tcW w:w="3004" w:type="dxa"/>
            <w:vAlign w:val="bottom"/>
          </w:tcPr>
          <w:p w14:paraId="48E397AB" w14:textId="77777777" w:rsidR="00873ED9" w:rsidRPr="00384B77" w:rsidRDefault="00873ED9" w:rsidP="00A75FAB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E3E4586" w14:textId="08AC891A" w:rsidR="00873ED9" w:rsidRPr="00384B77" w:rsidRDefault="00384B77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965,293</w:t>
            </w:r>
          </w:p>
        </w:tc>
        <w:tc>
          <w:tcPr>
            <w:tcW w:w="134" w:type="dxa"/>
            <w:vAlign w:val="bottom"/>
          </w:tcPr>
          <w:p w14:paraId="15FE1926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01776C2" w14:textId="32D8D127" w:rsidR="00873ED9" w:rsidRPr="00384B77" w:rsidRDefault="00384B77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1,173,968</w:t>
            </w:r>
          </w:p>
        </w:tc>
        <w:tc>
          <w:tcPr>
            <w:tcW w:w="134" w:type="dxa"/>
            <w:vAlign w:val="bottom"/>
          </w:tcPr>
          <w:p w14:paraId="2F33D3E8" w14:textId="77777777" w:rsidR="00873ED9" w:rsidRPr="00384B77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55468B" w14:textId="309DB0B8" w:rsidR="00873ED9" w:rsidRPr="00384B77" w:rsidRDefault="00E65F8B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719,770</w:t>
            </w:r>
          </w:p>
        </w:tc>
        <w:tc>
          <w:tcPr>
            <w:tcW w:w="134" w:type="dxa"/>
            <w:vAlign w:val="bottom"/>
          </w:tcPr>
          <w:p w14:paraId="4C80257A" w14:textId="77777777" w:rsidR="00873ED9" w:rsidRPr="00384B77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B2A9135" w14:textId="4100E2A2" w:rsidR="00873ED9" w:rsidRPr="00384B77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84B77">
              <w:rPr>
                <w:rFonts w:asciiTheme="majorBidi" w:hAnsiTheme="majorBidi" w:cstheme="majorBidi"/>
                <w:sz w:val="26"/>
                <w:szCs w:val="26"/>
              </w:rPr>
              <w:t>681,426</w:t>
            </w:r>
          </w:p>
        </w:tc>
      </w:tr>
    </w:tbl>
    <w:p w14:paraId="112E1B44" w14:textId="77777777" w:rsidR="00447C33" w:rsidRDefault="00447C33" w:rsidP="003C0129">
      <w:pPr>
        <w:tabs>
          <w:tab w:val="left" w:pos="426"/>
          <w:tab w:val="left" w:pos="851"/>
        </w:tabs>
        <w:spacing w:line="24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64961293" w14:textId="57C3E4D1" w:rsidR="00D86657" w:rsidRPr="000417A3" w:rsidRDefault="00D86657" w:rsidP="000C7471">
      <w:pPr>
        <w:tabs>
          <w:tab w:val="left" w:pos="426"/>
          <w:tab w:val="left" w:pos="85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212222">
        <w:rPr>
          <w:rFonts w:ascii="Angsana New" w:hAnsi="Angsana New"/>
          <w:sz w:val="32"/>
          <w:szCs w:val="32"/>
          <w:cs/>
        </w:rPr>
        <w:t>รายการเปลี่ยนแปลงของค่าเผื่อ</w:t>
      </w:r>
      <w:r w:rsidR="00100F13" w:rsidRPr="00212222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</w:t>
      </w:r>
      <w:r w:rsidR="00100F13" w:rsidRPr="00212222">
        <w:rPr>
          <w:rFonts w:ascii="Angsana New" w:hAnsi="Angsana New" w:hint="cs"/>
          <w:sz w:val="32"/>
          <w:szCs w:val="32"/>
          <w:cs/>
        </w:rPr>
        <w:t xml:space="preserve"> </w:t>
      </w:r>
      <w:r w:rsidR="00403790" w:rsidRPr="00212222">
        <w:rPr>
          <w:rFonts w:ascii="Angsana New" w:hAnsi="Angsana New" w:hint="cs"/>
          <w:sz w:val="32"/>
          <w:szCs w:val="32"/>
          <w:cs/>
        </w:rPr>
        <w:t>มี</w:t>
      </w:r>
      <w:r w:rsidRPr="00212222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3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D86657" w:rsidRPr="00466446" w14:paraId="4DC056D8" w14:textId="77777777" w:rsidTr="00731CA2">
        <w:tc>
          <w:tcPr>
            <w:tcW w:w="3003" w:type="dxa"/>
          </w:tcPr>
          <w:p w14:paraId="6C538264" w14:textId="77777777" w:rsidR="00D86657" w:rsidRPr="00466446" w:rsidRDefault="00D86657" w:rsidP="00A75FA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5ABE333B" w14:textId="77777777" w:rsidR="00D86657" w:rsidRPr="00466446" w:rsidRDefault="007F5583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พัน</w:t>
            </w:r>
            <w:r w:rsidR="00D86657"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D86657" w:rsidRPr="00466446" w14:paraId="6A3217B6" w14:textId="77777777" w:rsidTr="00731CA2">
        <w:tc>
          <w:tcPr>
            <w:tcW w:w="3003" w:type="dxa"/>
          </w:tcPr>
          <w:p w14:paraId="66D07256" w14:textId="77777777" w:rsidR="00D86657" w:rsidRPr="00466446" w:rsidRDefault="00D86657" w:rsidP="00A75FA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BF2D39" w14:textId="77777777" w:rsidR="00D86657" w:rsidRPr="00466446" w:rsidRDefault="00D86657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236D7B1" w14:textId="77777777" w:rsidR="00D86657" w:rsidRPr="00466446" w:rsidRDefault="00D86657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FDA866" w14:textId="77777777" w:rsidR="00D86657" w:rsidRPr="00466446" w:rsidRDefault="00D86657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E3442" w:rsidRPr="00466446" w14:paraId="564C065F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53830A25" w14:textId="77777777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290E8C" w14:textId="3B6E75E2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4664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31FFA48" w14:textId="77777777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2CD18BCD" w14:textId="681B6D80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4664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7DED03D2" w14:textId="77777777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8B89304" w14:textId="14BC9F95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4664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BECC085" w14:textId="77777777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4A26D68" w14:textId="5599E003" w:rsidR="005E3442" w:rsidRPr="00466446" w:rsidRDefault="005E3442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873ED9" w:rsidRPr="004664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873ED9" w:rsidRPr="00466446" w14:paraId="7FAFFC0C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3D9D5150" w14:textId="34BD4EDA" w:rsidR="00873ED9" w:rsidRPr="00466446" w:rsidRDefault="00873ED9" w:rsidP="00A75FA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ยอดคงเหลือยกมาต้นปี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57454BFE" w14:textId="4CFCC55B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188138A0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30661470" w14:textId="1080F2BD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17,395</w:t>
            </w:r>
          </w:p>
        </w:tc>
        <w:tc>
          <w:tcPr>
            <w:tcW w:w="134" w:type="dxa"/>
          </w:tcPr>
          <w:p w14:paraId="572ADD02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26D8B24" w14:textId="0D7D1B8D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19,044</w:t>
            </w:r>
          </w:p>
        </w:tc>
        <w:tc>
          <w:tcPr>
            <w:tcW w:w="134" w:type="dxa"/>
          </w:tcPr>
          <w:p w14:paraId="5F7FAFC1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0866A7C" w14:textId="16E37712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11,057</w:t>
            </w:r>
          </w:p>
        </w:tc>
      </w:tr>
      <w:tr w:rsidR="00873ED9" w:rsidRPr="00466446" w14:paraId="370C6B47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1D6552DF" w14:textId="2BE011EE" w:rsidR="00873ED9" w:rsidRPr="00466446" w:rsidRDefault="00873ED9" w:rsidP="00A75FAB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เพิ่มขึ้นในระหว่างปี</w:t>
            </w:r>
          </w:p>
        </w:tc>
        <w:tc>
          <w:tcPr>
            <w:tcW w:w="1246" w:type="dxa"/>
          </w:tcPr>
          <w:p w14:paraId="5328E7E3" w14:textId="79D041DA" w:rsidR="00873ED9" w:rsidRPr="00466446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1,047</w:t>
            </w:r>
          </w:p>
        </w:tc>
        <w:tc>
          <w:tcPr>
            <w:tcW w:w="134" w:type="dxa"/>
          </w:tcPr>
          <w:p w14:paraId="6354D61D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8A710E5" w14:textId="460A3D48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9,681</w:t>
            </w:r>
          </w:p>
        </w:tc>
        <w:tc>
          <w:tcPr>
            <w:tcW w:w="134" w:type="dxa"/>
          </w:tcPr>
          <w:p w14:paraId="4C3FEC6B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B5DACCC" w14:textId="3CDFA811" w:rsidR="00873ED9" w:rsidRPr="00466446" w:rsidRDefault="00FD5E7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1,439</w:t>
            </w:r>
          </w:p>
        </w:tc>
        <w:tc>
          <w:tcPr>
            <w:tcW w:w="134" w:type="dxa"/>
          </w:tcPr>
          <w:p w14:paraId="63BAE579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14024B38" w14:textId="6B539011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7,987</w:t>
            </w:r>
          </w:p>
        </w:tc>
      </w:tr>
      <w:tr w:rsidR="00873ED9" w:rsidRPr="00466446" w14:paraId="3E07A60D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727C44A7" w14:textId="3A1BD310" w:rsidR="00873ED9" w:rsidRPr="00466446" w:rsidRDefault="00873ED9" w:rsidP="00A75FA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ลดลงในระหว่างปี</w:t>
            </w:r>
          </w:p>
        </w:tc>
        <w:tc>
          <w:tcPr>
            <w:tcW w:w="1246" w:type="dxa"/>
          </w:tcPr>
          <w:p w14:paraId="2462ADE9" w14:textId="71F2FC9A" w:rsidR="00873ED9" w:rsidRPr="00466446" w:rsidRDefault="0090272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(4,260)</w:t>
            </w:r>
          </w:p>
        </w:tc>
        <w:tc>
          <w:tcPr>
            <w:tcW w:w="134" w:type="dxa"/>
          </w:tcPr>
          <w:p w14:paraId="78B68534" w14:textId="592252D2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0D2119A0" w14:textId="0769C92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(4,209)</w:t>
            </w:r>
          </w:p>
        </w:tc>
        <w:tc>
          <w:tcPr>
            <w:tcW w:w="134" w:type="dxa"/>
          </w:tcPr>
          <w:p w14:paraId="49E0BACF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D6B6D11" w14:textId="43E9FAA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D440529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2586C386" w14:textId="2480C678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73ED9" w:rsidRPr="00466446" w14:paraId="04A4E75B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467A074E" w14:textId="77777777" w:rsidR="00873ED9" w:rsidRPr="00466446" w:rsidRDefault="00873ED9" w:rsidP="00A75FAB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2771938" w14:textId="16CD24D2" w:rsidR="00873ED9" w:rsidRPr="00466446" w:rsidRDefault="00902729" w:rsidP="00902729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(158)</w:t>
            </w:r>
          </w:p>
        </w:tc>
        <w:tc>
          <w:tcPr>
            <w:tcW w:w="134" w:type="dxa"/>
          </w:tcPr>
          <w:p w14:paraId="3E0F6A09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063BC4D" w14:textId="4272F1CD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237</w:t>
            </w:r>
          </w:p>
        </w:tc>
        <w:tc>
          <w:tcPr>
            <w:tcW w:w="134" w:type="dxa"/>
          </w:tcPr>
          <w:p w14:paraId="3D3BB86E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71F2183" w14:textId="2B534EF4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055785B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29F705C4" w14:textId="3C7B29D2" w:rsidR="00873ED9" w:rsidRPr="00466446" w:rsidRDefault="00873ED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73ED9" w:rsidRPr="00466446" w14:paraId="7FDCF3EE" w14:textId="77777777" w:rsidTr="00731CA2">
        <w:trPr>
          <w:gridAfter w:val="1"/>
          <w:wAfter w:w="7" w:type="dxa"/>
        </w:trPr>
        <w:tc>
          <w:tcPr>
            <w:tcW w:w="3003" w:type="dxa"/>
          </w:tcPr>
          <w:p w14:paraId="454C358C" w14:textId="020CDB11" w:rsidR="00873ED9" w:rsidRPr="00466446" w:rsidRDefault="00873ED9" w:rsidP="00A75FAB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ยอดคงเหลือยกไปปลายปี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AF0B23" w14:textId="16189538" w:rsidR="00873ED9" w:rsidRPr="00466446" w:rsidRDefault="0090272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19,733</w:t>
            </w:r>
          </w:p>
        </w:tc>
        <w:tc>
          <w:tcPr>
            <w:tcW w:w="134" w:type="dxa"/>
          </w:tcPr>
          <w:p w14:paraId="314AF7EF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4166AD6" w14:textId="4601F18C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0B0D5382" w14:textId="77777777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19496BCF" w14:textId="147A8562" w:rsidR="00873ED9" w:rsidRPr="00466446" w:rsidRDefault="005B5815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20,483</w:t>
            </w:r>
          </w:p>
        </w:tc>
        <w:tc>
          <w:tcPr>
            <w:tcW w:w="134" w:type="dxa"/>
          </w:tcPr>
          <w:p w14:paraId="30B9A5EA" w14:textId="77777777" w:rsidR="00873ED9" w:rsidRPr="00466446" w:rsidRDefault="00873ED9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D1EC0F2" w14:textId="0DB1D149" w:rsidR="00873ED9" w:rsidRPr="00466446" w:rsidRDefault="00873ED9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19,044</w:t>
            </w:r>
          </w:p>
        </w:tc>
      </w:tr>
    </w:tbl>
    <w:p w14:paraId="1A6C1C30" w14:textId="77777777" w:rsidR="00447C33" w:rsidRDefault="00447C33" w:rsidP="003C0129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sz w:val="32"/>
          <w:szCs w:val="32"/>
        </w:rPr>
      </w:pPr>
    </w:p>
    <w:p w14:paraId="035F9633" w14:textId="32D0426A" w:rsidR="0030203D" w:rsidRDefault="00A54C1D" w:rsidP="00A75FAB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sz w:val="32"/>
          <w:szCs w:val="32"/>
        </w:rPr>
      </w:pPr>
      <w:r w:rsidRPr="00756F95">
        <w:rPr>
          <w:rFonts w:ascii="Angsana New" w:hAnsi="Angsana New" w:hint="cs"/>
          <w:sz w:val="32"/>
          <w:szCs w:val="32"/>
        </w:rPr>
        <w:t>6</w:t>
      </w:r>
      <w:r w:rsidR="0030203D" w:rsidRPr="008E2186">
        <w:rPr>
          <w:rFonts w:ascii="Angsana New" w:hAnsi="Angsana New" w:hint="cs"/>
          <w:sz w:val="32"/>
          <w:szCs w:val="32"/>
        </w:rPr>
        <w:t>.1</w:t>
      </w:r>
      <w:r w:rsidR="0030203D" w:rsidRPr="008E2186">
        <w:rPr>
          <w:rFonts w:ascii="Angsana New" w:hAnsi="Angsana New"/>
          <w:sz w:val="32"/>
          <w:szCs w:val="32"/>
        </w:rPr>
        <w:tab/>
      </w:r>
      <w:r w:rsidR="0030203D" w:rsidRPr="00474BFD">
        <w:rPr>
          <w:rFonts w:ascii="Angsana New" w:hAnsi="Angsana New"/>
          <w:sz w:val="32"/>
          <w:szCs w:val="32"/>
          <w:cs/>
        </w:rPr>
        <w:t>ลูกหนี้การค้า</w:t>
      </w:r>
    </w:p>
    <w:p w14:paraId="67FDB5CE" w14:textId="4E399D09" w:rsidR="00EC2481" w:rsidRDefault="002C769C" w:rsidP="00A75FAB">
      <w:pPr>
        <w:tabs>
          <w:tab w:val="left" w:pos="851"/>
          <w:tab w:val="left" w:pos="1276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B41004" w:rsidRPr="00474BFD">
        <w:rPr>
          <w:rFonts w:ascii="Angsana New" w:hAnsi="Angsana New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1"/>
        <w:gridCol w:w="1245"/>
        <w:gridCol w:w="134"/>
        <w:gridCol w:w="1250"/>
        <w:gridCol w:w="134"/>
        <w:gridCol w:w="1247"/>
        <w:gridCol w:w="134"/>
        <w:gridCol w:w="1251"/>
        <w:gridCol w:w="6"/>
      </w:tblGrid>
      <w:tr w:rsidR="00EC2481" w:rsidRPr="00A75FAB" w14:paraId="0D0A2C6F" w14:textId="77777777" w:rsidTr="00AA4C8F">
        <w:trPr>
          <w:cantSplit/>
        </w:trPr>
        <w:tc>
          <w:tcPr>
            <w:tcW w:w="3001" w:type="dxa"/>
          </w:tcPr>
          <w:p w14:paraId="0193630E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E4BCD28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C2481" w:rsidRPr="00A75FAB" w14:paraId="469C2359" w14:textId="77777777" w:rsidTr="00AA4C8F">
        <w:trPr>
          <w:cantSplit/>
        </w:trPr>
        <w:tc>
          <w:tcPr>
            <w:tcW w:w="3001" w:type="dxa"/>
          </w:tcPr>
          <w:p w14:paraId="5A576671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01E383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8214AB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65FDC88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2481" w:rsidRPr="00A75FAB" w14:paraId="380F1DDF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6F04F448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1C5E07" w14:textId="149E8F85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74FED5C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3051D2D1" w14:textId="428C386C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4E116116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BC65593" w14:textId="44C6652C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2CD8DF1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</w:tcPr>
          <w:p w14:paraId="32CB3077" w14:textId="29473415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EC2481" w:rsidRPr="00A75FAB" w14:paraId="761D4039" w14:textId="77777777" w:rsidTr="00AA4C8F">
        <w:trPr>
          <w:gridAfter w:val="1"/>
          <w:wAfter w:w="6" w:type="dxa"/>
          <w:cantSplit/>
        </w:trPr>
        <w:tc>
          <w:tcPr>
            <w:tcW w:w="3001" w:type="dxa"/>
            <w:vAlign w:val="bottom"/>
          </w:tcPr>
          <w:p w14:paraId="36F9C948" w14:textId="77777777" w:rsidR="00EC2481" w:rsidRPr="00A75FAB" w:rsidRDefault="00EC2481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75FAB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A75FA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5" w:type="dxa"/>
            <w:vAlign w:val="bottom"/>
          </w:tcPr>
          <w:p w14:paraId="27AB9DC2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DCFE3B4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B5F747E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0804C23F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399C8E67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460FE301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6A84722E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A4C8F" w:rsidRPr="00A75FAB" w14:paraId="10AD999A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5B35D207" w14:textId="6C71ACAF" w:rsidR="00AA4C8F" w:rsidRPr="00A75FAB" w:rsidRDefault="003F1DE6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="00AA4C8F" w:rsidRPr="00A75FAB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14:paraId="3AC7322E" w14:textId="77777777" w:rsidR="00AA4C8F" w:rsidRPr="00A75FAB" w:rsidRDefault="00AA4C8F" w:rsidP="00A75FAB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06DCEE2C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4A9D131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1CB4261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DBE6D90" w14:textId="043507FE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206,562</w:t>
            </w:r>
          </w:p>
        </w:tc>
        <w:tc>
          <w:tcPr>
            <w:tcW w:w="134" w:type="dxa"/>
            <w:vAlign w:val="bottom"/>
          </w:tcPr>
          <w:p w14:paraId="1D7DFD7D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05726587" w14:textId="5A85172F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191,203</w:t>
            </w:r>
          </w:p>
        </w:tc>
      </w:tr>
      <w:tr w:rsidR="00AA4C8F" w:rsidRPr="00A75FAB" w14:paraId="63A4BE4C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6EEA6D34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5" w:type="dxa"/>
            <w:vAlign w:val="bottom"/>
          </w:tcPr>
          <w:p w14:paraId="326C4FF0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00438155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8C556DF" w14:textId="77777777" w:rsidR="00AA4C8F" w:rsidRPr="00A75FAB" w:rsidRDefault="00AA4C8F" w:rsidP="00A75FAB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05A27D50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5AE0ED3" w14:textId="516AAA02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131,735</w:t>
            </w:r>
          </w:p>
        </w:tc>
        <w:tc>
          <w:tcPr>
            <w:tcW w:w="134" w:type="dxa"/>
            <w:vAlign w:val="bottom"/>
          </w:tcPr>
          <w:p w14:paraId="417B874C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3B0255DC" w14:textId="62E6E3BD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119,177</w:t>
            </w:r>
          </w:p>
        </w:tc>
      </w:tr>
      <w:tr w:rsidR="00AA4C8F" w:rsidRPr="00A75FAB" w14:paraId="5D87671A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42256098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5" w:type="dxa"/>
            <w:vAlign w:val="bottom"/>
          </w:tcPr>
          <w:p w14:paraId="2EF79225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AAE50A2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C5843B9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12AE720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5F18514" w14:textId="490D931F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23,524</w:t>
            </w:r>
          </w:p>
        </w:tc>
        <w:tc>
          <w:tcPr>
            <w:tcW w:w="134" w:type="dxa"/>
            <w:vAlign w:val="bottom"/>
          </w:tcPr>
          <w:p w14:paraId="1D8B0A90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7A20F5EC" w14:textId="11A6FE3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72,407</w:t>
            </w:r>
          </w:p>
        </w:tc>
      </w:tr>
      <w:tr w:rsidR="00AA4C8F" w:rsidRPr="00A75FAB" w14:paraId="367C3FAF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2E8B40C4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A75FAB">
              <w:rPr>
                <w:rFonts w:ascii="Angsana New" w:hAnsi="Angsana New"/>
                <w:sz w:val="26"/>
                <w:szCs w:val="26"/>
              </w:rPr>
              <w:t>6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A75FAB">
              <w:rPr>
                <w:rFonts w:ascii="Angsana New" w:hAnsi="Angsana New"/>
                <w:sz w:val="26"/>
                <w:szCs w:val="26"/>
              </w:rPr>
              <w:t>12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5" w:type="dxa"/>
            <w:vAlign w:val="bottom"/>
          </w:tcPr>
          <w:p w14:paraId="2F405D65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34BBC63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1B8713DC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81195FF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5B41E85" w14:textId="0938D860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15,900</w:t>
            </w:r>
          </w:p>
        </w:tc>
        <w:tc>
          <w:tcPr>
            <w:tcW w:w="134" w:type="dxa"/>
            <w:vAlign w:val="bottom"/>
          </w:tcPr>
          <w:p w14:paraId="2A03A7B7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6945D153" w14:textId="369BE43C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55,870</w:t>
            </w:r>
          </w:p>
        </w:tc>
      </w:tr>
      <w:tr w:rsidR="00AA4C8F" w:rsidRPr="00A75FAB" w14:paraId="726EA5D8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57A3F0F1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75F3B9F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B7F1615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457EFCDE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33B7B74D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29FFD8F8" w14:textId="5246501D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178,016</w:t>
            </w:r>
          </w:p>
        </w:tc>
        <w:tc>
          <w:tcPr>
            <w:tcW w:w="134" w:type="dxa"/>
            <w:vAlign w:val="bottom"/>
          </w:tcPr>
          <w:p w14:paraId="57336D52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vAlign w:val="bottom"/>
          </w:tcPr>
          <w:p w14:paraId="6AF5CAB6" w14:textId="433CC373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119,606</w:t>
            </w:r>
          </w:p>
        </w:tc>
      </w:tr>
      <w:tr w:rsidR="00AA4C8F" w:rsidRPr="00A75FAB" w14:paraId="5991518B" w14:textId="77777777" w:rsidTr="00AA4C8F">
        <w:trPr>
          <w:gridAfter w:val="1"/>
          <w:wAfter w:w="6" w:type="dxa"/>
          <w:cantSplit/>
        </w:trPr>
        <w:tc>
          <w:tcPr>
            <w:tcW w:w="3001" w:type="dxa"/>
            <w:vAlign w:val="bottom"/>
          </w:tcPr>
          <w:p w14:paraId="19DD47E2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1B58AE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0925F22B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FC7FEC4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06855FF3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BEB057" w14:textId="13EE65A4" w:rsidR="00AA4C8F" w:rsidRPr="00A75FAB" w:rsidRDefault="00FC465E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555,737</w:t>
            </w:r>
          </w:p>
        </w:tc>
        <w:tc>
          <w:tcPr>
            <w:tcW w:w="134" w:type="dxa"/>
            <w:vAlign w:val="bottom"/>
          </w:tcPr>
          <w:p w14:paraId="3F7FC2E3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644AAB" w14:textId="0D9A7511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558,263</w:t>
            </w:r>
          </w:p>
        </w:tc>
      </w:tr>
      <w:tr w:rsidR="00EC2481" w:rsidRPr="00A75FAB" w14:paraId="726C5418" w14:textId="77777777" w:rsidTr="00AA4C8F">
        <w:trPr>
          <w:gridAfter w:val="1"/>
          <w:wAfter w:w="6" w:type="dxa"/>
          <w:cantSplit/>
        </w:trPr>
        <w:tc>
          <w:tcPr>
            <w:tcW w:w="3001" w:type="dxa"/>
            <w:vAlign w:val="bottom"/>
          </w:tcPr>
          <w:p w14:paraId="36F23004" w14:textId="77777777" w:rsidR="00EC2481" w:rsidRPr="00A75FAB" w:rsidRDefault="00EC2481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</w:t>
            </w:r>
            <w:r w:rsidRPr="00A75FA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5" w:type="dxa"/>
            <w:vAlign w:val="bottom"/>
          </w:tcPr>
          <w:p w14:paraId="0428E039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2F2EAB39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C6B6C3F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0246BC1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0468DCE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2DBABE47" w14:textId="77777777" w:rsidR="00EC2481" w:rsidRPr="00A75FAB" w:rsidRDefault="00EC2481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7022643C" w14:textId="77777777" w:rsidR="00EC2481" w:rsidRPr="00A75FAB" w:rsidRDefault="00EC2481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A4C8F" w:rsidRPr="00A75FAB" w14:paraId="33294EB6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40E31820" w14:textId="186F1A1F" w:rsidR="00AA4C8F" w:rsidRPr="00A75FAB" w:rsidRDefault="003F1DE6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14:paraId="632163C2" w14:textId="3F648196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452,454</w:t>
            </w:r>
          </w:p>
        </w:tc>
        <w:tc>
          <w:tcPr>
            <w:tcW w:w="134" w:type="dxa"/>
            <w:vAlign w:val="bottom"/>
          </w:tcPr>
          <w:p w14:paraId="12FCE50B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AEB8920" w14:textId="37E69DE5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617,060</w:t>
            </w:r>
          </w:p>
        </w:tc>
        <w:tc>
          <w:tcPr>
            <w:tcW w:w="134" w:type="dxa"/>
            <w:vAlign w:val="bottom"/>
          </w:tcPr>
          <w:p w14:paraId="08F857F6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3A5328D9" w14:textId="667643E1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33,456</w:t>
            </w:r>
          </w:p>
        </w:tc>
        <w:tc>
          <w:tcPr>
            <w:tcW w:w="134" w:type="dxa"/>
            <w:vAlign w:val="bottom"/>
          </w:tcPr>
          <w:p w14:paraId="2352D451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3BA7E5D7" w14:textId="37E07A3A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25,369</w:t>
            </w:r>
          </w:p>
        </w:tc>
      </w:tr>
      <w:tr w:rsidR="00AA4C8F" w:rsidRPr="00A75FAB" w14:paraId="1EB61B7B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52BD5B48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ถึง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5" w:type="dxa"/>
            <w:vAlign w:val="bottom"/>
          </w:tcPr>
          <w:p w14:paraId="4563B7B7" w14:textId="091B93C0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285,521</w:t>
            </w:r>
          </w:p>
        </w:tc>
        <w:tc>
          <w:tcPr>
            <w:tcW w:w="134" w:type="dxa"/>
            <w:vAlign w:val="bottom"/>
          </w:tcPr>
          <w:p w14:paraId="1D8BCA2A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16D76934" w14:textId="4159AD70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218,749</w:t>
            </w:r>
          </w:p>
        </w:tc>
        <w:tc>
          <w:tcPr>
            <w:tcW w:w="134" w:type="dxa"/>
            <w:vAlign w:val="bottom"/>
          </w:tcPr>
          <w:p w14:paraId="60EBAF5A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CB30A21" w14:textId="2A7346F7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23,398</w:t>
            </w:r>
          </w:p>
        </w:tc>
        <w:tc>
          <w:tcPr>
            <w:tcW w:w="134" w:type="dxa"/>
            <w:vAlign w:val="bottom"/>
          </w:tcPr>
          <w:p w14:paraId="0B986630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7094FCE0" w14:textId="443823A9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26,522</w:t>
            </w:r>
          </w:p>
        </w:tc>
      </w:tr>
      <w:tr w:rsidR="00AA4C8F" w:rsidRPr="00A75FAB" w14:paraId="63492E6D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4B490C22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3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เดือนถึง</w:t>
            </w:r>
            <w:r w:rsidRPr="00A75FAB">
              <w:rPr>
                <w:rFonts w:ascii="Angsana New" w:hAnsi="Angsana New"/>
                <w:sz w:val="26"/>
                <w:szCs w:val="26"/>
              </w:rPr>
              <w:t xml:space="preserve"> 6 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45" w:type="dxa"/>
            <w:vAlign w:val="bottom"/>
          </w:tcPr>
          <w:p w14:paraId="4C635502" w14:textId="5BA0AFDF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98,571</w:t>
            </w:r>
          </w:p>
        </w:tc>
        <w:tc>
          <w:tcPr>
            <w:tcW w:w="134" w:type="dxa"/>
            <w:vAlign w:val="bottom"/>
          </w:tcPr>
          <w:p w14:paraId="19C113B5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1F1DC266" w14:textId="6FCB35F7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105,507</w:t>
            </w:r>
          </w:p>
        </w:tc>
        <w:tc>
          <w:tcPr>
            <w:tcW w:w="134" w:type="dxa"/>
            <w:vAlign w:val="bottom"/>
          </w:tcPr>
          <w:p w14:paraId="53B78D02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3A96A48" w14:textId="01F364C1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8,071</w:t>
            </w:r>
          </w:p>
        </w:tc>
        <w:tc>
          <w:tcPr>
            <w:tcW w:w="134" w:type="dxa"/>
            <w:vAlign w:val="bottom"/>
          </w:tcPr>
          <w:p w14:paraId="555F1CDA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3CE2C916" w14:textId="423EDB73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1,630</w:t>
            </w:r>
          </w:p>
        </w:tc>
      </w:tr>
      <w:tr w:rsidR="00AA4C8F" w:rsidRPr="00A75FAB" w14:paraId="37640D80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0986F8D9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A75FAB">
              <w:rPr>
                <w:rFonts w:ascii="Angsana New" w:hAnsi="Angsana New"/>
                <w:sz w:val="26"/>
                <w:szCs w:val="26"/>
              </w:rPr>
              <w:t>6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เดือนถึง </w:t>
            </w:r>
            <w:r w:rsidRPr="00A75FAB">
              <w:rPr>
                <w:rFonts w:ascii="Angsana New" w:hAnsi="Angsana New"/>
                <w:sz w:val="26"/>
                <w:szCs w:val="26"/>
              </w:rPr>
              <w:t>12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5" w:type="dxa"/>
            <w:vAlign w:val="bottom"/>
          </w:tcPr>
          <w:p w14:paraId="1A0549DE" w14:textId="04D18FAE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1,657</w:t>
            </w:r>
          </w:p>
        </w:tc>
        <w:tc>
          <w:tcPr>
            <w:tcW w:w="134" w:type="dxa"/>
            <w:vAlign w:val="bottom"/>
          </w:tcPr>
          <w:p w14:paraId="57EF837E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1A945B4F" w14:textId="3F4D843A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45,649</w:t>
            </w:r>
          </w:p>
        </w:tc>
        <w:tc>
          <w:tcPr>
            <w:tcW w:w="134" w:type="dxa"/>
            <w:vAlign w:val="bottom"/>
          </w:tcPr>
          <w:p w14:paraId="487F93B4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1524E75" w14:textId="03E940ED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1,611</w:t>
            </w:r>
          </w:p>
        </w:tc>
        <w:tc>
          <w:tcPr>
            <w:tcW w:w="134" w:type="dxa"/>
            <w:vAlign w:val="bottom"/>
          </w:tcPr>
          <w:p w14:paraId="2D98D830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5BAA82AD" w14:textId="3E1BFD58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383</w:t>
            </w:r>
          </w:p>
        </w:tc>
      </w:tr>
      <w:tr w:rsidR="00AA4C8F" w:rsidRPr="00A75FAB" w14:paraId="4D091030" w14:textId="77777777" w:rsidTr="00AA4C8F">
        <w:trPr>
          <w:gridAfter w:val="1"/>
          <w:wAfter w:w="6" w:type="dxa"/>
          <w:cantSplit/>
        </w:trPr>
        <w:tc>
          <w:tcPr>
            <w:tcW w:w="3001" w:type="dxa"/>
          </w:tcPr>
          <w:p w14:paraId="1466BB7F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113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เกินกำหนดชำระ </w:t>
            </w:r>
            <w:r w:rsidRPr="00A75FAB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4433C25D" w14:textId="440B66E5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4,625</w:t>
            </w:r>
          </w:p>
        </w:tc>
        <w:tc>
          <w:tcPr>
            <w:tcW w:w="134" w:type="dxa"/>
            <w:vAlign w:val="bottom"/>
          </w:tcPr>
          <w:p w14:paraId="10B451B7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0AF8A7B" w14:textId="0CB03AC3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16,577</w:t>
            </w:r>
          </w:p>
        </w:tc>
        <w:tc>
          <w:tcPr>
            <w:tcW w:w="134" w:type="dxa"/>
            <w:vAlign w:val="bottom"/>
          </w:tcPr>
          <w:p w14:paraId="196088F2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277273EC" w14:textId="3E93CA6A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1,263</w:t>
            </w:r>
          </w:p>
        </w:tc>
        <w:tc>
          <w:tcPr>
            <w:tcW w:w="134" w:type="dxa"/>
            <w:vAlign w:val="bottom"/>
          </w:tcPr>
          <w:p w14:paraId="6CD5ED90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vAlign w:val="bottom"/>
          </w:tcPr>
          <w:p w14:paraId="66079C6E" w14:textId="01639038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2,202</w:t>
            </w:r>
          </w:p>
        </w:tc>
      </w:tr>
      <w:tr w:rsidR="00AA4C8F" w:rsidRPr="00A75FAB" w14:paraId="1A5F596A" w14:textId="77777777" w:rsidTr="00AA4C8F">
        <w:trPr>
          <w:gridAfter w:val="1"/>
          <w:wAfter w:w="6" w:type="dxa"/>
          <w:cantSplit/>
        </w:trPr>
        <w:tc>
          <w:tcPr>
            <w:tcW w:w="3001" w:type="dxa"/>
            <w:vAlign w:val="bottom"/>
          </w:tcPr>
          <w:p w14:paraId="6FBECE50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A75FA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FDBAD8" w14:textId="7DB8D626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71F5939B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52CA8C7" w14:textId="0B3787D5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4D53C3B7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1883333" w14:textId="063FBF35" w:rsidR="00AA4C8F" w:rsidRPr="00A75FAB" w:rsidRDefault="003A71DA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67,799</w:t>
            </w:r>
          </w:p>
        </w:tc>
        <w:tc>
          <w:tcPr>
            <w:tcW w:w="134" w:type="dxa"/>
            <w:vAlign w:val="bottom"/>
          </w:tcPr>
          <w:p w14:paraId="0120FEB4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D7E454" w14:textId="1BBE94D6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56,106</w:t>
            </w:r>
          </w:p>
        </w:tc>
      </w:tr>
      <w:tr w:rsidR="00AA4C8F" w:rsidRPr="00A75FAB" w14:paraId="022A85C6" w14:textId="77777777" w:rsidTr="00AA4C8F">
        <w:trPr>
          <w:gridAfter w:val="1"/>
          <w:wAfter w:w="6" w:type="dxa"/>
          <w:cantSplit/>
        </w:trPr>
        <w:tc>
          <w:tcPr>
            <w:tcW w:w="3001" w:type="dxa"/>
            <w:vAlign w:val="bottom"/>
          </w:tcPr>
          <w:p w14:paraId="56F5EFDA" w14:textId="77777777" w:rsidR="00AA4C8F" w:rsidRPr="00A75FAB" w:rsidRDefault="00AA4C8F" w:rsidP="00A75FAB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 w:firstLine="282"/>
              <w:jc w:val="both"/>
              <w:outlineLvl w:val="3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FF6ED0" w14:textId="2DDA18C1" w:rsidR="00AA4C8F" w:rsidRPr="00A75FAB" w:rsidRDefault="00902729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694AFBA0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A40FB3" w14:textId="20012966" w:rsidR="00AA4C8F" w:rsidRPr="00A75FAB" w:rsidRDefault="00AA4C8F" w:rsidP="00A75FA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1,003,542</w:t>
            </w:r>
          </w:p>
        </w:tc>
        <w:tc>
          <w:tcPr>
            <w:tcW w:w="134" w:type="dxa"/>
            <w:vAlign w:val="bottom"/>
          </w:tcPr>
          <w:p w14:paraId="3CFB396B" w14:textId="77777777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CD68D39" w14:textId="1499094C" w:rsidR="00AA4C8F" w:rsidRPr="00A75FAB" w:rsidRDefault="00F84E04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623,536</w:t>
            </w:r>
          </w:p>
        </w:tc>
        <w:tc>
          <w:tcPr>
            <w:tcW w:w="134" w:type="dxa"/>
            <w:vAlign w:val="bottom"/>
          </w:tcPr>
          <w:p w14:paraId="1DF484E6" w14:textId="77777777" w:rsidR="00AA4C8F" w:rsidRPr="00A75FAB" w:rsidRDefault="00AA4C8F" w:rsidP="00A75FA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89B2014" w14:textId="08856F1F" w:rsidR="00AA4C8F" w:rsidRPr="00A75FAB" w:rsidRDefault="00AA4C8F" w:rsidP="00A75FAB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614,369</w:t>
            </w:r>
          </w:p>
        </w:tc>
      </w:tr>
    </w:tbl>
    <w:p w14:paraId="67E43BFE" w14:textId="77777777" w:rsidR="00A75FAB" w:rsidRDefault="00A75FAB" w:rsidP="00EC2481">
      <w:pPr>
        <w:tabs>
          <w:tab w:val="left" w:pos="851"/>
          <w:tab w:val="left" w:pos="1276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</w:p>
    <w:p w14:paraId="389F2019" w14:textId="6EC4F5D2" w:rsidR="004D7EFE" w:rsidRPr="00474BFD" w:rsidRDefault="00897D55" w:rsidP="00E125E4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lastRenderedPageBreak/>
        <w:t>6</w:t>
      </w:r>
      <w:r w:rsidR="004D7EFE" w:rsidRPr="00F11643">
        <w:rPr>
          <w:rFonts w:ascii="Angsana New" w:hAnsi="Angsana New" w:hint="cs"/>
          <w:sz w:val="32"/>
          <w:szCs w:val="32"/>
        </w:rPr>
        <w:t>.2</w:t>
      </w:r>
      <w:r w:rsidR="002524E4">
        <w:rPr>
          <w:rFonts w:ascii="Angsana New" w:hAnsi="Angsana New"/>
          <w:sz w:val="32"/>
          <w:szCs w:val="32"/>
        </w:rPr>
        <w:tab/>
      </w:r>
      <w:r w:rsidR="004D7EFE" w:rsidRPr="00474BFD">
        <w:rPr>
          <w:rFonts w:ascii="Angsana New" w:hAnsi="Angsana New" w:hint="cs"/>
          <w:sz w:val="32"/>
          <w:szCs w:val="32"/>
          <w:cs/>
        </w:rPr>
        <w:t>ลูกหนี้</w:t>
      </w:r>
      <w:r w:rsidR="00B06452" w:rsidRPr="00474BFD">
        <w:rPr>
          <w:rFonts w:ascii="Angsana New" w:hAnsi="Angsana New" w:hint="cs"/>
          <w:sz w:val="32"/>
          <w:szCs w:val="32"/>
          <w:cs/>
        </w:rPr>
        <w:t>หมุนเวียน</w:t>
      </w:r>
      <w:r w:rsidR="004D7EFE" w:rsidRPr="00474BFD">
        <w:rPr>
          <w:rFonts w:ascii="Angsana New" w:hAnsi="Angsana New" w:hint="cs"/>
          <w:sz w:val="32"/>
          <w:szCs w:val="32"/>
          <w:cs/>
        </w:rPr>
        <w:t>อื่น</w:t>
      </w:r>
    </w:p>
    <w:p w14:paraId="4B9F26F0" w14:textId="77777777" w:rsidR="004D7EFE" w:rsidRPr="00F11643" w:rsidRDefault="004D7EFE" w:rsidP="004E2E7A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F11643">
        <w:rPr>
          <w:rFonts w:ascii="Angsana New" w:hAnsi="Angsana New"/>
          <w:sz w:val="32"/>
          <w:szCs w:val="32"/>
        </w:rPr>
        <w:tab/>
      </w:r>
      <w:r w:rsidRPr="00F11643">
        <w:rPr>
          <w:rFonts w:ascii="Angsana New" w:hAnsi="Angsana New" w:hint="cs"/>
          <w:sz w:val="32"/>
          <w:szCs w:val="32"/>
        </w:rPr>
        <w:tab/>
      </w:r>
      <w:r w:rsidR="00B06452" w:rsidRPr="00474BFD">
        <w:rPr>
          <w:rFonts w:ascii="Angsana New" w:hAnsi="Angsana New" w:hint="cs"/>
          <w:sz w:val="32"/>
          <w:szCs w:val="32"/>
          <w:cs/>
        </w:rPr>
        <w:t xml:space="preserve">ลูกหนี้หมุนเวียนอื่น </w:t>
      </w:r>
      <w:r w:rsidRPr="00474BFD">
        <w:rPr>
          <w:rFonts w:ascii="Angsana New" w:hAnsi="Angsana New"/>
          <w:sz w:val="32"/>
          <w:szCs w:val="32"/>
          <w:cs/>
        </w:rPr>
        <w:t>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3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8C7101" w:rsidRPr="00A75FAB" w14:paraId="17BA878C" w14:textId="77777777" w:rsidTr="00481D41">
        <w:tc>
          <w:tcPr>
            <w:tcW w:w="3003" w:type="dxa"/>
          </w:tcPr>
          <w:p w14:paraId="33A5A672" w14:textId="77777777" w:rsidR="008C7101" w:rsidRPr="00A75FAB" w:rsidRDefault="008C7101" w:rsidP="00516B5E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74EF3469" w14:textId="77777777" w:rsidR="008C7101" w:rsidRPr="00A75FAB" w:rsidRDefault="000106D7" w:rsidP="00516B5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8C7101" w:rsidRPr="00A75FA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C7101" w:rsidRPr="00A75FAB" w14:paraId="5C29415E" w14:textId="77777777" w:rsidTr="00481D41">
        <w:tc>
          <w:tcPr>
            <w:tcW w:w="3003" w:type="dxa"/>
          </w:tcPr>
          <w:p w14:paraId="69EED2CF" w14:textId="77777777" w:rsidR="008C7101" w:rsidRPr="00A75FAB" w:rsidRDefault="008C7101" w:rsidP="00516B5E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1A3DF2" w14:textId="77777777" w:rsidR="008C7101" w:rsidRPr="00A75FAB" w:rsidRDefault="008C7101" w:rsidP="00516B5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C73239" w14:textId="77777777" w:rsidR="008C7101" w:rsidRPr="00A75FAB" w:rsidRDefault="008C7101" w:rsidP="00516B5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3DE8F39" w14:textId="77777777" w:rsidR="008C7101" w:rsidRPr="00A75FAB" w:rsidRDefault="008C7101" w:rsidP="00516B5E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E3442" w:rsidRPr="00A75FAB" w14:paraId="41CF3CBE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35BD8DD0" w14:textId="7777777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889551" w14:textId="50A82395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DD516C6" w14:textId="7777777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EBC2732" w14:textId="43EEDF5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13389EA8" w14:textId="7777777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C28C750" w14:textId="011DEAC9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3732D98" w14:textId="7777777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2C833D31" w14:textId="60D9A0A7" w:rsidR="005E3442" w:rsidRPr="00A75FAB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A75FAB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A4C8F" w:rsidRPr="00A75FAB" w14:paraId="6039FF28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465A2ADA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0C2AC145" w14:textId="273E741A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F451FE6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9E59E5B" w14:textId="21C3AB1F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F90729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494A4B6" w14:textId="0715A288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86,682</w:t>
            </w:r>
          </w:p>
        </w:tc>
        <w:tc>
          <w:tcPr>
            <w:tcW w:w="134" w:type="dxa"/>
          </w:tcPr>
          <w:p w14:paraId="557F947C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A7045FF" w14:textId="61D0096E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59,378</w:t>
            </w:r>
          </w:p>
        </w:tc>
      </w:tr>
      <w:tr w:rsidR="00AA4C8F" w:rsidRPr="00A75FAB" w14:paraId="32906ECF" w14:textId="77777777" w:rsidTr="002468D6">
        <w:trPr>
          <w:gridAfter w:val="1"/>
          <w:wAfter w:w="7" w:type="dxa"/>
        </w:trPr>
        <w:tc>
          <w:tcPr>
            <w:tcW w:w="3003" w:type="dxa"/>
          </w:tcPr>
          <w:p w14:paraId="09693BD5" w14:textId="6F762765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2529156D" w14:textId="2FB50DF7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3,277</w:t>
            </w:r>
          </w:p>
        </w:tc>
        <w:tc>
          <w:tcPr>
            <w:tcW w:w="134" w:type="dxa"/>
          </w:tcPr>
          <w:p w14:paraId="3427AF2B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177E3C7" w14:textId="65922EF9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3,826</w:t>
            </w:r>
          </w:p>
        </w:tc>
        <w:tc>
          <w:tcPr>
            <w:tcW w:w="134" w:type="dxa"/>
          </w:tcPr>
          <w:p w14:paraId="1F6A3D5C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C0B3D6" w14:textId="0E531A43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0BFE22D" w14:textId="77777777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C548C1F" w14:textId="146485FA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A4C8F" w:rsidRPr="00A75FAB" w14:paraId="0C8556A2" w14:textId="77777777" w:rsidTr="002468D6">
        <w:trPr>
          <w:gridAfter w:val="1"/>
          <w:wAfter w:w="7" w:type="dxa"/>
        </w:trPr>
        <w:tc>
          <w:tcPr>
            <w:tcW w:w="3003" w:type="dxa"/>
          </w:tcPr>
          <w:p w14:paraId="4620BF06" w14:textId="35EC5616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714D202B" w14:textId="62D05A2A" w:rsidR="00AA4C8F" w:rsidRPr="00A75FAB" w:rsidRDefault="00106AA0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1,959</w:t>
            </w:r>
          </w:p>
        </w:tc>
        <w:tc>
          <w:tcPr>
            <w:tcW w:w="134" w:type="dxa"/>
          </w:tcPr>
          <w:p w14:paraId="36D80D67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98704F5" w14:textId="3FD43924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24,230</w:t>
            </w:r>
          </w:p>
        </w:tc>
        <w:tc>
          <w:tcPr>
            <w:tcW w:w="134" w:type="dxa"/>
          </w:tcPr>
          <w:p w14:paraId="6BD5EAFE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8A4F0C3" w14:textId="2523386F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AB51E44" w14:textId="77777777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156DDBC" w14:textId="6EC8A7BB" w:rsidR="00AA4C8F" w:rsidRPr="00A75FAB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AA4C8F" w:rsidRPr="00A75FAB" w14:paraId="3CE34B82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2BFE923A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603C75BD" w14:textId="683C6FDC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18,814</w:t>
            </w:r>
          </w:p>
        </w:tc>
        <w:tc>
          <w:tcPr>
            <w:tcW w:w="134" w:type="dxa"/>
          </w:tcPr>
          <w:p w14:paraId="0A7DB61F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3C06A4D" w14:textId="7991E65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17,665</w:t>
            </w:r>
          </w:p>
        </w:tc>
        <w:tc>
          <w:tcPr>
            <w:tcW w:w="134" w:type="dxa"/>
          </w:tcPr>
          <w:p w14:paraId="57BAD7CD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5F5A66B" w14:textId="70056C76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18,209</w:t>
            </w:r>
          </w:p>
        </w:tc>
        <w:tc>
          <w:tcPr>
            <w:tcW w:w="134" w:type="dxa"/>
          </w:tcPr>
          <w:p w14:paraId="2BFE33A2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20FA2BF" w14:textId="47969EC1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17,054</w:t>
            </w:r>
          </w:p>
        </w:tc>
      </w:tr>
      <w:tr w:rsidR="00AA4C8F" w:rsidRPr="00A75FAB" w14:paraId="5440A356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76D4970F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A75FAB">
              <w:rPr>
                <w:rFonts w:ascii="Angsana New" w:hAnsi="Angsana New" w:cs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4B41CAC" w14:textId="15A06694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6,150</w:t>
            </w:r>
          </w:p>
        </w:tc>
        <w:tc>
          <w:tcPr>
            <w:tcW w:w="134" w:type="dxa"/>
          </w:tcPr>
          <w:p w14:paraId="1CBCE700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15F6AFC9" w14:textId="14EE166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8,367</w:t>
            </w:r>
          </w:p>
        </w:tc>
        <w:tc>
          <w:tcPr>
            <w:tcW w:w="134" w:type="dxa"/>
          </w:tcPr>
          <w:p w14:paraId="33C2821E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8069968" w14:textId="142E83E4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5,139</w:t>
            </w:r>
          </w:p>
        </w:tc>
        <w:tc>
          <w:tcPr>
            <w:tcW w:w="134" w:type="dxa"/>
          </w:tcPr>
          <w:p w14:paraId="403802D3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FD11C8A" w14:textId="77EB5125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2,757</w:t>
            </w:r>
          </w:p>
        </w:tc>
      </w:tr>
      <w:tr w:rsidR="00AA4C8F" w:rsidRPr="00A75FAB" w14:paraId="7AA52417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3253531B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A75FAB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41A7F917" w14:textId="43001C7D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59,149</w:t>
            </w:r>
          </w:p>
        </w:tc>
        <w:tc>
          <w:tcPr>
            <w:tcW w:w="134" w:type="dxa"/>
          </w:tcPr>
          <w:p w14:paraId="640BCFBB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42D13BF" w14:textId="3F30D36B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83,857</w:t>
            </w:r>
          </w:p>
        </w:tc>
        <w:tc>
          <w:tcPr>
            <w:tcW w:w="134" w:type="dxa"/>
          </w:tcPr>
          <w:p w14:paraId="405B65EC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D61D8EB" w14:textId="39513320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3,79</w:t>
            </w:r>
            <w:r w:rsidR="001E6E31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34" w:type="dxa"/>
          </w:tcPr>
          <w:p w14:paraId="7DCB5C1A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D993C24" w14:textId="008FC0A9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3,124</w:t>
            </w:r>
          </w:p>
        </w:tc>
      </w:tr>
      <w:tr w:rsidR="00AA4C8F" w:rsidRPr="00A75FAB" w14:paraId="15DF8111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2C667FAA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733C7997" w14:textId="753E72AE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6,920</w:t>
            </w:r>
          </w:p>
        </w:tc>
        <w:tc>
          <w:tcPr>
            <w:tcW w:w="134" w:type="dxa"/>
          </w:tcPr>
          <w:p w14:paraId="72119814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8042BC8" w14:textId="52CDAE1E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9,022</w:t>
            </w:r>
          </w:p>
        </w:tc>
        <w:tc>
          <w:tcPr>
            <w:tcW w:w="134" w:type="dxa"/>
          </w:tcPr>
          <w:p w14:paraId="43105C84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5BA0B05" w14:textId="4A965A46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2,791</w:t>
            </w:r>
          </w:p>
        </w:tc>
        <w:tc>
          <w:tcPr>
            <w:tcW w:w="134" w:type="dxa"/>
          </w:tcPr>
          <w:p w14:paraId="2D459B34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25FF24E" w14:textId="6FD63B4B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2,515</w:t>
            </w:r>
          </w:p>
        </w:tc>
      </w:tr>
      <w:tr w:rsidR="00AA4C8F" w:rsidRPr="00A75FAB" w14:paraId="4591286B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3A671DC7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A75FAB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46" w:type="dxa"/>
          </w:tcPr>
          <w:p w14:paraId="20EE2267" w14:textId="77C27BFD" w:rsidR="00AA4C8F" w:rsidRPr="00A75FAB" w:rsidRDefault="00E65F8B" w:rsidP="00E65F8B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AAA8B5A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BB0F5E8" w14:textId="34AD20FC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  <w:tc>
          <w:tcPr>
            <w:tcW w:w="134" w:type="dxa"/>
          </w:tcPr>
          <w:p w14:paraId="3ED68293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5C0B35" w14:textId="57866C63" w:rsidR="00AA4C8F" w:rsidRPr="00A75FAB" w:rsidRDefault="00BE1D4C" w:rsidP="00BE1D4C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426C6DF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EA831F3" w14:textId="06E4DA46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1,034</w:t>
            </w:r>
          </w:p>
        </w:tc>
      </w:tr>
      <w:tr w:rsidR="00AA4C8F" w:rsidRPr="00A75FAB" w14:paraId="3FD03415" w14:textId="77777777" w:rsidTr="00481D41">
        <w:trPr>
          <w:gridAfter w:val="1"/>
          <w:wAfter w:w="7" w:type="dxa"/>
        </w:trPr>
        <w:tc>
          <w:tcPr>
            <w:tcW w:w="3003" w:type="dxa"/>
          </w:tcPr>
          <w:p w14:paraId="6CC8757F" w14:textId="77777777" w:rsidR="00AA4C8F" w:rsidRPr="00A75FAB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A75FAB">
              <w:rPr>
                <w:rFonts w:ascii="Angsana New" w:hAnsi="Angsana New" w:cs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50872A" w14:textId="5F5E0FFB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45,929</w:t>
            </w:r>
          </w:p>
        </w:tc>
        <w:tc>
          <w:tcPr>
            <w:tcW w:w="134" w:type="dxa"/>
          </w:tcPr>
          <w:p w14:paraId="695E442D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06A5E18" w14:textId="17648296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45,</w:t>
            </w:r>
            <w:r w:rsidR="00145FF5" w:rsidRPr="00A75FAB">
              <w:rPr>
                <w:rFonts w:ascii="Angsana New" w:hAnsi="Angsana New" w:hint="cs"/>
                <w:sz w:val="26"/>
                <w:szCs w:val="26"/>
                <w:cs/>
              </w:rPr>
              <w:t>529</w:t>
            </w:r>
          </w:p>
        </w:tc>
        <w:tc>
          <w:tcPr>
            <w:tcW w:w="134" w:type="dxa"/>
          </w:tcPr>
          <w:p w14:paraId="6BA8A033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F16AA6E" w14:textId="04E1EB4F" w:rsidR="00AA4C8F" w:rsidRPr="00A75FAB" w:rsidRDefault="00BE1D4C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102</w:t>
            </w:r>
          </w:p>
        </w:tc>
        <w:tc>
          <w:tcPr>
            <w:tcW w:w="134" w:type="dxa"/>
          </w:tcPr>
          <w:p w14:paraId="639518FF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9ECE313" w14:textId="2C003A5F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AA4C8F" w:rsidRPr="00A75FAB" w14:paraId="315D502B" w14:textId="77777777" w:rsidTr="00A04744">
        <w:trPr>
          <w:gridAfter w:val="1"/>
          <w:wAfter w:w="7" w:type="dxa"/>
        </w:trPr>
        <w:tc>
          <w:tcPr>
            <w:tcW w:w="3003" w:type="dxa"/>
          </w:tcPr>
          <w:p w14:paraId="316ADDD9" w14:textId="31FEAFC0" w:rsidR="00AA4C8F" w:rsidRPr="00A75FAB" w:rsidRDefault="00AA4C8F" w:rsidP="00AA4C8F">
            <w:pPr>
              <w:tabs>
                <w:tab w:val="left" w:pos="373"/>
                <w:tab w:val="left" w:pos="1451"/>
                <w:tab w:val="left" w:pos="2302"/>
                <w:tab w:val="left" w:pos="3010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ab/>
            </w:r>
            <w:r w:rsidRPr="00A75FA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6BCDADF6" w14:textId="45A35319" w:rsidR="00AA4C8F" w:rsidRPr="00A75FAB" w:rsidRDefault="00384B77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142,198</w:t>
            </w:r>
          </w:p>
        </w:tc>
        <w:tc>
          <w:tcPr>
            <w:tcW w:w="134" w:type="dxa"/>
          </w:tcPr>
          <w:p w14:paraId="4C97B84B" w14:textId="77777777" w:rsidR="00AA4C8F" w:rsidRPr="00A75FAB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7385EDE2" w14:textId="701335EB" w:rsidR="00AA4C8F" w:rsidRPr="00A75FAB" w:rsidRDefault="00384B77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193,530</w:t>
            </w:r>
          </w:p>
        </w:tc>
        <w:tc>
          <w:tcPr>
            <w:tcW w:w="134" w:type="dxa"/>
          </w:tcPr>
          <w:p w14:paraId="7403F2BB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683E50C" w14:textId="42623BE1" w:rsidR="00AA4C8F" w:rsidRPr="00A75FAB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116,717</w:t>
            </w:r>
          </w:p>
        </w:tc>
        <w:tc>
          <w:tcPr>
            <w:tcW w:w="134" w:type="dxa"/>
          </w:tcPr>
          <w:p w14:paraId="1CF6D39B" w14:textId="77777777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4209768" w14:textId="766B73E8" w:rsidR="00AA4C8F" w:rsidRPr="00A75FAB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5FAB">
              <w:rPr>
                <w:rFonts w:ascii="Angsana New" w:hAnsi="Angsana New"/>
                <w:sz w:val="26"/>
                <w:szCs w:val="26"/>
              </w:rPr>
              <w:t>86,101</w:t>
            </w:r>
          </w:p>
        </w:tc>
      </w:tr>
    </w:tbl>
    <w:p w14:paraId="6D221691" w14:textId="77777777" w:rsidR="002F36FE" w:rsidRDefault="002F36FE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202722A0" w14:textId="0EEFC323" w:rsidR="004E1D4F" w:rsidRPr="00474BFD" w:rsidRDefault="00897D55" w:rsidP="00032AE1">
      <w:pPr>
        <w:tabs>
          <w:tab w:val="left" w:pos="284"/>
        </w:tabs>
        <w:spacing w:line="380" w:lineRule="exact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125E4">
        <w:rPr>
          <w:rFonts w:ascii="Angsana New" w:hAnsi="Angsana New"/>
          <w:b/>
          <w:bCs/>
          <w:sz w:val="32"/>
          <w:szCs w:val="32"/>
        </w:rPr>
        <w:t>7</w:t>
      </w:r>
      <w:r w:rsidR="004E1D4F" w:rsidRPr="00E125E4">
        <w:rPr>
          <w:rFonts w:ascii="Angsana New" w:hAnsi="Angsana New"/>
          <w:b/>
          <w:bCs/>
          <w:sz w:val="32"/>
          <w:szCs w:val="32"/>
        </w:rPr>
        <w:t>.</w:t>
      </w:r>
      <w:r w:rsidR="004E1D4F" w:rsidRPr="00E125E4">
        <w:rPr>
          <w:rFonts w:ascii="Angsana New" w:hAnsi="Angsana New"/>
          <w:b/>
          <w:bCs/>
          <w:sz w:val="32"/>
          <w:szCs w:val="32"/>
        </w:rPr>
        <w:tab/>
      </w:r>
      <w:r w:rsidR="004E1D4F" w:rsidRPr="00474BFD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186817B7" w14:textId="77777777" w:rsidR="004E1D4F" w:rsidRPr="000417A3" w:rsidRDefault="004E1D4F" w:rsidP="001B2241">
      <w:pPr>
        <w:pStyle w:val="Heading4"/>
        <w:tabs>
          <w:tab w:val="left" w:pos="851"/>
        </w:tabs>
        <w:rPr>
          <w:rFonts w:ascii="Angsana New" w:hAnsi="Angsana New" w:cs="Angsana New"/>
          <w:sz w:val="32"/>
          <w:szCs w:val="32"/>
        </w:rPr>
      </w:pPr>
      <w:r w:rsidRPr="000417A3">
        <w:rPr>
          <w:rFonts w:ascii="Angsana New" w:hAnsi="Angsana New" w:cs="Angsana New"/>
          <w:sz w:val="32"/>
          <w:szCs w:val="32"/>
        </w:rPr>
        <w:tab/>
      </w:r>
      <w:r w:rsidRPr="00474BFD">
        <w:rPr>
          <w:rFonts w:ascii="Angsana New" w:hAnsi="Angsana New" w:cs="Angsana New"/>
          <w:sz w:val="32"/>
          <w:szCs w:val="32"/>
          <w:cs/>
        </w:rPr>
        <w:t>สินค้าคงเหลือ</w:t>
      </w:r>
      <w:r w:rsidRPr="000417A3">
        <w:rPr>
          <w:rFonts w:ascii="Angsana New" w:hAnsi="Angsana New" w:cs="Angsana New"/>
          <w:sz w:val="32"/>
          <w:szCs w:val="32"/>
        </w:rPr>
        <w:t xml:space="preserve"> </w:t>
      </w:r>
      <w:r w:rsidRPr="00474BFD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3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4E1D4F" w:rsidRPr="00447C33" w14:paraId="572B0D34" w14:textId="77777777" w:rsidTr="004A2FF4">
        <w:tc>
          <w:tcPr>
            <w:tcW w:w="3003" w:type="dxa"/>
          </w:tcPr>
          <w:p w14:paraId="6C6274CF" w14:textId="77777777" w:rsidR="004E1D4F" w:rsidRPr="00447C33" w:rsidRDefault="004E1D4F" w:rsidP="0049267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8282549" w14:textId="77777777" w:rsidR="004E1D4F" w:rsidRPr="00447C33" w:rsidRDefault="0069076A" w:rsidP="0049267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4E1D4F" w:rsidRPr="00447C3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E1D4F" w:rsidRPr="00447C33" w14:paraId="4E707ACF" w14:textId="77777777" w:rsidTr="004A2FF4">
        <w:tc>
          <w:tcPr>
            <w:tcW w:w="3003" w:type="dxa"/>
          </w:tcPr>
          <w:p w14:paraId="29A659C3" w14:textId="77777777" w:rsidR="004E1D4F" w:rsidRPr="00447C33" w:rsidRDefault="004E1D4F" w:rsidP="0049267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CE4775" w14:textId="77777777" w:rsidR="004E1D4F" w:rsidRPr="00447C33" w:rsidRDefault="004E1D4F" w:rsidP="0049267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D98477F" w14:textId="77777777" w:rsidR="004E1D4F" w:rsidRPr="00447C33" w:rsidRDefault="004E1D4F" w:rsidP="0049267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5FB8D81" w14:textId="77777777" w:rsidR="004E1D4F" w:rsidRPr="00447C33" w:rsidRDefault="004E1D4F" w:rsidP="0049267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E3442" w:rsidRPr="00447C33" w14:paraId="5A653407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4C24353C" w14:textId="77777777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3E50999A" w14:textId="1FDFCF57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447C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5218C27" w14:textId="77777777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240B5606" w14:textId="79E45D36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AA4C8F" w:rsidRPr="00447C3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61EFFADF" w14:textId="77777777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0FA5064" w14:textId="6625E2E5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447C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4DEAF12E" w14:textId="77777777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2BA914E" w14:textId="04313A61" w:rsidR="005E3442" w:rsidRPr="00447C33" w:rsidRDefault="005E3442" w:rsidP="005E3442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256</w:t>
            </w:r>
            <w:r w:rsidR="00AA4C8F" w:rsidRPr="00447C33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A4C8F" w:rsidRPr="00447C33" w14:paraId="11678BBD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7789D073" w14:textId="77777777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47C33">
              <w:rPr>
                <w:rFonts w:ascii="Angsana New" w:hAnsi="Angsana New" w:cs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7D0EB8CB" w14:textId="21D68EB4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352,373</w:t>
            </w:r>
          </w:p>
        </w:tc>
        <w:tc>
          <w:tcPr>
            <w:tcW w:w="134" w:type="dxa"/>
          </w:tcPr>
          <w:p w14:paraId="38D44F0A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3E8FFE2" w14:textId="72F3103A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351,616</w:t>
            </w:r>
          </w:p>
        </w:tc>
        <w:tc>
          <w:tcPr>
            <w:tcW w:w="134" w:type="dxa"/>
          </w:tcPr>
          <w:p w14:paraId="5CAD655B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3162F40" w14:textId="4B84AE39" w:rsidR="00AA4C8F" w:rsidRPr="00447C33" w:rsidRDefault="00344002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22,109</w:t>
            </w:r>
          </w:p>
        </w:tc>
        <w:tc>
          <w:tcPr>
            <w:tcW w:w="134" w:type="dxa"/>
          </w:tcPr>
          <w:p w14:paraId="051F5FE7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FAED67F" w14:textId="659E2073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6,012</w:t>
            </w:r>
          </w:p>
        </w:tc>
      </w:tr>
      <w:tr w:rsidR="00AA4C8F" w:rsidRPr="00447C33" w14:paraId="5FC6D3D7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4C68926F" w14:textId="77777777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47C33">
              <w:rPr>
                <w:rFonts w:ascii="Angsana New" w:hAnsi="Angsana New" w:cs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62C69A6E" w14:textId="6F49B2A0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291,600</w:t>
            </w:r>
          </w:p>
        </w:tc>
        <w:tc>
          <w:tcPr>
            <w:tcW w:w="134" w:type="dxa"/>
          </w:tcPr>
          <w:p w14:paraId="781F57E8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657C5956" w14:textId="4D95AFCC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370,836</w:t>
            </w:r>
          </w:p>
        </w:tc>
        <w:tc>
          <w:tcPr>
            <w:tcW w:w="134" w:type="dxa"/>
          </w:tcPr>
          <w:p w14:paraId="6E7C3465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DF30612" w14:textId="2F239C58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F3CB249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6907AE1" w14:textId="574FAE05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A4C8F" w:rsidRPr="00447C33" w14:paraId="77B001FE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69B9D198" w14:textId="3E0A7F75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47C33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สินค้าระหว่างผลิต</w:t>
            </w:r>
            <w:r w:rsidRPr="00447C33">
              <w:rPr>
                <w:rFonts w:ascii="Angsana New" w:hAnsi="Angsana New" w:cs="Angsana New" w:hint="cs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18AAA30A" w14:textId="4B56B58C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150,589</w:t>
            </w:r>
          </w:p>
        </w:tc>
        <w:tc>
          <w:tcPr>
            <w:tcW w:w="134" w:type="dxa"/>
          </w:tcPr>
          <w:p w14:paraId="653D82E8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3D3FB0A" w14:textId="6A9AF60D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173,242</w:t>
            </w:r>
          </w:p>
        </w:tc>
        <w:tc>
          <w:tcPr>
            <w:tcW w:w="134" w:type="dxa"/>
          </w:tcPr>
          <w:p w14:paraId="765272AA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05E143" w14:textId="5D7DB00E" w:rsidR="00AA4C8F" w:rsidRPr="00447C33" w:rsidRDefault="00344002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39,830</w:t>
            </w:r>
          </w:p>
        </w:tc>
        <w:tc>
          <w:tcPr>
            <w:tcW w:w="134" w:type="dxa"/>
          </w:tcPr>
          <w:p w14:paraId="009FAAC6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86722D5" w14:textId="2939560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15</w:t>
            </w:r>
            <w:r w:rsidRPr="00447C33">
              <w:rPr>
                <w:rFonts w:ascii="Angsana New" w:hAnsi="Angsana New"/>
                <w:sz w:val="26"/>
                <w:szCs w:val="26"/>
              </w:rPr>
              <w:t>,906</w:t>
            </w:r>
          </w:p>
        </w:tc>
      </w:tr>
      <w:tr w:rsidR="00AA4C8F" w:rsidRPr="00447C33" w14:paraId="4B70F20A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364976F5" w14:textId="77777777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47C33">
              <w:rPr>
                <w:rFonts w:ascii="Angsana New" w:hAnsi="Angsana New" w:cs="Angsana New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3B6552AC" w14:textId="1ED731B6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821</w:t>
            </w:r>
          </w:p>
        </w:tc>
        <w:tc>
          <w:tcPr>
            <w:tcW w:w="134" w:type="dxa"/>
          </w:tcPr>
          <w:p w14:paraId="392156C5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F0A8594" w14:textId="47AEF801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1,025</w:t>
            </w:r>
          </w:p>
        </w:tc>
        <w:tc>
          <w:tcPr>
            <w:tcW w:w="134" w:type="dxa"/>
          </w:tcPr>
          <w:p w14:paraId="61B35994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880624D" w14:textId="6EBA2F31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047EE27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2882143" w14:textId="5BCE9546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A4C8F" w:rsidRPr="00447C33" w14:paraId="084FB56F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47023649" w14:textId="77777777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  <w:r w:rsidRPr="00447C33">
              <w:rPr>
                <w:rFonts w:ascii="Angsana New" w:hAnsi="Angsana New" w:cs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3AE96164" w14:textId="0E0E435F" w:rsidR="00AA4C8F" w:rsidRPr="00447C33" w:rsidRDefault="00E65F8B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50,648</w:t>
            </w:r>
          </w:p>
        </w:tc>
        <w:tc>
          <w:tcPr>
            <w:tcW w:w="134" w:type="dxa"/>
          </w:tcPr>
          <w:p w14:paraId="264A0F1F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232F148" w14:textId="59FE77CB" w:rsidR="00AA4C8F" w:rsidRPr="00447C33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37,926</w:t>
            </w:r>
          </w:p>
        </w:tc>
        <w:tc>
          <w:tcPr>
            <w:tcW w:w="134" w:type="dxa"/>
          </w:tcPr>
          <w:p w14:paraId="775F0289" w14:textId="77777777" w:rsidR="00AA4C8F" w:rsidRPr="00447C33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12F1487F" w14:textId="77B16442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76EAF4" w14:textId="77777777" w:rsidR="00AA4C8F" w:rsidRPr="00447C33" w:rsidRDefault="00AA4C8F" w:rsidP="00AA4C8F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6208308" w14:textId="2D9E8184" w:rsidR="00AA4C8F" w:rsidRPr="00447C33" w:rsidRDefault="00AA4C8F" w:rsidP="00AA4C8F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A4C8F" w:rsidRPr="00447C33" w14:paraId="72D76995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74F00989" w14:textId="77777777" w:rsidR="00AA4C8F" w:rsidRPr="00447C33" w:rsidRDefault="00AA4C8F" w:rsidP="00AA4C8F">
            <w:pPr>
              <w:pStyle w:val="Heading4"/>
              <w:tabs>
                <w:tab w:val="left" w:pos="884"/>
              </w:tabs>
              <w:spacing w:line="300" w:lineRule="exact"/>
              <w:ind w:left="-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AABF09" w14:textId="74FF67D9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846,031</w:t>
            </w:r>
          </w:p>
        </w:tc>
        <w:tc>
          <w:tcPr>
            <w:tcW w:w="134" w:type="dxa"/>
          </w:tcPr>
          <w:p w14:paraId="2C6F9643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FE44196" w14:textId="399F7F8C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934,645</w:t>
            </w:r>
          </w:p>
        </w:tc>
        <w:tc>
          <w:tcPr>
            <w:tcW w:w="134" w:type="dxa"/>
          </w:tcPr>
          <w:p w14:paraId="02B4E8A5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714DAA8D" w14:textId="686E6208" w:rsidR="00AA4C8F" w:rsidRPr="00447C33" w:rsidRDefault="004351DD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61,939</w:t>
            </w:r>
          </w:p>
        </w:tc>
        <w:tc>
          <w:tcPr>
            <w:tcW w:w="134" w:type="dxa"/>
          </w:tcPr>
          <w:p w14:paraId="4B94CE4C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6BB19BF" w14:textId="617F9BBB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21,918</w:t>
            </w:r>
          </w:p>
        </w:tc>
      </w:tr>
      <w:tr w:rsidR="00AA4C8F" w:rsidRPr="00447C33" w14:paraId="3C054F72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4CFA77FB" w14:textId="48626243" w:rsidR="00AA4C8F" w:rsidRPr="00447C33" w:rsidRDefault="00AA4C8F" w:rsidP="00AA4C8F">
            <w:pPr>
              <w:tabs>
                <w:tab w:val="left" w:pos="884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47C33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ค่าเผื่อการลด</w:t>
            </w: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ลงของ</w:t>
            </w:r>
            <w:r w:rsidRPr="00447C33">
              <w:rPr>
                <w:rFonts w:ascii="Angsana New" w:hAnsi="Angsana New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FD9C5F4" w14:textId="7C343922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447C33">
              <w:rPr>
                <w:rFonts w:ascii="Angsana New" w:hAnsi="Angsana New"/>
                <w:sz w:val="26"/>
                <w:szCs w:val="26"/>
              </w:rPr>
              <w:t>83,983</w:t>
            </w:r>
            <w:r w:rsidRPr="00447C3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208BFF74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35D3C881" w14:textId="3B7D047C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447C33">
              <w:rPr>
                <w:rFonts w:ascii="Angsana New" w:hAnsi="Angsana New"/>
                <w:sz w:val="26"/>
                <w:szCs w:val="26"/>
              </w:rPr>
              <w:t>91,515</w:t>
            </w:r>
            <w:r w:rsidRPr="00447C3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18BFBBA8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E8ED7C1" w14:textId="21AEAC70" w:rsidR="00AA4C8F" w:rsidRPr="00447C33" w:rsidRDefault="004351DD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18F7B1AD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67F3EA" w14:textId="72CB6771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</w:tr>
      <w:tr w:rsidR="00AA4C8F" w:rsidRPr="00447C33" w14:paraId="60C4891B" w14:textId="77777777" w:rsidTr="004A2FF4">
        <w:trPr>
          <w:gridAfter w:val="1"/>
          <w:wAfter w:w="7" w:type="dxa"/>
        </w:trPr>
        <w:tc>
          <w:tcPr>
            <w:tcW w:w="3003" w:type="dxa"/>
          </w:tcPr>
          <w:p w14:paraId="32C59092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47C3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604807CE" w14:textId="5A229AF3" w:rsidR="00AA4C8F" w:rsidRPr="00447C33" w:rsidRDefault="00E65F8B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762,048</w:t>
            </w:r>
          </w:p>
        </w:tc>
        <w:tc>
          <w:tcPr>
            <w:tcW w:w="134" w:type="dxa"/>
          </w:tcPr>
          <w:p w14:paraId="466050B6" w14:textId="77777777" w:rsidR="00AA4C8F" w:rsidRPr="00447C33" w:rsidRDefault="00AA4C8F" w:rsidP="00AA4C8F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78053F04" w14:textId="1CD35299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843,130</w:t>
            </w:r>
          </w:p>
        </w:tc>
        <w:tc>
          <w:tcPr>
            <w:tcW w:w="134" w:type="dxa"/>
          </w:tcPr>
          <w:p w14:paraId="7C4F61AE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0C633957" w14:textId="0A3F96E4" w:rsidR="00AA4C8F" w:rsidRPr="00447C33" w:rsidRDefault="004351DD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60,179</w:t>
            </w:r>
          </w:p>
        </w:tc>
        <w:tc>
          <w:tcPr>
            <w:tcW w:w="134" w:type="dxa"/>
          </w:tcPr>
          <w:p w14:paraId="559B6C16" w14:textId="77777777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68E6BA6" w14:textId="0B8E489B" w:rsidR="00AA4C8F" w:rsidRPr="00447C33" w:rsidRDefault="00AA4C8F" w:rsidP="00AA4C8F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C33">
              <w:rPr>
                <w:rFonts w:ascii="Angsana New" w:hAnsi="Angsana New"/>
                <w:sz w:val="26"/>
                <w:szCs w:val="26"/>
              </w:rPr>
              <w:t>20,158</w:t>
            </w:r>
          </w:p>
        </w:tc>
      </w:tr>
    </w:tbl>
    <w:p w14:paraId="4ECA24DD" w14:textId="3BF5211B" w:rsidR="0097068B" w:rsidRDefault="0097068B" w:rsidP="00203644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41FF9753" w14:textId="4F1F7865" w:rsidR="001F22DF" w:rsidRPr="000417A3" w:rsidRDefault="001E757B" w:rsidP="00032AE1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8E2186">
        <w:rPr>
          <w:rFonts w:ascii="Angsana New" w:hAnsi="Angsana New"/>
          <w:sz w:val="32"/>
          <w:szCs w:val="32"/>
        </w:rPr>
        <w:tab/>
      </w:r>
      <w:r w:rsidRPr="008E2186">
        <w:rPr>
          <w:rFonts w:ascii="Angsana New" w:hAnsi="Angsana New"/>
          <w:sz w:val="32"/>
          <w:szCs w:val="32"/>
        </w:rPr>
        <w:tab/>
      </w:r>
      <w:r w:rsidRPr="008E2186">
        <w:rPr>
          <w:rFonts w:ascii="Angsana New" w:hAnsi="Angsana New"/>
          <w:sz w:val="32"/>
          <w:szCs w:val="32"/>
          <w:cs/>
        </w:rPr>
        <w:t>ร</w:t>
      </w:r>
      <w:r w:rsidR="001F22DF" w:rsidRPr="008E2186">
        <w:rPr>
          <w:rFonts w:ascii="Angsana New" w:hAnsi="Angsana New"/>
          <w:sz w:val="32"/>
          <w:szCs w:val="32"/>
          <w:cs/>
        </w:rPr>
        <w:t>ายการ</w:t>
      </w:r>
      <w:r w:rsidR="00600813" w:rsidRPr="008E2186">
        <w:rPr>
          <w:rFonts w:ascii="Angsana New" w:hAnsi="Angsana New"/>
          <w:sz w:val="32"/>
          <w:szCs w:val="32"/>
          <w:cs/>
        </w:rPr>
        <w:t>เปลี่ยนแปลง</w:t>
      </w:r>
      <w:r w:rsidR="001F22DF" w:rsidRPr="008E2186">
        <w:rPr>
          <w:rFonts w:ascii="Angsana New" w:hAnsi="Angsana New"/>
          <w:sz w:val="32"/>
          <w:szCs w:val="32"/>
          <w:cs/>
        </w:rPr>
        <w:t>ของ</w:t>
      </w:r>
      <w:r w:rsidRPr="008E2186">
        <w:rPr>
          <w:rFonts w:ascii="Angsana New" w:hAnsi="Angsana New"/>
          <w:sz w:val="32"/>
          <w:szCs w:val="32"/>
          <w:cs/>
        </w:rPr>
        <w:t>ค่าเผื่อ</w:t>
      </w:r>
      <w:r w:rsidR="001F22DF" w:rsidRPr="008E2186">
        <w:rPr>
          <w:rFonts w:ascii="Angsana New" w:hAnsi="Angsana New"/>
          <w:sz w:val="32"/>
          <w:szCs w:val="32"/>
          <w:cs/>
        </w:rPr>
        <w:t>การลด</w:t>
      </w:r>
      <w:r w:rsidR="002D4FB5">
        <w:rPr>
          <w:rFonts w:ascii="Angsana New" w:hAnsi="Angsana New" w:hint="cs"/>
          <w:sz w:val="32"/>
          <w:szCs w:val="32"/>
          <w:cs/>
        </w:rPr>
        <w:t>ลงของ</w:t>
      </w:r>
      <w:r w:rsidR="001F22DF" w:rsidRPr="008E2186">
        <w:rPr>
          <w:rFonts w:ascii="Angsana New" w:hAnsi="Angsana New"/>
          <w:sz w:val="32"/>
          <w:szCs w:val="32"/>
          <w:cs/>
        </w:rPr>
        <w:t>มูลค่า</w:t>
      </w:r>
      <w:r w:rsidRPr="008E2186">
        <w:rPr>
          <w:rFonts w:ascii="Angsana New" w:hAnsi="Angsana New"/>
          <w:sz w:val="32"/>
          <w:szCs w:val="32"/>
          <w:cs/>
        </w:rPr>
        <w:t>สินค้า</w:t>
      </w:r>
      <w:r w:rsidR="001F22DF" w:rsidRPr="008E2186">
        <w:rPr>
          <w:rFonts w:ascii="Angsana New" w:hAnsi="Angsana New"/>
          <w:sz w:val="32"/>
          <w:szCs w:val="32"/>
          <w:cs/>
        </w:rPr>
        <w:t xml:space="preserve"> </w:t>
      </w:r>
      <w:r w:rsidR="00E3379A">
        <w:rPr>
          <w:rFonts w:ascii="Angsana New" w:hAnsi="Angsana New" w:hint="cs"/>
          <w:sz w:val="32"/>
          <w:szCs w:val="32"/>
          <w:cs/>
        </w:rPr>
        <w:t>มี</w:t>
      </w:r>
      <w:r w:rsidR="001F22DF" w:rsidRPr="00FE396F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3"/>
        <w:gridCol w:w="1246"/>
        <w:gridCol w:w="134"/>
        <w:gridCol w:w="1250"/>
        <w:gridCol w:w="136"/>
        <w:gridCol w:w="1245"/>
        <w:gridCol w:w="134"/>
        <w:gridCol w:w="1247"/>
        <w:gridCol w:w="9"/>
      </w:tblGrid>
      <w:tr w:rsidR="001F22DF" w:rsidRPr="0012656D" w14:paraId="38C5642C" w14:textId="77777777" w:rsidTr="00B1407B">
        <w:tc>
          <w:tcPr>
            <w:tcW w:w="3003" w:type="dxa"/>
          </w:tcPr>
          <w:p w14:paraId="055D1602" w14:textId="77777777" w:rsidR="001F22DF" w:rsidRPr="0012656D" w:rsidRDefault="001F22DF" w:rsidP="00D2258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5F220FCF" w14:textId="77777777" w:rsidR="001F22DF" w:rsidRPr="00474BFD" w:rsidRDefault="0069076A" w:rsidP="00D2258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1F22DF" w:rsidRPr="00474BF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F22DF" w:rsidRPr="0012656D" w14:paraId="11BF7FA0" w14:textId="77777777" w:rsidTr="002D217B">
        <w:tc>
          <w:tcPr>
            <w:tcW w:w="3003" w:type="dxa"/>
          </w:tcPr>
          <w:p w14:paraId="07A0BC03" w14:textId="77777777" w:rsidR="001F22DF" w:rsidRPr="0012656D" w:rsidRDefault="001F22DF" w:rsidP="00D2258B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597244" w14:textId="77777777" w:rsidR="001F22DF" w:rsidRPr="0012656D" w:rsidRDefault="001F22DF" w:rsidP="00D2258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E8176DD" w14:textId="77777777" w:rsidR="001F22DF" w:rsidRPr="0012656D" w:rsidRDefault="001F22DF" w:rsidP="00D2258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7B9E628" w14:textId="77777777" w:rsidR="001F22DF" w:rsidRPr="00474BFD" w:rsidRDefault="001F22DF" w:rsidP="00D2258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E3442" w:rsidRPr="0012656D" w14:paraId="6AC11E7F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57892D38" w14:textId="77777777" w:rsidR="005E3442" w:rsidRPr="00474BFD" w:rsidRDefault="005E3442" w:rsidP="005E3442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4498A87E" w14:textId="0F265D99" w:rsidR="005E3442" w:rsidRPr="0012656D" w:rsidRDefault="005E3442" w:rsidP="005E3442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8255D">
              <w:rPr>
                <w:rFonts w:ascii="Angsana New" w:hAnsi="Angsana New"/>
                <w:sz w:val="26"/>
                <w:szCs w:val="26"/>
              </w:rPr>
              <w:t>256</w:t>
            </w:r>
            <w:r w:rsidR="00415ED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F84B9E0" w14:textId="77777777" w:rsidR="005E3442" w:rsidRPr="0012656D" w:rsidRDefault="005E3442" w:rsidP="005E3442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11DB8086" w14:textId="2436C03B" w:rsidR="005E3442" w:rsidRPr="0012656D" w:rsidRDefault="005E3442" w:rsidP="005E3442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8255D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3141DC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6" w:type="dxa"/>
          </w:tcPr>
          <w:p w14:paraId="2CDE465C" w14:textId="77777777" w:rsidR="005E3442" w:rsidRPr="0012656D" w:rsidRDefault="005E3442" w:rsidP="005E3442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663DFB4E" w14:textId="05ACAE29" w:rsidR="005E3442" w:rsidRPr="0012656D" w:rsidRDefault="005E3442" w:rsidP="005E3442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8255D">
              <w:rPr>
                <w:rFonts w:ascii="Angsana New" w:hAnsi="Angsana New"/>
                <w:sz w:val="26"/>
                <w:szCs w:val="26"/>
              </w:rPr>
              <w:t>256</w:t>
            </w:r>
            <w:r w:rsidR="00415ED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2DECEE7" w14:textId="77777777" w:rsidR="005E3442" w:rsidRPr="0012656D" w:rsidRDefault="005E3442" w:rsidP="005E3442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68B45F83" w14:textId="00BA9C6E" w:rsidR="005E3442" w:rsidRPr="0012656D" w:rsidRDefault="005E3442" w:rsidP="005E3442">
            <w:pPr>
              <w:tabs>
                <w:tab w:val="left" w:pos="284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8255D">
              <w:rPr>
                <w:rFonts w:ascii="Angsana New" w:hAnsi="Angsana New"/>
                <w:sz w:val="26"/>
                <w:szCs w:val="26"/>
              </w:rPr>
              <w:t>256</w:t>
            </w:r>
            <w:r w:rsidR="00415ED4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415ED4" w:rsidRPr="0012656D" w14:paraId="181FBBF1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0DBBDC49" w14:textId="0457B54F" w:rsidR="00415ED4" w:rsidRPr="0012656D" w:rsidRDefault="00415ED4" w:rsidP="00415ED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474BFD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ยอดคงเหลือยกมาต้น</w:t>
            </w:r>
            <w:r w:rsidRPr="00474BFD"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7AFE9071" w14:textId="7C17C3E6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4" w:type="dxa"/>
          </w:tcPr>
          <w:p w14:paraId="12F83A89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57EA5A6E" w14:textId="71607B25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93,968</w:t>
            </w:r>
          </w:p>
        </w:tc>
        <w:tc>
          <w:tcPr>
            <w:tcW w:w="136" w:type="dxa"/>
          </w:tcPr>
          <w:p w14:paraId="549C24CC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053C8319" w14:textId="618A5312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7D7E1984" w14:textId="77777777" w:rsidR="00415ED4" w:rsidRPr="00474BF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69A5C913" w14:textId="2CC07B67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2,380</w:t>
            </w:r>
          </w:p>
        </w:tc>
      </w:tr>
      <w:tr w:rsidR="00415ED4" w:rsidRPr="0012656D" w14:paraId="12B900F7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1479BE75" w14:textId="2880786C" w:rsidR="00415ED4" w:rsidRPr="00D14823" w:rsidRDefault="00415ED4" w:rsidP="00415ED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sz w:val="26"/>
                <w:szCs w:val="26"/>
              </w:rPr>
            </w:pPr>
            <w:r w:rsidRPr="00D14823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เพิ่มขึ้นในระหว่าง</w:t>
            </w:r>
            <w:r w:rsidRPr="00D14823"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46" w:type="dxa"/>
          </w:tcPr>
          <w:p w14:paraId="1D8C40EF" w14:textId="75D03464" w:rsidR="00415ED4" w:rsidRPr="0012656D" w:rsidRDefault="00E65F8B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17,259</w:t>
            </w:r>
          </w:p>
        </w:tc>
        <w:tc>
          <w:tcPr>
            <w:tcW w:w="134" w:type="dxa"/>
          </w:tcPr>
          <w:p w14:paraId="28A3CDAB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F15DF7B" w14:textId="36E29461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13,028</w:t>
            </w:r>
          </w:p>
        </w:tc>
        <w:tc>
          <w:tcPr>
            <w:tcW w:w="136" w:type="dxa"/>
          </w:tcPr>
          <w:p w14:paraId="752B3AA9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</w:tcPr>
          <w:p w14:paraId="16766274" w14:textId="448C6DB0" w:rsidR="00415ED4" w:rsidRPr="0012656D" w:rsidRDefault="004351DD" w:rsidP="00415ED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6ABB5C2" w14:textId="77777777" w:rsidR="00415ED4" w:rsidRPr="00474BF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1468C778" w14:textId="27936B23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2656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15ED4" w:rsidRPr="0012656D" w14:paraId="582E9B34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5E66CA50" w14:textId="63989648" w:rsidR="00415ED4" w:rsidRPr="00D14823" w:rsidRDefault="00415ED4" w:rsidP="00415ED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14823">
              <w:rPr>
                <w:rFonts w:ascii="Angsana New" w:hAnsi="Angsana New"/>
                <w:sz w:val="26"/>
                <w:szCs w:val="26"/>
                <w:cs/>
              </w:rPr>
              <w:t>ลดลงในระหว่าง</w:t>
            </w:r>
            <w:r w:rsidRPr="00D14823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46" w:type="dxa"/>
          </w:tcPr>
          <w:p w14:paraId="286C3CF3" w14:textId="127FB59E" w:rsidR="00415ED4" w:rsidRPr="00474BFD" w:rsidRDefault="00D23311" w:rsidP="00415ED4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24,146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B6B009B" w14:textId="77777777" w:rsidR="00415ED4" w:rsidRPr="0012656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3031B58" w14:textId="4CA04150" w:rsidR="00415ED4" w:rsidRPr="00474BF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A09">
              <w:rPr>
                <w:rFonts w:ascii="Angsana New" w:hAnsi="Angsana New" w:hint="cs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15,645</w:t>
            </w:r>
            <w:r w:rsidRPr="00930A0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6" w:type="dxa"/>
          </w:tcPr>
          <w:p w14:paraId="193CBB10" w14:textId="77777777" w:rsidR="00415ED4" w:rsidRPr="0012656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</w:tcPr>
          <w:p w14:paraId="49E12237" w14:textId="5A58D001" w:rsidR="00415ED4" w:rsidRPr="0012656D" w:rsidRDefault="004351DD" w:rsidP="004351DD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A63CE" w14:textId="77777777" w:rsidR="00415ED4" w:rsidRPr="00474BF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2703CF26" w14:textId="5B0BF666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(620)</w:t>
            </w:r>
          </w:p>
        </w:tc>
      </w:tr>
      <w:tr w:rsidR="00415ED4" w:rsidRPr="0012656D" w14:paraId="26DD9660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0F04EECA" w14:textId="77777777" w:rsidR="00415ED4" w:rsidRPr="00474BFD" w:rsidRDefault="00415ED4" w:rsidP="00415ED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4B496724" w14:textId="036EA1A9" w:rsidR="00415ED4" w:rsidRPr="00474BFD" w:rsidRDefault="00D23311" w:rsidP="00D23311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645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06ACEA" w14:textId="77777777" w:rsidR="00415ED4" w:rsidRPr="0012656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4D2468DF" w14:textId="1BFA1465" w:rsidR="00415ED4" w:rsidRPr="00474BFD" w:rsidRDefault="00415ED4" w:rsidP="007F0448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164</w:t>
            </w:r>
          </w:p>
        </w:tc>
        <w:tc>
          <w:tcPr>
            <w:tcW w:w="136" w:type="dxa"/>
          </w:tcPr>
          <w:p w14:paraId="08D80104" w14:textId="77777777" w:rsidR="00415ED4" w:rsidRPr="0012656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</w:tcPr>
          <w:p w14:paraId="61ABAD4D" w14:textId="01636B16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2656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2243B51" w14:textId="77777777" w:rsidR="00415ED4" w:rsidRPr="00474BF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13044BD3" w14:textId="7E754BD7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2656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15ED4" w:rsidRPr="0012656D" w14:paraId="65A0F959" w14:textId="77777777" w:rsidTr="002D217B">
        <w:trPr>
          <w:gridAfter w:val="1"/>
          <w:wAfter w:w="9" w:type="dxa"/>
        </w:trPr>
        <w:tc>
          <w:tcPr>
            <w:tcW w:w="3003" w:type="dxa"/>
          </w:tcPr>
          <w:p w14:paraId="1DDEA79C" w14:textId="0E6A3F06" w:rsidR="00415ED4" w:rsidRPr="00474BFD" w:rsidRDefault="00415ED4" w:rsidP="00415ED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ยอดคงเหลือยกไปปลาย</w:t>
            </w: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01D0D122" w14:textId="546DDD29" w:rsidR="00415ED4" w:rsidRPr="0012656D" w:rsidRDefault="00D23311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83,983</w:t>
            </w:r>
          </w:p>
        </w:tc>
        <w:tc>
          <w:tcPr>
            <w:tcW w:w="134" w:type="dxa"/>
          </w:tcPr>
          <w:p w14:paraId="42F3C770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1D36F579" w14:textId="1B004A90" w:rsidR="00415ED4" w:rsidRPr="0012656D" w:rsidRDefault="00415ED4" w:rsidP="00415ED4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6" w:type="dxa"/>
          </w:tcPr>
          <w:p w14:paraId="6073EF02" w14:textId="77777777" w:rsidR="00415ED4" w:rsidRPr="0012656D" w:rsidRDefault="00415ED4" w:rsidP="00415ED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5AA50793" w14:textId="0689625C" w:rsidR="00415ED4" w:rsidRPr="0012656D" w:rsidRDefault="004351DD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0820892B" w14:textId="77777777" w:rsidR="00415ED4" w:rsidRPr="00474BFD" w:rsidRDefault="00415ED4" w:rsidP="00415ED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33AE646" w14:textId="07896C3E" w:rsidR="00415ED4" w:rsidRPr="0012656D" w:rsidRDefault="00415ED4" w:rsidP="00415ED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</w:tr>
    </w:tbl>
    <w:p w14:paraId="2B159E8E" w14:textId="77777777" w:rsidR="005C37AA" w:rsidRDefault="005C37AA" w:rsidP="00981156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4" w:hanging="284"/>
        <w:jc w:val="left"/>
        <w:rPr>
          <w:rFonts w:ascii="Angsana New" w:hAnsi="Angsana New" w:cs="Angsana New"/>
          <w:b/>
          <w:bCs/>
        </w:rPr>
      </w:pPr>
    </w:p>
    <w:p w14:paraId="763E4ADE" w14:textId="77777777" w:rsidR="00523670" w:rsidRDefault="00523670" w:rsidP="00981156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4" w:hanging="284"/>
        <w:jc w:val="left"/>
        <w:rPr>
          <w:rFonts w:ascii="Angsana New" w:hAnsi="Angsana New" w:cs="Angsana New"/>
          <w:b/>
          <w:bCs/>
        </w:rPr>
      </w:pPr>
    </w:p>
    <w:p w14:paraId="60FA9DD2" w14:textId="77777777" w:rsidR="00523670" w:rsidRDefault="00523670" w:rsidP="00981156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4" w:hanging="284"/>
        <w:jc w:val="left"/>
        <w:rPr>
          <w:rFonts w:ascii="Angsana New" w:hAnsi="Angsana New" w:cs="Angsana New"/>
          <w:b/>
          <w:bCs/>
        </w:rPr>
      </w:pPr>
    </w:p>
    <w:p w14:paraId="60EDFA25" w14:textId="77777777" w:rsidR="00523670" w:rsidRDefault="00523670" w:rsidP="00981156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284" w:hanging="284"/>
        <w:jc w:val="left"/>
        <w:rPr>
          <w:rFonts w:ascii="Angsana New" w:hAnsi="Angsana New" w:cs="Angsana New"/>
          <w:b/>
          <w:bCs/>
        </w:rPr>
      </w:pPr>
    </w:p>
    <w:p w14:paraId="439E5BBF" w14:textId="7CA39846" w:rsidR="00551C64" w:rsidRDefault="009E2239" w:rsidP="00551C64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285" w:hanging="285"/>
        <w:jc w:val="left"/>
        <w:rPr>
          <w:rFonts w:ascii="Angsana New" w:hAnsi="Angsana New" w:cs="Angsana New"/>
          <w:b/>
          <w:bCs/>
          <w:cs/>
        </w:rPr>
      </w:pPr>
      <w:r w:rsidRPr="00E32D51">
        <w:rPr>
          <w:rFonts w:ascii="Angsana New" w:hAnsi="Angsana New" w:cs="Angsana New"/>
          <w:b/>
          <w:bCs/>
        </w:rPr>
        <w:lastRenderedPageBreak/>
        <w:t>8</w:t>
      </w:r>
      <w:r w:rsidR="00E32D51" w:rsidRPr="00E32D51">
        <w:rPr>
          <w:rFonts w:ascii="Angsana New" w:hAnsi="Angsana New" w:cs="Angsana New"/>
          <w:b/>
          <w:bCs/>
        </w:rPr>
        <w:t>.</w:t>
      </w:r>
      <w:r w:rsidR="00E32D51" w:rsidRPr="00E32D51">
        <w:rPr>
          <w:rFonts w:ascii="Angsana New" w:hAnsi="Angsana New" w:cs="Angsana New"/>
          <w:b/>
          <w:bCs/>
        </w:rPr>
        <w:tab/>
      </w:r>
      <w:r w:rsidRPr="00474BFD">
        <w:rPr>
          <w:rFonts w:ascii="Angsana New" w:hAnsi="Angsana New" w:cs="Angsana New"/>
          <w:b/>
          <w:bCs/>
          <w:cs/>
        </w:rPr>
        <w:t>สินทรัพย์</w:t>
      </w:r>
      <w:r w:rsidR="00683263">
        <w:rPr>
          <w:rFonts w:ascii="Angsana New" w:hAnsi="Angsana New" w:cs="Angsana New"/>
          <w:b/>
          <w:bCs/>
        </w:rPr>
        <w:t>/</w:t>
      </w:r>
      <w:r w:rsidR="00683263">
        <w:rPr>
          <w:rFonts w:ascii="Angsana New" w:hAnsi="Angsana New" w:cs="Angsana New" w:hint="cs"/>
          <w:b/>
          <w:bCs/>
          <w:cs/>
        </w:rPr>
        <w:t>หนี้สินทางการเงินอื่น</w:t>
      </w:r>
    </w:p>
    <w:p w14:paraId="2D32945E" w14:textId="2E74A33A" w:rsidR="009E2239" w:rsidRPr="00E32D51" w:rsidRDefault="00E32D51" w:rsidP="00551C64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720" w:firstLine="131"/>
        <w:jc w:val="left"/>
        <w:rPr>
          <w:rFonts w:ascii="Angsana New" w:hAnsi="Angsana New" w:cs="Angsana New"/>
        </w:rPr>
      </w:pPr>
      <w:r w:rsidRPr="00826901">
        <w:rPr>
          <w:rFonts w:ascii="Angsana New" w:hAnsi="Angsana New" w:cs="Angsana New" w:hint="cs"/>
          <w:cs/>
        </w:rPr>
        <w:t>สินทรัพย์</w:t>
      </w:r>
      <w:r w:rsidR="00683263" w:rsidRPr="00683263">
        <w:rPr>
          <w:rFonts w:ascii="Angsana New" w:hAnsi="Angsana New" w:cs="Angsana New"/>
        </w:rPr>
        <w:t>/</w:t>
      </w:r>
      <w:r w:rsidR="00683263" w:rsidRPr="00474BFD">
        <w:rPr>
          <w:rFonts w:ascii="Angsana New" w:hAnsi="Angsana New" w:cs="Angsana New" w:hint="cs"/>
          <w:cs/>
        </w:rPr>
        <w:t>หนี้สินทางการเงินอื่น</w:t>
      </w:r>
      <w:r w:rsidRPr="00474BFD">
        <w:rPr>
          <w:rFonts w:ascii="Angsana New" w:hAnsi="Angsana New" w:cs="Angsana New" w:hint="cs"/>
          <w:cs/>
        </w:rPr>
        <w:t xml:space="preserve"> </w:t>
      </w:r>
      <w:r w:rsidR="009E2239" w:rsidRPr="00474BFD">
        <w:rPr>
          <w:rFonts w:ascii="Angsana New" w:hAnsi="Angsana New" w:cs="Angsana New"/>
          <w:cs/>
        </w:rPr>
        <w:t>ประกอบด้วย</w:t>
      </w:r>
    </w:p>
    <w:tbl>
      <w:tblPr>
        <w:tblW w:w="845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9"/>
        <w:gridCol w:w="850"/>
        <w:gridCol w:w="169"/>
        <w:gridCol w:w="134"/>
        <w:gridCol w:w="1023"/>
        <w:gridCol w:w="134"/>
        <w:gridCol w:w="1020"/>
        <w:gridCol w:w="134"/>
        <w:gridCol w:w="1020"/>
        <w:gridCol w:w="6"/>
      </w:tblGrid>
      <w:tr w:rsidR="00523670" w:rsidRPr="00523670" w14:paraId="48AFF595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87295CC" w14:textId="77777777" w:rsidR="009E2239" w:rsidRPr="00523670" w:rsidRDefault="009E2239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4484" w:type="dxa"/>
            <w:gridSpan w:val="8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EE956B4" w14:textId="77777777" w:rsidR="009E2239" w:rsidRPr="00523670" w:rsidRDefault="009E2239" w:rsidP="00523670">
            <w:pPr>
              <w:tabs>
                <w:tab w:val="left" w:pos="426"/>
                <w:tab w:val="left" w:pos="937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523670" w:rsidRPr="00523670" w14:paraId="4AB9AC05" w14:textId="77777777" w:rsidTr="00523670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16D25D4" w14:textId="77777777" w:rsidR="009E2239" w:rsidRPr="00523670" w:rsidRDefault="009E2239" w:rsidP="00523670">
            <w:pPr>
              <w:spacing w:line="27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351018A" w14:textId="77777777" w:rsidR="009E2239" w:rsidRPr="00523670" w:rsidRDefault="009E2239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5B50EF0" w14:textId="77777777" w:rsidR="009E2239" w:rsidRPr="00523670" w:rsidRDefault="009E2239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1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0E0AADC9" w14:textId="77777777" w:rsidR="009E2239" w:rsidRPr="00523670" w:rsidRDefault="009E2239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23670" w:rsidRPr="00523670" w14:paraId="62F4590E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00917E7" w14:textId="77777777" w:rsidR="005E3442" w:rsidRPr="00523670" w:rsidRDefault="005E3442" w:rsidP="00523670">
            <w:pPr>
              <w:spacing w:line="27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3E8BFE80" w14:textId="071F1C2B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256</w:t>
            </w:r>
            <w:r w:rsidR="00642B1F" w:rsidRPr="00523670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1BAF4DF8" w14:textId="77777777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7DD838BA" w14:textId="3E3CB67C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642B1F" w:rsidRPr="00523670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B052A49" w14:textId="4846158F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2854F0F6" w14:textId="1B35C3C9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256</w:t>
            </w:r>
            <w:r w:rsidR="00642B1F" w:rsidRPr="00523670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5DACE7BB" w14:textId="77777777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16C01BB9" w14:textId="60661A8A" w:rsidR="005E3442" w:rsidRPr="00523670" w:rsidRDefault="005E3442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256</w:t>
            </w:r>
            <w:r w:rsidR="00642B1F" w:rsidRPr="00523670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523670" w:rsidRPr="00523670" w14:paraId="36257B7D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309478D" w14:textId="77777777" w:rsidR="00082640" w:rsidRPr="00523670" w:rsidRDefault="00125099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60AC16B" w14:textId="77777777" w:rsidR="00082640" w:rsidRPr="00523670" w:rsidRDefault="0008264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5AAED82" w14:textId="77777777" w:rsidR="00082640" w:rsidRPr="00523670" w:rsidRDefault="0008264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9663A38" w14:textId="77777777" w:rsidR="00082640" w:rsidRPr="00523670" w:rsidRDefault="0008264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1D42D58" w14:textId="77777777" w:rsidR="00082640" w:rsidRPr="00523670" w:rsidRDefault="0008264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33DC48E2" w14:textId="77777777" w:rsidR="00082640" w:rsidRPr="00523670" w:rsidRDefault="0008264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4E4DD9F" w14:textId="77777777" w:rsidR="00082640" w:rsidRPr="00523670" w:rsidRDefault="0008264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7B16D63A" w14:textId="77777777" w:rsidR="00082640" w:rsidRPr="00523670" w:rsidRDefault="0008264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23670" w:rsidRPr="00523670" w14:paraId="57D8C47F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E16CAED" w14:textId="44C5E196" w:rsidR="00523670" w:rsidRPr="00523670" w:rsidRDefault="00523670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7B73E5FF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84B6A3D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703770B6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EBEC0F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ACBAB55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27891FA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6850335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23670" w:rsidRPr="00523670" w14:paraId="3166E558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9980CD" w14:textId="1242BD76" w:rsidR="00523670" w:rsidRPr="00523670" w:rsidRDefault="00523670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ใบรับเงินฝากธนาคาร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0BEEF7A4" w14:textId="1E42F251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99F06C6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14D3BC9D" w14:textId="7D97B226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25,000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F78EFB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934F2A6" w14:textId="562F91C0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0F4D9E61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FC19B13" w14:textId="79F7453E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23670" w:rsidRPr="00523670" w14:paraId="30A636F2" w14:textId="77777777" w:rsidTr="00523670">
        <w:trPr>
          <w:gridAfter w:val="1"/>
          <w:wAfter w:w="6" w:type="dxa"/>
          <w:cantSplit/>
        </w:trPr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6FF2D2C" w14:textId="77777777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523670">
              <w:rPr>
                <w:rFonts w:ascii="Angsana New" w:hAnsi="Angsana New"/>
                <w:sz w:val="22"/>
                <w:szCs w:val="22"/>
              </w:rPr>
              <w:t>FVPL</w:t>
            </w:r>
            <w:r w:rsidRPr="00523670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FFFFFF"/>
          </w:tcPr>
          <w:p w14:paraId="1674C4C2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ACFCCD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3F6B1266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9ADA94D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644A512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727D82EC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4147A57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730F19E8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396A57F" w14:textId="3ABBB8A5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362" w:hanging="419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57F331" w14:textId="0C09D07C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1,182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99AF5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5A8218" w14:textId="21F071A5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1,239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3DAB6F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E69D90" w14:textId="77777777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43767CC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C959F5A" w14:textId="7EB1BF0F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23670" w:rsidRPr="00523670" w14:paraId="12A4CFE0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1CDCC" w14:textId="6E5D1959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3420CFF8" w14:textId="600155CB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4,227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9D73428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7FF8E547" w14:textId="013B28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A80D393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0B416EC5" w14:textId="4C0A416A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4,218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843302A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749BA8BA" w14:textId="77E76D66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  <w:tr w:rsidR="00523670" w:rsidRPr="00523670" w14:paraId="74853924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DA9CD23" w14:textId="77777777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523670">
              <w:rPr>
                <w:rFonts w:ascii="Angsana New" w:hAnsi="Angsana New"/>
                <w:sz w:val="22"/>
                <w:szCs w:val="22"/>
              </w:rPr>
              <w:t>FVOCI</w:t>
            </w:r>
            <w:r w:rsidRPr="00523670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662F7035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F09FCF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5E2F9A05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3349924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3E3E66C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90BB01A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06F9A75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15823E85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7CB901" w14:textId="77777777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37D2441D" w14:textId="54FCEA1D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172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8BE3D4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49B006F2" w14:textId="08528A95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073DF8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0DE11496" w14:textId="1AD11760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EDF6888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BB9E490" w14:textId="127D2BC7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23670" w:rsidRPr="00523670" w14:paraId="635F44B3" w14:textId="77777777" w:rsidTr="00523670">
        <w:trPr>
          <w:gridAfter w:val="1"/>
          <w:wAfter w:w="6" w:type="dxa"/>
          <w:cantSplit/>
          <w:trHeight w:val="15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7C771DB" w14:textId="77777777" w:rsidR="00523670" w:rsidRPr="00523670" w:rsidRDefault="00523670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967C237" w14:textId="08C7F009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25,581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C9281C9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B89D2A3" w14:textId="7983A043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38,137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629027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D41194F" w14:textId="6CEECF50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4,218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574D02D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7D633E70" w14:textId="7892049E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</w:tr>
      <w:tr w:rsidR="00523670" w:rsidRPr="00523670" w14:paraId="09B526A8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A98316" w14:textId="77777777" w:rsidR="00523670" w:rsidRPr="00523670" w:rsidRDefault="00523670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2" w:name="_Hlk69539906"/>
            <w:r w:rsidRPr="00523670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816F088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3167E47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00F740B7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87A5492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0B1F55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DBDF15B" w14:textId="77777777" w:rsidR="00523670" w:rsidRPr="00523670" w:rsidRDefault="00523670" w:rsidP="00523670">
            <w:pPr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AE120D3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23670" w:rsidRPr="00523670" w14:paraId="56D8CA25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598B302" w14:textId="5336BDC5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523670">
              <w:rPr>
                <w:rFonts w:ascii="Angsana New" w:hAnsi="Angsana New"/>
                <w:sz w:val="22"/>
                <w:szCs w:val="22"/>
              </w:rPr>
              <w:t>FVOCI</w:t>
            </w:r>
            <w:r w:rsidRPr="00523670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E17FB23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0A5C63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6D87004D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238EF8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230A9D1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FEF9C27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06466D39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7DEC9DBD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CFCE3F" w14:textId="7D2215E1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523670">
              <w:rPr>
                <w:rFonts w:ascii="Angsana New" w:hAnsi="Angsana New"/>
                <w:sz w:val="22"/>
                <w:szCs w:val="22"/>
              </w:rPr>
              <w:t>Harrington Factory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20283ACE" w14:textId="0D51BCCA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2,807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264A43D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29FD82DE" w14:textId="06B890BC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2,878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235CB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6D26A0F5" w14:textId="77777777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DF9CCB6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732F701A" w14:textId="77777777" w:rsidR="00523670" w:rsidRPr="00523670" w:rsidRDefault="00523670" w:rsidP="00523670">
            <w:pPr>
              <w:spacing w:line="27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23670" w:rsidRPr="00523670" w14:paraId="1B2E5897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687777" w14:textId="411CB165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283" w:hanging="340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 xml:space="preserve">หุ้นสามัญ </w:t>
            </w:r>
            <w:r w:rsidRPr="00523670">
              <w:rPr>
                <w:rFonts w:ascii="Angsana New" w:hAnsi="Angsana New"/>
                <w:sz w:val="22"/>
                <w:szCs w:val="22"/>
              </w:rPr>
              <w:t>Dial House Hotel (Bourton) Limited</w:t>
            </w:r>
          </w:p>
        </w:tc>
        <w:tc>
          <w:tcPr>
            <w:tcW w:w="1019" w:type="dxa"/>
            <w:gridSpan w:val="2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66BC16A6" w14:textId="2C5BE92A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8,552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8BDD969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064A7BB2" w14:textId="76A1332A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8,769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2781A60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98D65B" w14:textId="4CB1B197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640FBC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77BCA5B7" w14:textId="57F6D9D3" w:rsidR="00523670" w:rsidRPr="00523670" w:rsidRDefault="00523670" w:rsidP="00523670">
            <w:pPr>
              <w:spacing w:line="270" w:lineRule="exact"/>
              <w:ind w:right="2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23670" w:rsidRPr="00523670" w14:paraId="46A7DD27" w14:textId="77777777" w:rsidTr="00523670">
        <w:trPr>
          <w:gridAfter w:val="1"/>
          <w:wAfter w:w="6" w:type="dxa"/>
          <w:cantSplit/>
          <w:trHeight w:val="15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96C4515" w14:textId="77777777" w:rsidR="00523670" w:rsidRPr="00523670" w:rsidRDefault="00523670" w:rsidP="00523670">
            <w:pPr>
              <w:tabs>
                <w:tab w:val="left" w:pos="276"/>
              </w:tabs>
              <w:spacing w:line="27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สินทรัพย์ทางการเงิน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ไม่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49A32659" w14:textId="766EB111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11,359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302F795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73E0BB09" w14:textId="06AE5D02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11,647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F74330C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77D700B0" w14:textId="77777777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E425C06" w14:textId="77777777" w:rsidR="00523670" w:rsidRPr="00523670" w:rsidRDefault="00523670" w:rsidP="00523670">
            <w:pPr>
              <w:spacing w:line="27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2D0FDDD" w14:textId="77777777" w:rsidR="00523670" w:rsidRPr="00523670" w:rsidRDefault="00523670" w:rsidP="00523670">
            <w:pPr>
              <w:spacing w:line="270" w:lineRule="exact"/>
              <w:ind w:right="2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bookmarkEnd w:id="2"/>
      <w:tr w:rsidR="00523670" w:rsidRPr="00523670" w14:paraId="163382F1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FA13380" w14:textId="6E3B1BE7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6417497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8229C73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52D8A837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CBA27E9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6C99FEFE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AD83EF2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04F3C0AE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72D7FBFB" w14:textId="77777777" w:rsidTr="00523670">
        <w:trPr>
          <w:gridAfter w:val="1"/>
          <w:wAfter w:w="6" w:type="dxa"/>
          <w:cantSplit/>
        </w:trPr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E1A8EC" w14:textId="147EC071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 (</w:t>
            </w:r>
            <w:r w:rsidRPr="00523670">
              <w:rPr>
                <w:rFonts w:ascii="Angsana New" w:hAnsi="Angsana New"/>
                <w:sz w:val="22"/>
                <w:szCs w:val="22"/>
              </w:rPr>
              <w:t>FVPL</w:t>
            </w:r>
            <w:r w:rsidRPr="00523670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FFFFFF"/>
          </w:tcPr>
          <w:p w14:paraId="011A1697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0E162D0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4198BC1A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B74FE06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241F814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7D7178A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1AF0823" w14:textId="77777777" w:rsidR="00523670" w:rsidRPr="00523670" w:rsidRDefault="00523670" w:rsidP="00523670">
            <w:pPr>
              <w:spacing w:line="27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532061C9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BB8FBDC" w14:textId="1C544C31" w:rsidR="00523670" w:rsidRPr="00523670" w:rsidRDefault="00523670" w:rsidP="00523670">
            <w:pPr>
              <w:spacing w:line="270" w:lineRule="exac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62A3034F" w14:textId="586BAEBD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2C2C61E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25372D44" w14:textId="7A129F0C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4,523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0D03E4D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2FD71" w14:textId="6751995D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7F1C05B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06D108A" w14:textId="645D0E0A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  <w:tr w:rsidR="00523670" w:rsidRPr="00523670" w14:paraId="1F7403A6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19E1BAF" w14:textId="1747D46F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หนี้สิน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ทางการเงิน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523670">
              <w:rPr>
                <w:rFonts w:ascii="Angsana New" w:hAnsi="Angsana New"/>
                <w:sz w:val="22"/>
                <w:szCs w:val="22"/>
              </w:rPr>
              <w:t>FVOCI</w:t>
            </w:r>
            <w:r w:rsidRPr="00523670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019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6998F272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99F281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FFFFFF"/>
          </w:tcPr>
          <w:p w14:paraId="4BF918B4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358310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5F1D633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9B3571E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021E5A7" w14:textId="77777777" w:rsidR="00523670" w:rsidRPr="00523670" w:rsidRDefault="00523670" w:rsidP="00523670">
            <w:pPr>
              <w:spacing w:line="27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670" w:rsidRPr="00523670" w14:paraId="21C4D187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F7576F5" w14:textId="77777777" w:rsidR="00523670" w:rsidRPr="00523670" w:rsidRDefault="00523670" w:rsidP="00523670">
            <w:pPr>
              <w:spacing w:line="270" w:lineRule="exac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 xml:space="preserve">     - </w:t>
            </w: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ตราสารอนุพันธ์</w:t>
            </w:r>
          </w:p>
        </w:tc>
        <w:tc>
          <w:tcPr>
            <w:tcW w:w="1019" w:type="dxa"/>
            <w:gridSpan w:val="2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8617511" w14:textId="361B7FA6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DD4BB67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5266165" w14:textId="32ED379E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523670">
              <w:rPr>
                <w:rFonts w:ascii="Angsana New" w:hAnsi="Angsana New"/>
                <w:sz w:val="22"/>
                <w:szCs w:val="22"/>
              </w:rPr>
              <w:t>,342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C7326A5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89E88AB" w14:textId="19A001DB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4EDE45C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55E67E6" w14:textId="2A73E9FA" w:rsidR="00523670" w:rsidRPr="00523670" w:rsidRDefault="00523670" w:rsidP="00523670">
            <w:pPr>
              <w:spacing w:line="27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</w:tr>
      <w:tr w:rsidR="00523670" w:rsidRPr="00523670" w14:paraId="5C40880E" w14:textId="77777777" w:rsidTr="00523670">
        <w:trPr>
          <w:gridAfter w:val="1"/>
          <w:wAfter w:w="6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6A6DBE5" w14:textId="77777777" w:rsidR="00523670" w:rsidRPr="00523670" w:rsidRDefault="00523670" w:rsidP="00523670">
            <w:pPr>
              <w:tabs>
                <w:tab w:val="left" w:pos="1015"/>
              </w:tabs>
              <w:spacing w:line="270" w:lineRule="exact"/>
              <w:ind w:left="113" w:hanging="170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 w:hint="cs"/>
                <w:sz w:val="22"/>
                <w:szCs w:val="22"/>
                <w:cs/>
              </w:rPr>
              <w:t>รวมหนี้สิน</w:t>
            </w:r>
            <w:r w:rsidRPr="00523670">
              <w:rPr>
                <w:rFonts w:ascii="Angsana New" w:hAnsi="Angsana New"/>
                <w:sz w:val="22"/>
                <w:szCs w:val="22"/>
                <w:cs/>
              </w:rPr>
              <w:t>ทางการเงินหมุนเวียนอื่น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A4EAE58" w14:textId="501AB6C9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7832AC0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E0BFE36" w14:textId="066EDBCE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18,865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D243E21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427029AA" w14:textId="65676E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3FB4901" w14:textId="77777777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A2C9AEF" w14:textId="06CE1A25" w:rsidR="00523670" w:rsidRPr="00523670" w:rsidRDefault="00523670" w:rsidP="00523670">
            <w:pPr>
              <w:spacing w:line="270" w:lineRule="exact"/>
              <w:ind w:left="-57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23670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</w:tr>
    </w:tbl>
    <w:p w14:paraId="4BFEFE80" w14:textId="77777777" w:rsidR="00447C33" w:rsidRDefault="00447C33" w:rsidP="00523670">
      <w:pPr>
        <w:spacing w:line="240" w:lineRule="exact"/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32502CC" w14:textId="7334CF3B" w:rsidR="000A2181" w:rsidRPr="00E125E4" w:rsidRDefault="00E125E4" w:rsidP="00564932">
      <w:pPr>
        <w:spacing w:line="380" w:lineRule="exact"/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C616B3" w:rsidRPr="00E125E4">
        <w:rPr>
          <w:rFonts w:ascii="Angsana New" w:hAnsi="Angsana New"/>
          <w:b/>
          <w:bCs/>
          <w:sz w:val="32"/>
          <w:szCs w:val="32"/>
        </w:rPr>
        <w:t>.</w:t>
      </w:r>
      <w:r w:rsidR="00444F77" w:rsidRPr="00E125E4">
        <w:rPr>
          <w:rFonts w:ascii="Angsana New" w:hAnsi="Angsana New"/>
          <w:b/>
          <w:bCs/>
          <w:sz w:val="32"/>
          <w:szCs w:val="32"/>
        </w:rPr>
        <w:tab/>
      </w:r>
      <w:r w:rsidR="00444F77" w:rsidRPr="00474BFD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0A2181" w:rsidRPr="00474BFD">
        <w:rPr>
          <w:rFonts w:ascii="Angsana New" w:hAnsi="Angsana New"/>
          <w:b/>
          <w:bCs/>
          <w:sz w:val="32"/>
          <w:szCs w:val="32"/>
          <w:cs/>
        </w:rPr>
        <w:t>งินลงทุนในบริษัทย่อย</w:t>
      </w:r>
    </w:p>
    <w:p w14:paraId="3DE9067B" w14:textId="77777777" w:rsidR="000005BE" w:rsidRPr="00406D4C" w:rsidRDefault="00AE4ED3" w:rsidP="00C81C91">
      <w:pPr>
        <w:tabs>
          <w:tab w:val="left" w:pos="284"/>
          <w:tab w:val="left" w:pos="851"/>
          <w:tab w:val="left" w:pos="1418"/>
        </w:tabs>
        <w:spacing w:line="380" w:lineRule="exact"/>
        <w:ind w:left="283" w:hanging="425"/>
        <w:jc w:val="thaiDistribute"/>
        <w:rPr>
          <w:rFonts w:ascii="Angsana New" w:hAnsi="Angsana New"/>
          <w:sz w:val="32"/>
          <w:szCs w:val="32"/>
        </w:rPr>
      </w:pPr>
      <w:r w:rsidRPr="008E2186">
        <w:rPr>
          <w:rFonts w:ascii="Angsana New" w:hAnsi="Angsana New"/>
          <w:sz w:val="32"/>
          <w:szCs w:val="32"/>
        </w:rPr>
        <w:tab/>
      </w:r>
      <w:r w:rsidR="00E125E4">
        <w:rPr>
          <w:rFonts w:ascii="Angsana New" w:hAnsi="Angsana New"/>
          <w:sz w:val="32"/>
          <w:szCs w:val="32"/>
        </w:rPr>
        <w:t>9</w:t>
      </w:r>
      <w:r w:rsidRPr="008E2186">
        <w:rPr>
          <w:rFonts w:ascii="Angsana New" w:hAnsi="Angsana New" w:hint="cs"/>
          <w:sz w:val="32"/>
          <w:szCs w:val="32"/>
        </w:rPr>
        <w:t>.1</w:t>
      </w:r>
      <w:r w:rsidRPr="008E2186">
        <w:rPr>
          <w:rFonts w:ascii="Angsana New" w:hAnsi="Angsana New" w:hint="cs"/>
          <w:sz w:val="32"/>
          <w:szCs w:val="32"/>
        </w:rPr>
        <w:tab/>
      </w:r>
      <w:r w:rsidR="000005BE" w:rsidRPr="00474BFD">
        <w:rPr>
          <w:rFonts w:ascii="Angsana New" w:hAnsi="Angsana New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8993" w:type="dxa"/>
        <w:tblInd w:w="2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5"/>
        <w:gridCol w:w="1814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9"/>
        <w:gridCol w:w="633"/>
      </w:tblGrid>
      <w:tr w:rsidR="00E125E4" w:rsidRPr="00A75FAB" w14:paraId="10FAF4AB" w14:textId="77777777" w:rsidTr="00A75FAB">
        <w:trPr>
          <w:trHeight w:val="20"/>
        </w:trPr>
        <w:tc>
          <w:tcPr>
            <w:tcW w:w="1955" w:type="dxa"/>
          </w:tcPr>
          <w:p w14:paraId="2FAA6345" w14:textId="77777777" w:rsidR="00E125E4" w:rsidRPr="00A75FAB" w:rsidRDefault="00E125E4" w:rsidP="00523670">
            <w:pPr>
              <w:tabs>
                <w:tab w:val="left" w:pos="284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1814" w:type="dxa"/>
          </w:tcPr>
          <w:p w14:paraId="36AF1C98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6E8B47A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148" w:type="dxa"/>
            <w:gridSpan w:val="15"/>
            <w:tcBorders>
              <w:bottom w:val="single" w:sz="6" w:space="0" w:color="auto"/>
            </w:tcBorders>
          </w:tcPr>
          <w:p w14:paraId="5860B48A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E125E4" w:rsidRPr="00A75FAB" w14:paraId="43CB0C68" w14:textId="77777777" w:rsidTr="00A75FAB">
        <w:trPr>
          <w:trHeight w:val="20"/>
        </w:trPr>
        <w:tc>
          <w:tcPr>
            <w:tcW w:w="1955" w:type="dxa"/>
          </w:tcPr>
          <w:p w14:paraId="0688F222" w14:textId="77777777" w:rsidR="00E125E4" w:rsidRPr="00A75FAB" w:rsidRDefault="00E125E4" w:rsidP="00523670">
            <w:pPr>
              <w:tabs>
                <w:tab w:val="left" w:pos="284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1814" w:type="dxa"/>
          </w:tcPr>
          <w:p w14:paraId="4EBDA3B2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C3DB6FC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6A1BAC9" w14:textId="77777777" w:rsidR="00E125E4" w:rsidRPr="00A75FAB" w:rsidRDefault="00E125E4" w:rsidP="00523670">
            <w:pPr>
              <w:tabs>
                <w:tab w:val="left" w:pos="426"/>
                <w:tab w:val="left" w:pos="937"/>
              </w:tabs>
              <w:spacing w:line="19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58797AC" w14:textId="77777777" w:rsidR="00E125E4" w:rsidRPr="00A75FAB" w:rsidRDefault="00E125E4" w:rsidP="00523670">
            <w:pPr>
              <w:tabs>
                <w:tab w:val="left" w:pos="426"/>
                <w:tab w:val="left" w:pos="937"/>
              </w:tabs>
              <w:spacing w:line="19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7DD2757A" w14:textId="77777777" w:rsidR="00E125E4" w:rsidRPr="00A75FAB" w:rsidRDefault="00E125E4" w:rsidP="00523670">
            <w:pPr>
              <w:tabs>
                <w:tab w:val="left" w:pos="426"/>
                <w:tab w:val="left" w:pos="937"/>
              </w:tabs>
              <w:spacing w:line="19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DF1BAEA" w14:textId="77777777" w:rsidR="00E125E4" w:rsidRPr="00A75FAB" w:rsidRDefault="00E125E4" w:rsidP="00523670">
            <w:pPr>
              <w:tabs>
                <w:tab w:val="left" w:pos="426"/>
                <w:tab w:val="left" w:pos="937"/>
              </w:tabs>
              <w:spacing w:line="19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  <w:cs/>
              </w:rPr>
            </w:pPr>
          </w:p>
        </w:tc>
        <w:tc>
          <w:tcPr>
            <w:tcW w:w="385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0D9C6493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พันบาท</w:t>
            </w:r>
          </w:p>
        </w:tc>
      </w:tr>
      <w:tr w:rsidR="00E125E4" w:rsidRPr="00A75FAB" w14:paraId="362F319B" w14:textId="77777777" w:rsidTr="00A75FAB">
        <w:trPr>
          <w:trHeight w:val="20"/>
        </w:trPr>
        <w:tc>
          <w:tcPr>
            <w:tcW w:w="1955" w:type="dxa"/>
          </w:tcPr>
          <w:p w14:paraId="5FA7C3AD" w14:textId="77777777" w:rsidR="00E125E4" w:rsidRPr="00A75FAB" w:rsidRDefault="00E125E4" w:rsidP="00523670">
            <w:pPr>
              <w:tabs>
                <w:tab w:val="left" w:pos="284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1814" w:type="dxa"/>
          </w:tcPr>
          <w:p w14:paraId="420AB224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2F60F74E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8" w:type="dxa"/>
            <w:gridSpan w:val="3"/>
            <w:tcBorders>
              <w:bottom w:val="single" w:sz="6" w:space="0" w:color="auto"/>
            </w:tcBorders>
          </w:tcPr>
          <w:p w14:paraId="35FC3837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 xml:space="preserve">ถือหุ้นร้อยละ </w:t>
            </w:r>
          </w:p>
        </w:tc>
        <w:tc>
          <w:tcPr>
            <w:tcW w:w="80" w:type="dxa"/>
          </w:tcPr>
          <w:p w14:paraId="28055765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FF6871E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79" w:type="dxa"/>
          </w:tcPr>
          <w:p w14:paraId="5FAA8A66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8C58AD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 xml:space="preserve">จำนวนเงิน </w:t>
            </w:r>
            <w:r w:rsidRPr="00A75FAB">
              <w:rPr>
                <w:rFonts w:ascii="Angsana New" w:hAnsi="Angsana New"/>
                <w:sz w:val="18"/>
                <w:szCs w:val="18"/>
              </w:rPr>
              <w:t xml:space="preserve">- </w:t>
            </w:r>
            <w:r w:rsidRPr="00A75FAB">
              <w:rPr>
                <w:rFonts w:ascii="Angsana New" w:hAnsi="Angsana New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76" w:type="dxa"/>
          </w:tcPr>
          <w:p w14:paraId="1F32B4B9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71" w:type="dxa"/>
            <w:gridSpan w:val="3"/>
            <w:tcBorders>
              <w:bottom w:val="single" w:sz="6" w:space="0" w:color="auto"/>
            </w:tcBorders>
          </w:tcPr>
          <w:p w14:paraId="774BE8CE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เงินปันผลรับ</w:t>
            </w:r>
          </w:p>
        </w:tc>
      </w:tr>
      <w:tr w:rsidR="00224C96" w:rsidRPr="00A75FAB" w14:paraId="78AD7C5E" w14:textId="77777777" w:rsidTr="00A75FAB">
        <w:trPr>
          <w:trHeight w:val="20"/>
        </w:trPr>
        <w:tc>
          <w:tcPr>
            <w:tcW w:w="1955" w:type="dxa"/>
          </w:tcPr>
          <w:p w14:paraId="2FBDB834" w14:textId="77777777" w:rsidR="00224C96" w:rsidRPr="00A75FAB" w:rsidRDefault="00224C96" w:rsidP="00523670">
            <w:pPr>
              <w:tabs>
                <w:tab w:val="left" w:pos="284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single" w:sz="6" w:space="0" w:color="auto"/>
            </w:tcBorders>
            <w:vAlign w:val="bottom"/>
          </w:tcPr>
          <w:p w14:paraId="1C507EC1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571B801D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550EB5BF" w14:textId="645162C4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305F38BA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50101754" w14:textId="366B868A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80" w:type="dxa"/>
          </w:tcPr>
          <w:p w14:paraId="145BD09A" w14:textId="77777777" w:rsidR="00224C96" w:rsidRPr="00A75FAB" w:rsidRDefault="00224C96" w:rsidP="00523670">
            <w:pPr>
              <w:tabs>
                <w:tab w:val="left" w:pos="426"/>
                <w:tab w:val="left" w:pos="937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215E6AAE" w14:textId="07D296FA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3E2F5AAB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9B63A92" w14:textId="75024485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9" w:type="dxa"/>
          </w:tcPr>
          <w:p w14:paraId="1EF1D4D3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7E57B4" w14:textId="2B976ABE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A75FAB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7" w:type="dxa"/>
          </w:tcPr>
          <w:p w14:paraId="0FF75EF3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2002397D" w14:textId="344496AD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A75FAB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10644682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71F19163" w14:textId="63962D24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9" w:type="dxa"/>
          </w:tcPr>
          <w:p w14:paraId="5B636A97" w14:textId="77777777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0FFD04CA" w14:textId="4D1D9664" w:rsidR="00224C96" w:rsidRPr="00A75FAB" w:rsidRDefault="00224C96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256</w:t>
            </w:r>
            <w:r w:rsidR="00642B1F" w:rsidRPr="00A75FAB">
              <w:rPr>
                <w:rFonts w:ascii="Angsana New" w:hAnsi="Angsana New"/>
                <w:sz w:val="18"/>
                <w:szCs w:val="18"/>
              </w:rPr>
              <w:t>6</w:t>
            </w:r>
          </w:p>
        </w:tc>
      </w:tr>
      <w:tr w:rsidR="00E125E4" w:rsidRPr="00A75FAB" w14:paraId="6E262C24" w14:textId="77777777" w:rsidTr="00A75FAB">
        <w:trPr>
          <w:trHeight w:val="20"/>
        </w:trPr>
        <w:tc>
          <w:tcPr>
            <w:tcW w:w="1955" w:type="dxa"/>
          </w:tcPr>
          <w:p w14:paraId="32890AD3" w14:textId="77777777" w:rsidR="00E125E4" w:rsidRPr="00A75FAB" w:rsidRDefault="00E125E4" w:rsidP="00523670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 w:cs="Angsana New"/>
                <w:spacing w:val="-4"/>
                <w:sz w:val="18"/>
                <w:szCs w:val="18"/>
              </w:rPr>
            </w:pPr>
            <w:r w:rsidRPr="00A75FAB">
              <w:rPr>
                <w:rFonts w:ascii="Angsana New" w:hAnsi="Angsana New" w:cs="Angsana New"/>
                <w:spacing w:val="-4"/>
                <w:sz w:val="18"/>
                <w:szCs w:val="18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814" w:type="dxa"/>
            <w:tcBorders>
              <w:top w:val="single" w:sz="6" w:space="0" w:color="auto"/>
            </w:tcBorders>
          </w:tcPr>
          <w:p w14:paraId="4E71110D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62A7F5BD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08B4194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595FB683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7E9A112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68D51570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1A46B17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2BAD1F6F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B9BA324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0CCE704D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6B6F3BE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" w:type="dxa"/>
          </w:tcPr>
          <w:p w14:paraId="13B19B97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1FAAA1FC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01507E0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71DC1994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23CE30B0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382E9566" w14:textId="77777777" w:rsidR="00E125E4" w:rsidRPr="00A75FAB" w:rsidRDefault="00E125E4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749C7" w:rsidRPr="00A75FAB" w14:paraId="2B4CA32E" w14:textId="77777777" w:rsidTr="00A75FAB">
        <w:trPr>
          <w:trHeight w:val="20"/>
        </w:trPr>
        <w:tc>
          <w:tcPr>
            <w:tcW w:w="1955" w:type="dxa"/>
          </w:tcPr>
          <w:p w14:paraId="5E758EC7" w14:textId="77777777" w:rsidR="00A749C7" w:rsidRPr="00A75FAB" w:rsidRDefault="00A749C7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ind w:right="-172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pacing w:val="-4"/>
                <w:sz w:val="18"/>
                <w:szCs w:val="18"/>
                <w:cs/>
              </w:rPr>
              <w:t>บริษัท รอยัลไทย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 xml:space="preserve"> </w:t>
            </w:r>
            <w:r w:rsidRPr="00A75FAB">
              <w:rPr>
                <w:rFonts w:ascii="Angsana New" w:hAnsi="Angsana New"/>
                <w:spacing w:val="-4"/>
                <w:sz w:val="18"/>
                <w:szCs w:val="18"/>
                <w:cs/>
              </w:rPr>
              <w:t>อินเตอร์เนชั่นแนล จำกัด</w:t>
            </w:r>
          </w:p>
        </w:tc>
        <w:tc>
          <w:tcPr>
            <w:tcW w:w="1814" w:type="dxa"/>
          </w:tcPr>
          <w:p w14:paraId="5EF34B92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6A713BB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2ACB1CB" w14:textId="039A7216" w:rsidR="00A749C7" w:rsidRPr="00A75FAB" w:rsidRDefault="00827CEF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99.99</w:t>
            </w:r>
          </w:p>
        </w:tc>
        <w:tc>
          <w:tcPr>
            <w:tcW w:w="84" w:type="dxa"/>
          </w:tcPr>
          <w:p w14:paraId="762D8FCF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F2FAF3" w14:textId="7AB5C1F1" w:rsidR="00A749C7" w:rsidRPr="00A75FAB" w:rsidRDefault="00827CEF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99.99</w:t>
            </w:r>
          </w:p>
        </w:tc>
        <w:tc>
          <w:tcPr>
            <w:tcW w:w="80" w:type="dxa"/>
          </w:tcPr>
          <w:p w14:paraId="209214C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F3390E7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184A9E66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AB768A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29EF4A8D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0BC277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7" w:type="dxa"/>
          </w:tcPr>
          <w:p w14:paraId="4A302566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178F8D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6EAD15E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796EBF03" w14:textId="77777777" w:rsidR="00A749C7" w:rsidRPr="00A75FAB" w:rsidRDefault="00A749C7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9" w:type="dxa"/>
          </w:tcPr>
          <w:p w14:paraId="28A2DB50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0AC46468" w14:textId="77777777" w:rsidR="00A749C7" w:rsidRPr="00A75FAB" w:rsidRDefault="00A749C7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</w:tr>
      <w:tr w:rsidR="00A749C7" w:rsidRPr="00A75FAB" w14:paraId="549E2346" w14:textId="77777777" w:rsidTr="00A75FAB">
        <w:trPr>
          <w:trHeight w:val="20"/>
        </w:trPr>
        <w:tc>
          <w:tcPr>
            <w:tcW w:w="1955" w:type="dxa"/>
          </w:tcPr>
          <w:p w14:paraId="361CD46F" w14:textId="77777777" w:rsidR="00A749C7" w:rsidRPr="00A75FAB" w:rsidRDefault="00A749C7" w:rsidP="00523670">
            <w:pPr>
              <w:tabs>
                <w:tab w:val="left" w:pos="284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pacing w:val="-4"/>
                <w:sz w:val="18"/>
                <w:szCs w:val="18"/>
                <w:u w:val="single"/>
                <w:cs/>
              </w:rPr>
              <w:t>หัก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14" w:type="dxa"/>
          </w:tcPr>
          <w:p w14:paraId="0B0E6D0F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437A9DE8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08B5BB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3330A8B7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CC54FE4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6896CEBE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7C864508" w14:textId="77777777" w:rsidR="00A749C7" w:rsidRPr="00A75FAB" w:rsidRDefault="00A749C7" w:rsidP="00523670">
            <w:pPr>
              <w:tabs>
                <w:tab w:val="left" w:pos="851"/>
                <w:tab w:val="left" w:pos="1418"/>
                <w:tab w:val="left" w:pos="1985"/>
              </w:tabs>
              <w:spacing w:line="190" w:lineRule="exact"/>
              <w:ind w:right="8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4613475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CA4526E" w14:textId="77777777" w:rsidR="00A749C7" w:rsidRPr="00A75FAB" w:rsidRDefault="00A749C7" w:rsidP="00523670">
            <w:pPr>
              <w:tabs>
                <w:tab w:val="left" w:pos="851"/>
                <w:tab w:val="left" w:pos="1418"/>
                <w:tab w:val="left" w:pos="1985"/>
              </w:tabs>
              <w:spacing w:line="190" w:lineRule="exact"/>
              <w:ind w:right="8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76FB3BE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F35BCCD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right="-3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(1,000)</w:t>
            </w:r>
          </w:p>
        </w:tc>
        <w:tc>
          <w:tcPr>
            <w:tcW w:w="77" w:type="dxa"/>
          </w:tcPr>
          <w:p w14:paraId="6B98BAA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D3D324B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right="-3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(1,000)</w:t>
            </w:r>
          </w:p>
        </w:tc>
        <w:tc>
          <w:tcPr>
            <w:tcW w:w="76" w:type="dxa"/>
          </w:tcPr>
          <w:p w14:paraId="0FBF45E2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37E8B263" w14:textId="77777777" w:rsidR="00A749C7" w:rsidRPr="00A75FAB" w:rsidRDefault="00A749C7" w:rsidP="00523670">
            <w:pPr>
              <w:tabs>
                <w:tab w:val="left" w:pos="851"/>
                <w:tab w:val="left" w:pos="1418"/>
                <w:tab w:val="left" w:pos="1985"/>
              </w:tabs>
              <w:spacing w:line="190" w:lineRule="exact"/>
              <w:ind w:left="-517" w:right="132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75105E26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0FF8BE03" w14:textId="77777777" w:rsidR="00A749C7" w:rsidRPr="00A75FAB" w:rsidRDefault="00A749C7" w:rsidP="00523670">
            <w:pPr>
              <w:tabs>
                <w:tab w:val="left" w:pos="851"/>
                <w:tab w:val="left" w:pos="1418"/>
                <w:tab w:val="left" w:pos="1985"/>
              </w:tabs>
              <w:spacing w:line="190" w:lineRule="exact"/>
              <w:ind w:left="-517" w:right="132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749C7" w:rsidRPr="00A75FAB" w14:paraId="1617379E" w14:textId="77777777" w:rsidTr="00A75FAB">
        <w:trPr>
          <w:trHeight w:val="20"/>
        </w:trPr>
        <w:tc>
          <w:tcPr>
            <w:tcW w:w="1955" w:type="dxa"/>
          </w:tcPr>
          <w:p w14:paraId="51BC1862" w14:textId="77777777" w:rsidR="00A749C7" w:rsidRPr="00A75FAB" w:rsidRDefault="00A749C7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1814" w:type="dxa"/>
          </w:tcPr>
          <w:p w14:paraId="38004D48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7EA18949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61CB653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668B4AEB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8C5FF21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2ED93BBA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5ED524E3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31F4FBE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E705B75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5771541F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1B50114" w14:textId="77777777" w:rsidR="00A749C7" w:rsidRPr="00A75FAB" w:rsidRDefault="00A749C7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07F7319D" w14:textId="77777777" w:rsidR="00A749C7" w:rsidRPr="00A75FAB" w:rsidRDefault="00A749C7" w:rsidP="00523670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19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137033E" w14:textId="77777777" w:rsidR="00A749C7" w:rsidRPr="00A75FAB" w:rsidRDefault="00A749C7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68425A3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36A495F6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6319DD99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7257319D" w14:textId="77777777" w:rsidR="00A749C7" w:rsidRPr="00A75FAB" w:rsidRDefault="00A749C7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DA5BB3" w:rsidRPr="00A75FAB" w14:paraId="05F93B53" w14:textId="77777777" w:rsidTr="00A75FAB">
        <w:trPr>
          <w:trHeight w:val="20"/>
        </w:trPr>
        <w:tc>
          <w:tcPr>
            <w:tcW w:w="1955" w:type="dxa"/>
          </w:tcPr>
          <w:p w14:paraId="13BD6B50" w14:textId="77777777" w:rsidR="00DA5BB3" w:rsidRPr="00A75FAB" w:rsidRDefault="00DA5BB3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pacing w:val="-4"/>
                <w:sz w:val="18"/>
                <w:szCs w:val="18"/>
                <w:cs/>
              </w:rPr>
              <w:t>บริษัท ที.ซี.เอช. ซูมิโนเอะ จำกัด</w:t>
            </w:r>
          </w:p>
        </w:tc>
        <w:tc>
          <w:tcPr>
            <w:tcW w:w="1814" w:type="dxa"/>
          </w:tcPr>
          <w:p w14:paraId="64CA976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4B1F453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9AF90C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49.90</w:t>
            </w:r>
          </w:p>
        </w:tc>
        <w:tc>
          <w:tcPr>
            <w:tcW w:w="84" w:type="dxa"/>
          </w:tcPr>
          <w:p w14:paraId="2F50BE9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7AC5A1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49.90</w:t>
            </w:r>
          </w:p>
        </w:tc>
        <w:tc>
          <w:tcPr>
            <w:tcW w:w="80" w:type="dxa"/>
          </w:tcPr>
          <w:p w14:paraId="3A09A0F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E6FFCF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250</w:t>
            </w:r>
            <w:r w:rsidRPr="00A75FAB">
              <w:rPr>
                <w:rFonts w:ascii="Angsana New" w:hAnsi="Angsana New"/>
                <w:sz w:val="18"/>
                <w:szCs w:val="18"/>
              </w:rPr>
              <w:t>,000</w:t>
            </w:r>
          </w:p>
        </w:tc>
        <w:tc>
          <w:tcPr>
            <w:tcW w:w="76" w:type="dxa"/>
          </w:tcPr>
          <w:p w14:paraId="494776A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FBAF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250</w:t>
            </w:r>
            <w:r w:rsidRPr="00A75FAB">
              <w:rPr>
                <w:rFonts w:ascii="Angsana New" w:hAnsi="Angsana New"/>
                <w:sz w:val="18"/>
                <w:szCs w:val="18"/>
              </w:rPr>
              <w:t>,000</w:t>
            </w:r>
          </w:p>
        </w:tc>
        <w:tc>
          <w:tcPr>
            <w:tcW w:w="79" w:type="dxa"/>
          </w:tcPr>
          <w:p w14:paraId="6BD538F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F7AA15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162,175</w:t>
            </w:r>
          </w:p>
        </w:tc>
        <w:tc>
          <w:tcPr>
            <w:tcW w:w="77" w:type="dxa"/>
          </w:tcPr>
          <w:p w14:paraId="5144CAC2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7235A4E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162,175</w:t>
            </w:r>
          </w:p>
        </w:tc>
        <w:tc>
          <w:tcPr>
            <w:tcW w:w="76" w:type="dxa"/>
          </w:tcPr>
          <w:p w14:paraId="024C366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40D005FA" w14:textId="790AC38C" w:rsidR="00DA5BB3" w:rsidRPr="00A75FAB" w:rsidRDefault="00481A4E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38,573</w:t>
            </w:r>
          </w:p>
        </w:tc>
        <w:tc>
          <w:tcPr>
            <w:tcW w:w="79" w:type="dxa"/>
          </w:tcPr>
          <w:p w14:paraId="07822BA2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27D087DF" w14:textId="7AA5C6B1" w:rsidR="00DA5BB3" w:rsidRPr="00A75FAB" w:rsidRDefault="00642B1F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48,498</w:t>
            </w:r>
          </w:p>
        </w:tc>
      </w:tr>
      <w:tr w:rsidR="00DA5BB3" w:rsidRPr="00A75FAB" w14:paraId="6493BF81" w14:textId="77777777" w:rsidTr="00A75FAB">
        <w:trPr>
          <w:trHeight w:val="20"/>
        </w:trPr>
        <w:tc>
          <w:tcPr>
            <w:tcW w:w="1955" w:type="dxa"/>
          </w:tcPr>
          <w:p w14:paraId="4565934D" w14:textId="1314C076" w:rsidR="00DA5BB3" w:rsidRPr="00A75FAB" w:rsidRDefault="004D215C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 รอยัลไทย เซอร์เฟซ จำกัด</w:t>
            </w:r>
            <w:r w:rsidRPr="00A75FAB">
              <w:rPr>
                <w:rFonts w:ascii="Angsana New" w:hAnsi="Angsana New"/>
                <w:spacing w:val="-4"/>
                <w:sz w:val="18"/>
                <w:szCs w:val="18"/>
                <w:cs/>
              </w:rPr>
              <w:br/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 xml:space="preserve">(เดิมชื่อ </w:t>
            </w:r>
            <w:r w:rsidR="00DA5BB3"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 เวชาไชย จำกัด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1814" w:type="dxa"/>
          </w:tcPr>
          <w:p w14:paraId="3B6E434D" w14:textId="0F90004E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ลงทุนใน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บริษัทย่อย </w:t>
            </w:r>
            <w:r w:rsidRPr="00A75FAB">
              <w:rPr>
                <w:rFonts w:ascii="Angsana New" w:hAnsi="Angsana New" w:hint="cs"/>
                <w:sz w:val="18"/>
                <w:szCs w:val="18"/>
              </w:rPr>
              <w:t>(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ผลิตและจำหน่ายวัสดุตกแต่งพื้นผิว</w:t>
            </w:r>
            <w:r w:rsidRPr="00A75FAB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1018B29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E875D7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4A194A3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740EB5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2091F7E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AE0E7D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412BB59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4E162E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159D037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9B2FF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15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1,748,278</w:t>
            </w:r>
          </w:p>
        </w:tc>
        <w:tc>
          <w:tcPr>
            <w:tcW w:w="77" w:type="dxa"/>
          </w:tcPr>
          <w:p w14:paraId="338B1B7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A9D28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15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1,748,278</w:t>
            </w:r>
          </w:p>
        </w:tc>
        <w:tc>
          <w:tcPr>
            <w:tcW w:w="76" w:type="dxa"/>
          </w:tcPr>
          <w:p w14:paraId="5FFDD87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2865FDDC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9" w:type="dxa"/>
          </w:tcPr>
          <w:p w14:paraId="6BC8B65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0E080425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</w:tr>
      <w:tr w:rsidR="00DA5BB3" w:rsidRPr="00A75FAB" w14:paraId="390D4835" w14:textId="77777777" w:rsidTr="00A75FAB">
        <w:trPr>
          <w:trHeight w:val="20"/>
        </w:trPr>
        <w:tc>
          <w:tcPr>
            <w:tcW w:w="1955" w:type="dxa"/>
          </w:tcPr>
          <w:p w14:paraId="13269D52" w14:textId="77777777" w:rsidR="00DA5BB3" w:rsidRPr="00A75FAB" w:rsidRDefault="00DA5BB3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  <w:u w:val="single"/>
                <w:cs/>
              </w:rPr>
            </w:pPr>
            <w:r w:rsidRPr="00A75FAB">
              <w:rPr>
                <w:rFonts w:ascii="Angsana New" w:hAnsi="Angsana New"/>
                <w:spacing w:val="-4"/>
                <w:sz w:val="18"/>
                <w:szCs w:val="18"/>
                <w:u w:val="single"/>
                <w:cs/>
              </w:rPr>
              <w:t>บริษ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u w:val="single"/>
                <w:cs/>
              </w:rPr>
              <w:t>ั</w:t>
            </w:r>
            <w:r w:rsidRPr="00A75FAB">
              <w:rPr>
                <w:rFonts w:ascii="Angsana New" w:hAnsi="Angsana New"/>
                <w:spacing w:val="-4"/>
                <w:sz w:val="18"/>
                <w:szCs w:val="18"/>
                <w:u w:val="single"/>
                <w:cs/>
              </w:rPr>
              <w:t>ทย่อยในต่างประเทศ</w:t>
            </w:r>
          </w:p>
        </w:tc>
        <w:tc>
          <w:tcPr>
            <w:tcW w:w="1814" w:type="dxa"/>
          </w:tcPr>
          <w:p w14:paraId="4B6E040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569CF44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53438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3B5314D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D538B2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090DDAC5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738E604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380F694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2472768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3EBF8D5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ECE5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7" w:type="dxa"/>
          </w:tcPr>
          <w:p w14:paraId="485E201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0104D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68229B3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12A89BC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696C766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</w:tcPr>
          <w:p w14:paraId="01085E1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DA5BB3" w:rsidRPr="00A75FAB" w14:paraId="01A2063B" w14:textId="77777777" w:rsidTr="00A75FAB">
        <w:trPr>
          <w:trHeight w:val="20"/>
        </w:trPr>
        <w:tc>
          <w:tcPr>
            <w:tcW w:w="1955" w:type="dxa"/>
          </w:tcPr>
          <w:p w14:paraId="4D97DC2A" w14:textId="77777777" w:rsidR="00DA5BB3" w:rsidRPr="00A75FAB" w:rsidRDefault="00DA5BB3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TCMC Furniture Limited</w:t>
            </w:r>
          </w:p>
        </w:tc>
        <w:tc>
          <w:tcPr>
            <w:tcW w:w="1814" w:type="dxa"/>
          </w:tcPr>
          <w:p w14:paraId="79105C62" w14:textId="772F64F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ind w:right="-81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ลงทุน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 xml:space="preserve">ธุรกิจเฟอร์นิเจอร์ในบริษัทย่อย กลุ่ม </w:t>
            </w:r>
            <w:r w:rsidRPr="00A75FAB">
              <w:rPr>
                <w:rFonts w:ascii="Angsana New" w:hAnsi="Angsana New"/>
                <w:sz w:val="18"/>
                <w:szCs w:val="18"/>
              </w:rPr>
              <w:t xml:space="preserve">TCM Living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 xml:space="preserve">ร้อยละ </w:t>
            </w:r>
            <w:r w:rsidRPr="00A75FAB">
              <w:rPr>
                <w:rFonts w:ascii="Angsana New" w:hAnsi="Angsana New"/>
                <w:sz w:val="18"/>
                <w:szCs w:val="18"/>
              </w:rPr>
              <w:t>45</w:t>
            </w:r>
          </w:p>
        </w:tc>
        <w:tc>
          <w:tcPr>
            <w:tcW w:w="76" w:type="dxa"/>
          </w:tcPr>
          <w:p w14:paraId="03B5264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78AED7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76.00</w:t>
            </w:r>
          </w:p>
        </w:tc>
        <w:tc>
          <w:tcPr>
            <w:tcW w:w="84" w:type="dxa"/>
          </w:tcPr>
          <w:p w14:paraId="07C5402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3BFCE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76.00</w:t>
            </w:r>
          </w:p>
        </w:tc>
        <w:tc>
          <w:tcPr>
            <w:tcW w:w="80" w:type="dxa"/>
          </w:tcPr>
          <w:p w14:paraId="5961FBB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F0368F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48</w:t>
            </w:r>
            <w:r w:rsidRPr="00A75FAB">
              <w:rPr>
                <w:rFonts w:ascii="Angsana New" w:hAnsi="Angsana New"/>
                <w:sz w:val="18"/>
                <w:szCs w:val="18"/>
              </w:rPr>
              <w:t>,366</w:t>
            </w:r>
          </w:p>
          <w:p w14:paraId="60DF77E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(1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780758B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E2699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48</w:t>
            </w:r>
            <w:r w:rsidRPr="00A75FAB">
              <w:rPr>
                <w:rFonts w:ascii="Angsana New" w:hAnsi="Angsana New"/>
                <w:sz w:val="18"/>
                <w:szCs w:val="18"/>
              </w:rPr>
              <w:t>,366</w:t>
            </w:r>
          </w:p>
          <w:p w14:paraId="24F9F09E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(1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2390B5A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96138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66,127*</w:t>
            </w:r>
          </w:p>
        </w:tc>
        <w:tc>
          <w:tcPr>
            <w:tcW w:w="77" w:type="dxa"/>
          </w:tcPr>
          <w:p w14:paraId="7578C51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2CE38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66,127*</w:t>
            </w:r>
          </w:p>
        </w:tc>
        <w:tc>
          <w:tcPr>
            <w:tcW w:w="76" w:type="dxa"/>
          </w:tcPr>
          <w:p w14:paraId="1621D35E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2AB67366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9" w:type="dxa"/>
          </w:tcPr>
          <w:p w14:paraId="3475D703" w14:textId="77777777" w:rsidR="00DA5BB3" w:rsidRPr="00A75FAB" w:rsidRDefault="00DA5BB3" w:rsidP="00523670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19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7C66875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</w:tr>
      <w:tr w:rsidR="00DA5BB3" w:rsidRPr="00A75FAB" w14:paraId="45D6A725" w14:textId="77777777" w:rsidTr="00A75FAB">
        <w:trPr>
          <w:trHeight w:val="20"/>
        </w:trPr>
        <w:tc>
          <w:tcPr>
            <w:tcW w:w="1955" w:type="dxa"/>
          </w:tcPr>
          <w:p w14:paraId="3FD5C1FA" w14:textId="77777777" w:rsidR="00DA5BB3" w:rsidRPr="00A75FAB" w:rsidRDefault="00DA5BB3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Manor (2016) Holdings Limited </w:t>
            </w:r>
          </w:p>
        </w:tc>
        <w:tc>
          <w:tcPr>
            <w:tcW w:w="1814" w:type="dxa"/>
          </w:tcPr>
          <w:p w14:paraId="067F64AC" w14:textId="70415814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ind w:right="-27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ลงทุน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ธุรกิจเฟอร์นิเจอร์ในบริษัท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 xml:space="preserve">ย่อย กลุ่ม </w:t>
            </w:r>
            <w:r w:rsidRPr="00A75FAB">
              <w:rPr>
                <w:rFonts w:ascii="Angsana New" w:hAnsi="Angsana New"/>
                <w:spacing w:val="-4"/>
                <w:sz w:val="18"/>
                <w:szCs w:val="18"/>
              </w:rPr>
              <w:t xml:space="preserve">TCM Living </w:t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 xml:space="preserve">ร้อยละ </w:t>
            </w:r>
            <w:r w:rsidRPr="00A75FAB">
              <w:rPr>
                <w:rFonts w:ascii="Angsana New" w:hAnsi="Angsana New"/>
                <w:spacing w:val="-4"/>
                <w:sz w:val="18"/>
                <w:szCs w:val="18"/>
              </w:rPr>
              <w:t>41.25</w:t>
            </w:r>
            <w:r w:rsidRPr="00A75FAB">
              <w:rPr>
                <w:rFonts w:ascii="Angsana New" w:hAnsi="Angsana New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6045D90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2A494E5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2EF118D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252CF7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6DEED10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7DD561C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310</w:t>
            </w:r>
            <w:r w:rsidRPr="00A75FAB">
              <w:rPr>
                <w:rFonts w:ascii="Angsana New" w:hAnsi="Angsana New"/>
                <w:sz w:val="18"/>
                <w:szCs w:val="18"/>
              </w:rPr>
              <w:t>,528</w:t>
            </w:r>
          </w:p>
          <w:p w14:paraId="7E156C6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(6.25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16ECAC8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0A342F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310</w:t>
            </w:r>
            <w:r w:rsidRPr="00A75FAB">
              <w:rPr>
                <w:rFonts w:ascii="Angsana New" w:hAnsi="Angsana New"/>
                <w:sz w:val="18"/>
                <w:szCs w:val="18"/>
              </w:rPr>
              <w:t>,528</w:t>
            </w:r>
          </w:p>
          <w:p w14:paraId="624C8645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(6.25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2CC7FA08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CFCD2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314,992*</w:t>
            </w:r>
          </w:p>
        </w:tc>
        <w:tc>
          <w:tcPr>
            <w:tcW w:w="77" w:type="dxa"/>
          </w:tcPr>
          <w:p w14:paraId="54FD957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F5B3F8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314,992*</w:t>
            </w:r>
          </w:p>
        </w:tc>
        <w:tc>
          <w:tcPr>
            <w:tcW w:w="76" w:type="dxa"/>
          </w:tcPr>
          <w:p w14:paraId="0AA12DA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</w:tcPr>
          <w:p w14:paraId="64624DEA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9" w:type="dxa"/>
          </w:tcPr>
          <w:p w14:paraId="2A5404D1" w14:textId="77777777" w:rsidR="00DA5BB3" w:rsidRPr="00A75FAB" w:rsidRDefault="00DA5BB3" w:rsidP="00523670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19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74499499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</w:tr>
      <w:tr w:rsidR="00DA5BB3" w:rsidRPr="00A75FAB" w14:paraId="79397676" w14:textId="77777777" w:rsidTr="00A75FAB">
        <w:trPr>
          <w:trHeight w:val="20"/>
        </w:trPr>
        <w:tc>
          <w:tcPr>
            <w:tcW w:w="1955" w:type="dxa"/>
          </w:tcPr>
          <w:p w14:paraId="56D71021" w14:textId="77777777" w:rsidR="00DA5BB3" w:rsidRPr="00A75FAB" w:rsidRDefault="00DA5BB3" w:rsidP="00523670">
            <w:pPr>
              <w:tabs>
                <w:tab w:val="left" w:pos="176"/>
                <w:tab w:val="left" w:pos="1418"/>
                <w:tab w:val="left" w:pos="1985"/>
              </w:tabs>
              <w:spacing w:line="190" w:lineRule="exact"/>
              <w:ind w:left="200" w:hanging="200"/>
              <w:rPr>
                <w:rFonts w:ascii="Angsana New" w:hAnsi="Angsana New"/>
                <w:spacing w:val="-4"/>
                <w:sz w:val="18"/>
                <w:szCs w:val="18"/>
              </w:rPr>
            </w:pPr>
            <w:r w:rsidRPr="00A75FAB">
              <w:rPr>
                <w:rFonts w:ascii="Angsana New" w:hAnsi="Angsana New"/>
                <w:spacing w:val="-4"/>
                <w:sz w:val="18"/>
                <w:szCs w:val="18"/>
              </w:rPr>
              <w:t xml:space="preserve">TCMC HK (2017) Limited </w:t>
            </w:r>
          </w:p>
        </w:tc>
        <w:tc>
          <w:tcPr>
            <w:tcW w:w="1814" w:type="dxa"/>
          </w:tcPr>
          <w:p w14:paraId="7CE0A99F" w14:textId="57F2FC54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  <w:cs/>
              </w:rPr>
              <w:t>ลงทุนใน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ธุรกิจพรมในบริษัทย่อย</w:t>
            </w:r>
            <w:r w:rsidRPr="00A75FAB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A75FAB">
              <w:rPr>
                <w:rFonts w:ascii="Angsana New" w:hAnsi="Angsana New"/>
                <w:sz w:val="18"/>
                <w:szCs w:val="18"/>
              </w:rPr>
              <w:t>(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กลุ่มตัวแทนจำหน่ายวัสดุตกแต่งพื้นผิว</w:t>
            </w:r>
            <w:r w:rsidRPr="00A75FAB"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51D82C9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33E2E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7A942196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1FD972E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7419C1A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1B28588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</w:t>
            </w:r>
            <w:r w:rsidRPr="00A75FAB">
              <w:rPr>
                <w:rFonts w:ascii="Angsana New" w:hAnsi="Angsana New"/>
                <w:sz w:val="18"/>
                <w:szCs w:val="18"/>
              </w:rPr>
              <w:t>,620,054</w:t>
            </w:r>
          </w:p>
          <w:p w14:paraId="75D7FF23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(387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</w:t>
            </w:r>
          </w:p>
          <w:p w14:paraId="7A63DD58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642F6E1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A9EF1E0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 w:hint="cs"/>
                <w:sz w:val="18"/>
                <w:szCs w:val="18"/>
              </w:rPr>
              <w:t>1</w:t>
            </w:r>
            <w:r w:rsidRPr="00A75FAB">
              <w:rPr>
                <w:rFonts w:ascii="Angsana New" w:hAnsi="Angsana New"/>
                <w:sz w:val="18"/>
                <w:szCs w:val="18"/>
              </w:rPr>
              <w:t>,620,054</w:t>
            </w:r>
          </w:p>
          <w:p w14:paraId="0EB1D47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 xml:space="preserve">(387 </w:t>
            </w: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ล้าน</w:t>
            </w:r>
          </w:p>
          <w:p w14:paraId="5731055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5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75FAB">
              <w:rPr>
                <w:rFonts w:ascii="Angsana New" w:hAnsi="Angsana New" w:hint="cs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0EA6BD3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2DB59BF5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1,658,623</w:t>
            </w:r>
          </w:p>
        </w:tc>
        <w:tc>
          <w:tcPr>
            <w:tcW w:w="77" w:type="dxa"/>
          </w:tcPr>
          <w:p w14:paraId="2B2CC997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703E798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1,658,623</w:t>
            </w:r>
          </w:p>
        </w:tc>
        <w:tc>
          <w:tcPr>
            <w:tcW w:w="76" w:type="dxa"/>
          </w:tcPr>
          <w:p w14:paraId="27C9EBF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086D4E9A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9" w:type="dxa"/>
          </w:tcPr>
          <w:p w14:paraId="646D1973" w14:textId="77777777" w:rsidR="00DA5BB3" w:rsidRPr="00A75FAB" w:rsidRDefault="00DA5BB3" w:rsidP="00523670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19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487630C3" w14:textId="77777777" w:rsidR="00DA5BB3" w:rsidRPr="00A75FAB" w:rsidRDefault="00DA5BB3" w:rsidP="00523670">
            <w:pPr>
              <w:tabs>
                <w:tab w:val="left" w:pos="297"/>
              </w:tabs>
              <w:spacing w:line="19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A75FAB"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  <w:t>-</w:t>
            </w:r>
          </w:p>
        </w:tc>
      </w:tr>
      <w:tr w:rsidR="00DA5BB3" w:rsidRPr="00A75FAB" w14:paraId="6A082D7F" w14:textId="77777777" w:rsidTr="00A75FAB">
        <w:trPr>
          <w:trHeight w:val="20"/>
        </w:trPr>
        <w:tc>
          <w:tcPr>
            <w:tcW w:w="1955" w:type="dxa"/>
          </w:tcPr>
          <w:p w14:paraId="2C8293F7" w14:textId="77777777" w:rsidR="00DA5BB3" w:rsidRPr="00A75FAB" w:rsidRDefault="00DA5BB3" w:rsidP="00523670">
            <w:pPr>
              <w:tabs>
                <w:tab w:val="left" w:pos="256"/>
                <w:tab w:val="left" w:pos="1418"/>
                <w:tab w:val="left" w:pos="1985"/>
              </w:tabs>
              <w:spacing w:line="19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A75FAB">
              <w:rPr>
                <w:rFonts w:ascii="Angsana New" w:hAnsi="Angsana New"/>
                <w:spacing w:val="-4"/>
                <w:sz w:val="18"/>
                <w:szCs w:val="18"/>
              </w:rPr>
              <w:tab/>
            </w:r>
            <w:r w:rsidRPr="00A75FAB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1814" w:type="dxa"/>
          </w:tcPr>
          <w:p w14:paraId="28733164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63A87D1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79497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4" w:type="dxa"/>
          </w:tcPr>
          <w:p w14:paraId="3E056E8B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6EA96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0" w:type="dxa"/>
          </w:tcPr>
          <w:p w14:paraId="3D66C01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70" w:type="dxa"/>
          </w:tcPr>
          <w:p w14:paraId="29E5331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58E6AEC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4CD1BC9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" w:type="dxa"/>
          </w:tcPr>
          <w:p w14:paraId="6BAFA6AA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4C99ADE2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3,950,195</w:t>
            </w:r>
          </w:p>
        </w:tc>
        <w:tc>
          <w:tcPr>
            <w:tcW w:w="77" w:type="dxa"/>
          </w:tcPr>
          <w:p w14:paraId="3EB0A71F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1A0818F2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ind w:hanging="171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3,950,195</w:t>
            </w:r>
          </w:p>
        </w:tc>
        <w:tc>
          <w:tcPr>
            <w:tcW w:w="76" w:type="dxa"/>
          </w:tcPr>
          <w:p w14:paraId="43B1B6BC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3BC1454" w14:textId="7FA86FDE" w:rsidR="00DA5BB3" w:rsidRPr="00A75FAB" w:rsidRDefault="00481A4E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38,573</w:t>
            </w:r>
          </w:p>
        </w:tc>
        <w:tc>
          <w:tcPr>
            <w:tcW w:w="79" w:type="dxa"/>
          </w:tcPr>
          <w:p w14:paraId="31649FAD" w14:textId="77777777" w:rsidR="00DA5BB3" w:rsidRPr="00A75FAB" w:rsidRDefault="00DA5BB3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C4E7C6C" w14:textId="223C91F5" w:rsidR="00DA5BB3" w:rsidRPr="00A75FAB" w:rsidRDefault="00642B1F" w:rsidP="005236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190" w:lineRule="exact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75FAB">
              <w:rPr>
                <w:rFonts w:ascii="Angsana New" w:hAnsi="Angsana New"/>
                <w:sz w:val="18"/>
                <w:szCs w:val="18"/>
              </w:rPr>
              <w:t>48,498</w:t>
            </w:r>
          </w:p>
        </w:tc>
      </w:tr>
    </w:tbl>
    <w:p w14:paraId="1396D806" w14:textId="404EA133" w:rsidR="00527BD3" w:rsidRPr="00447C33" w:rsidRDefault="00527BD3" w:rsidP="00447C33">
      <w:pPr>
        <w:tabs>
          <w:tab w:val="left" w:pos="851"/>
        </w:tabs>
        <w:spacing w:line="340" w:lineRule="exact"/>
        <w:ind w:left="851" w:firstLine="567"/>
        <w:jc w:val="thaiDistribute"/>
        <w:rPr>
          <w:rFonts w:ascii="Angsana New" w:hAnsi="Angsana New"/>
          <w:sz w:val="28"/>
          <w:szCs w:val="28"/>
          <w:lang w:eastAsia="x-none"/>
        </w:rPr>
      </w:pPr>
      <w:r w:rsidRPr="00447C33">
        <w:rPr>
          <w:rFonts w:ascii="Angsana New" w:hAnsi="Angsana New"/>
          <w:sz w:val="28"/>
          <w:szCs w:val="28"/>
          <w:lang w:eastAsia="x-none"/>
        </w:rPr>
        <w:lastRenderedPageBreak/>
        <w:t>*</w:t>
      </w:r>
      <w:r w:rsidR="00623685" w:rsidRPr="00447C33">
        <w:rPr>
          <w:rFonts w:ascii="Angsana New" w:hAnsi="Angsana New" w:hint="cs"/>
          <w:sz w:val="28"/>
          <w:szCs w:val="28"/>
          <w:cs/>
          <w:lang w:eastAsia="x-none"/>
        </w:rPr>
        <w:t xml:space="preserve"> </w:t>
      </w:r>
      <w:r w:rsidRPr="00447C33">
        <w:rPr>
          <w:rFonts w:ascii="Angsana New" w:hAnsi="Angsana New"/>
          <w:spacing w:val="-4"/>
          <w:sz w:val="28"/>
          <w:szCs w:val="28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447C33">
        <w:rPr>
          <w:rFonts w:ascii="Angsana New" w:hAnsi="Angsana New"/>
          <w:spacing w:val="-4"/>
          <w:sz w:val="28"/>
          <w:szCs w:val="28"/>
          <w:lang w:eastAsia="x-none"/>
        </w:rPr>
        <w:t xml:space="preserve">2 </w:t>
      </w:r>
      <w:r w:rsidRPr="00447C33">
        <w:rPr>
          <w:rFonts w:ascii="Angsana New" w:hAnsi="Angsana New"/>
          <w:spacing w:val="-4"/>
          <w:sz w:val="28"/>
          <w:szCs w:val="28"/>
          <w:cs/>
          <w:lang w:eastAsia="x-none"/>
        </w:rPr>
        <w:t>แห่ง ซึ่งคิดอัตราดอกเบี้ยต่ำกว่าราคาตลาด</w:t>
      </w:r>
      <w:r w:rsidRPr="00447C33">
        <w:rPr>
          <w:rFonts w:ascii="Angsana New" w:hAnsi="Angsana New"/>
          <w:sz w:val="28"/>
          <w:szCs w:val="28"/>
          <w:cs/>
          <w:lang w:eastAsia="x-none"/>
        </w:rPr>
        <w:t xml:space="preserve"> </w:t>
      </w:r>
      <w:r w:rsidRPr="00447C33">
        <w:rPr>
          <w:rFonts w:ascii="Angsana New" w:hAnsi="Angsana New"/>
          <w:spacing w:val="-6"/>
          <w:sz w:val="28"/>
          <w:szCs w:val="28"/>
          <w:cs/>
          <w:lang w:eastAsia="x-none"/>
        </w:rPr>
        <w:t>บริษัทจึงได้รับรู้ผลต่างระหว่างจำนวนเงินที่ให้กู้ยืมกับมูลค่ายุติธรรมของเงินให้กู้ยืมดังกล่าว เป็นเงินลงทุนในบริษัทย่อยในงบ</w:t>
      </w:r>
      <w:r w:rsidRPr="00447C33">
        <w:rPr>
          <w:rFonts w:ascii="Angsana New" w:hAnsi="Angsana New"/>
          <w:sz w:val="28"/>
          <w:szCs w:val="28"/>
          <w:cs/>
          <w:lang w:eastAsia="x-none"/>
        </w:rPr>
        <w:t xml:space="preserve">การเงินเฉพาะกิจการ </w:t>
      </w:r>
    </w:p>
    <w:p w14:paraId="136B468A" w14:textId="77777777" w:rsidR="009E6A93" w:rsidRDefault="009E6A93" w:rsidP="00447C33">
      <w:pPr>
        <w:tabs>
          <w:tab w:val="left" w:pos="284"/>
          <w:tab w:val="left" w:pos="851"/>
        </w:tabs>
        <w:spacing w:line="240" w:lineRule="exact"/>
        <w:ind w:left="284" w:hanging="284"/>
        <w:jc w:val="thaiDistribute"/>
        <w:rPr>
          <w:rFonts w:ascii="Angsana New" w:hAnsi="Angsana New"/>
          <w:sz w:val="32"/>
          <w:szCs w:val="32"/>
          <w:lang w:eastAsia="x-none"/>
        </w:rPr>
      </w:pPr>
    </w:p>
    <w:p w14:paraId="2DC8D02D" w14:textId="36A2823E" w:rsidR="004616CF" w:rsidRDefault="004616CF" w:rsidP="00C017F8">
      <w:pPr>
        <w:tabs>
          <w:tab w:val="left" w:pos="284"/>
          <w:tab w:val="left" w:pos="851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  <w:lang w:eastAsia="x-none"/>
        </w:rPr>
      </w:pPr>
      <w:r>
        <w:rPr>
          <w:rFonts w:ascii="Angsana New" w:hAnsi="Angsana New"/>
          <w:sz w:val="32"/>
          <w:szCs w:val="32"/>
          <w:lang w:eastAsia="x-none"/>
        </w:rPr>
        <w:tab/>
        <w:t>9.2</w:t>
      </w:r>
      <w:r>
        <w:rPr>
          <w:rFonts w:ascii="Angsana New" w:hAnsi="Angsana New"/>
          <w:sz w:val="32"/>
          <w:szCs w:val="32"/>
          <w:lang w:eastAsia="x-none"/>
        </w:rPr>
        <w:tab/>
      </w:r>
      <w:r w:rsidR="00940B48" w:rsidRPr="00474BFD">
        <w:rPr>
          <w:rFonts w:ascii="Angsana New" w:hAnsi="Angsana New" w:hint="cs"/>
          <w:sz w:val="32"/>
          <w:szCs w:val="32"/>
          <w:cs/>
          <w:lang w:eastAsia="x-none"/>
        </w:rPr>
        <w:t>บริษัทย่อยที่มีส่วนได้เสียที่ไม่มีอำนวจควบคุมที่มีสาระสำคัญ</w:t>
      </w:r>
    </w:p>
    <w:tbl>
      <w:tblPr>
        <w:tblW w:w="8469" w:type="dxa"/>
        <w:tblInd w:w="8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77"/>
        <w:gridCol w:w="567"/>
        <w:gridCol w:w="76"/>
        <w:gridCol w:w="567"/>
        <w:gridCol w:w="76"/>
        <w:gridCol w:w="567"/>
        <w:gridCol w:w="76"/>
        <w:gridCol w:w="737"/>
        <w:gridCol w:w="76"/>
        <w:gridCol w:w="737"/>
        <w:gridCol w:w="76"/>
        <w:gridCol w:w="624"/>
        <w:gridCol w:w="80"/>
        <w:gridCol w:w="624"/>
        <w:gridCol w:w="76"/>
        <w:gridCol w:w="737"/>
        <w:gridCol w:w="78"/>
        <w:gridCol w:w="738"/>
        <w:gridCol w:w="9"/>
      </w:tblGrid>
      <w:tr w:rsidR="00B67A8A" w:rsidRPr="00384B77" w14:paraId="78DBB5C1" w14:textId="77777777" w:rsidTr="00384B77">
        <w:trPr>
          <w:trHeight w:val="20"/>
        </w:trPr>
        <w:tc>
          <w:tcPr>
            <w:tcW w:w="1871" w:type="dxa"/>
            <w:vAlign w:val="bottom"/>
          </w:tcPr>
          <w:p w14:paraId="4DEFC39A" w14:textId="77777777" w:rsidR="00B67A8A" w:rsidRPr="00384B77" w:rsidRDefault="00B67A8A" w:rsidP="00384B7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77" w:type="dxa"/>
            <w:vAlign w:val="bottom"/>
          </w:tcPr>
          <w:p w14:paraId="022FC730" w14:textId="77777777" w:rsidR="00B67A8A" w:rsidRPr="00384B77" w:rsidRDefault="00B67A8A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  <w:vAlign w:val="bottom"/>
          </w:tcPr>
          <w:p w14:paraId="7DF9208D" w14:textId="77777777" w:rsidR="00B67A8A" w:rsidRPr="00384B77" w:rsidRDefault="00B67A8A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5962B031" w14:textId="77777777" w:rsidR="00B67A8A" w:rsidRPr="00384B77" w:rsidRDefault="00B67A8A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0" w:type="dxa"/>
            <w:gridSpan w:val="3"/>
          </w:tcPr>
          <w:p w14:paraId="3A0E3905" w14:textId="6911AF89" w:rsidR="00B67A8A" w:rsidRPr="00384B77" w:rsidRDefault="00FC64F9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สัดส่วนของความเป็น</w:t>
            </w:r>
          </w:p>
        </w:tc>
        <w:tc>
          <w:tcPr>
            <w:tcW w:w="76" w:type="dxa"/>
          </w:tcPr>
          <w:p w14:paraId="4EAE39E6" w14:textId="77777777" w:rsidR="00B67A8A" w:rsidRPr="00384B77" w:rsidRDefault="00B67A8A" w:rsidP="00384B77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4592" w:type="dxa"/>
            <w:gridSpan w:val="12"/>
          </w:tcPr>
          <w:p w14:paraId="7E0AA152" w14:textId="129522DD" w:rsidR="00B67A8A" w:rsidRPr="00384B77" w:rsidRDefault="00B67A8A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384B77" w:rsidRPr="00384B77" w14:paraId="32FB6757" w14:textId="77777777" w:rsidTr="00384B77">
        <w:trPr>
          <w:gridAfter w:val="1"/>
          <w:wAfter w:w="9" w:type="dxa"/>
          <w:trHeight w:val="20"/>
        </w:trPr>
        <w:tc>
          <w:tcPr>
            <w:tcW w:w="1871" w:type="dxa"/>
            <w:vAlign w:val="bottom"/>
          </w:tcPr>
          <w:p w14:paraId="723D9DC6" w14:textId="77777777" w:rsidR="00384B77" w:rsidRPr="00384B77" w:rsidRDefault="00384B77" w:rsidP="00384B7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77" w:type="dxa"/>
            <w:vAlign w:val="bottom"/>
          </w:tcPr>
          <w:p w14:paraId="40DAA58C" w14:textId="77777777" w:rsidR="00384B77" w:rsidRPr="00384B77" w:rsidRDefault="00384B77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  <w:vAlign w:val="bottom"/>
          </w:tcPr>
          <w:p w14:paraId="1F0DC600" w14:textId="77777777" w:rsidR="00384B77" w:rsidRPr="00384B77" w:rsidRDefault="00384B77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E71B52E" w14:textId="77777777" w:rsidR="00384B77" w:rsidRPr="00384B77" w:rsidRDefault="00384B77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0" w:type="dxa"/>
            <w:gridSpan w:val="3"/>
          </w:tcPr>
          <w:p w14:paraId="1B4094FB" w14:textId="1F4D7E07" w:rsidR="00384B77" w:rsidRPr="00384B77" w:rsidRDefault="00384B77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เจ้าของและสิทธิในการ</w:t>
            </w:r>
          </w:p>
        </w:tc>
        <w:tc>
          <w:tcPr>
            <w:tcW w:w="76" w:type="dxa"/>
          </w:tcPr>
          <w:p w14:paraId="17A030FC" w14:textId="77777777" w:rsidR="00384B77" w:rsidRPr="00384B77" w:rsidRDefault="00384B77" w:rsidP="00384B77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4583" w:type="dxa"/>
            <w:gridSpan w:val="11"/>
            <w:tcBorders>
              <w:bottom w:val="single" w:sz="6" w:space="0" w:color="auto"/>
            </w:tcBorders>
            <w:vAlign w:val="bottom"/>
          </w:tcPr>
          <w:p w14:paraId="14DE65FD" w14:textId="5FF29683" w:rsidR="00384B77" w:rsidRPr="00384B77" w:rsidRDefault="00384B77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พันบาท</w:t>
            </w:r>
          </w:p>
        </w:tc>
      </w:tr>
      <w:tr w:rsidR="00CE16CC" w:rsidRPr="00384B77" w14:paraId="3203D345" w14:textId="77777777" w:rsidTr="00384B77">
        <w:trPr>
          <w:gridAfter w:val="1"/>
          <w:wAfter w:w="9" w:type="dxa"/>
          <w:trHeight w:val="20"/>
        </w:trPr>
        <w:tc>
          <w:tcPr>
            <w:tcW w:w="1871" w:type="dxa"/>
            <w:tcBorders>
              <w:bottom w:val="single" w:sz="6" w:space="0" w:color="auto"/>
            </w:tcBorders>
            <w:vAlign w:val="bottom"/>
          </w:tcPr>
          <w:p w14:paraId="7F3A35C6" w14:textId="3FE7B931" w:rsidR="00CE16CC" w:rsidRPr="00384B77" w:rsidRDefault="00DD0A7F" w:rsidP="00384B7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77" w:type="dxa"/>
            <w:vAlign w:val="bottom"/>
          </w:tcPr>
          <w:p w14:paraId="772DD873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bottom"/>
          </w:tcPr>
          <w:p w14:paraId="374BCCAC" w14:textId="77777777" w:rsidR="00B36F44" w:rsidRPr="00384B77" w:rsidRDefault="00CE16CC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ประเทศ</w:t>
            </w:r>
          </w:p>
          <w:p w14:paraId="34D5A6CB" w14:textId="7AFF82DA" w:rsidR="00CE16CC" w:rsidRPr="00384B77" w:rsidRDefault="00DD0A7F" w:rsidP="00384B77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ที่จัดตั้ง</w:t>
            </w:r>
          </w:p>
        </w:tc>
        <w:tc>
          <w:tcPr>
            <w:tcW w:w="76" w:type="dxa"/>
          </w:tcPr>
          <w:p w14:paraId="036C8CB2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10" w:type="dxa"/>
            <w:gridSpan w:val="3"/>
            <w:tcBorders>
              <w:bottom w:val="single" w:sz="6" w:space="0" w:color="auto"/>
            </w:tcBorders>
          </w:tcPr>
          <w:p w14:paraId="5B36AA5D" w14:textId="77777777" w:rsidR="00384B77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pacing w:val="-2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ออกเสียงที่ถือโดยส่วน</w:t>
            </w:r>
          </w:p>
          <w:p w14:paraId="765E3F0F" w14:textId="6E234C65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pacing w:val="-2"/>
                <w:sz w:val="18"/>
                <w:szCs w:val="18"/>
                <w:cs/>
              </w:rPr>
              <w:t>ได้</w:t>
            </w: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เสียที่ไม่มีอำนาจควบคุม (ร้อยละ)</w:t>
            </w:r>
          </w:p>
        </w:tc>
        <w:tc>
          <w:tcPr>
            <w:tcW w:w="76" w:type="dxa"/>
          </w:tcPr>
          <w:p w14:paraId="18A61DB6" w14:textId="77777777" w:rsidR="00CE16CC" w:rsidRPr="00384B77" w:rsidRDefault="00CE16CC" w:rsidP="00384B77">
            <w:pPr>
              <w:tabs>
                <w:tab w:val="left" w:pos="426"/>
                <w:tab w:val="left" w:pos="937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5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B42ABFB" w14:textId="77777777" w:rsidR="00C017F8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กำไรขาดทุนเบ็ดเสร็จจัดสรรสำหรับส่วนได้เสียที่ไม่มีอำนวจ</w:t>
            </w:r>
          </w:p>
          <w:p w14:paraId="37CE7AF3" w14:textId="5819A7AE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ควบคุมสำหรับปี</w:t>
            </w:r>
          </w:p>
        </w:tc>
        <w:tc>
          <w:tcPr>
            <w:tcW w:w="76" w:type="dxa"/>
            <w:tcBorders>
              <w:top w:val="single" w:sz="6" w:space="0" w:color="auto"/>
            </w:tcBorders>
            <w:vAlign w:val="bottom"/>
          </w:tcPr>
          <w:p w14:paraId="074FA016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96B67E3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เงินปันผลจ่ายให้กับ</w:t>
            </w:r>
          </w:p>
          <w:p w14:paraId="14BD1D5F" w14:textId="1B68AAC1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ส่วนได้เสียที่ไม่มีอำนาจควบคุมสำหรับปี</w:t>
            </w:r>
          </w:p>
        </w:tc>
        <w:tc>
          <w:tcPr>
            <w:tcW w:w="76" w:type="dxa"/>
            <w:tcBorders>
              <w:top w:val="single" w:sz="6" w:space="0" w:color="auto"/>
            </w:tcBorders>
            <w:vAlign w:val="bottom"/>
          </w:tcPr>
          <w:p w14:paraId="361C93E3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55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877807" w14:textId="77777777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</w:p>
          <w:p w14:paraId="0606581F" w14:textId="77777777" w:rsidR="00F47CB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ส่วนได้เสีย</w:t>
            </w:r>
          </w:p>
          <w:p w14:paraId="01624528" w14:textId="3FF07005" w:rsidR="00CE16CC" w:rsidRPr="00384B77" w:rsidRDefault="00CE16CC" w:rsidP="00384B7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7" w:right="-5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ที่ไม่มีอำนาจควบคุมสะสม</w:t>
            </w:r>
          </w:p>
        </w:tc>
      </w:tr>
      <w:tr w:rsidR="00F47CBC" w:rsidRPr="00384B77" w14:paraId="0440CD8C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  <w:tcBorders>
              <w:top w:val="single" w:sz="6" w:space="0" w:color="auto"/>
            </w:tcBorders>
          </w:tcPr>
          <w:p w14:paraId="1EB9F85D" w14:textId="2D26ADD6" w:rsidR="00F47CBC" w:rsidRPr="00384B77" w:rsidRDefault="00F47CBC" w:rsidP="00F47CB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77" w:type="dxa"/>
          </w:tcPr>
          <w:p w14:paraId="0D9BF6A2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  <w:vAlign w:val="bottom"/>
          </w:tcPr>
          <w:p w14:paraId="5F79CFB7" w14:textId="3EC43F81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5F2287B4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</w:tcBorders>
          </w:tcPr>
          <w:p w14:paraId="4ABCF7A1" w14:textId="4BE3578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6" w:type="dxa"/>
            <w:tcBorders>
              <w:top w:val="single" w:sz="4" w:space="0" w:color="auto"/>
            </w:tcBorders>
          </w:tcPr>
          <w:p w14:paraId="4E74C343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</w:tcBorders>
          </w:tcPr>
          <w:p w14:paraId="7073D121" w14:textId="378024C5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262ADF7E" w14:textId="77777777" w:rsidR="00F47CBC" w:rsidRPr="00384B77" w:rsidRDefault="00F47CBC" w:rsidP="00F47CBC">
            <w:pPr>
              <w:tabs>
                <w:tab w:val="left" w:pos="426"/>
                <w:tab w:val="left" w:pos="937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5CCAC07" w14:textId="657B3F68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6" w:type="dxa"/>
          </w:tcPr>
          <w:p w14:paraId="27F07EC8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03C8A42" w14:textId="619C19B9" w:rsidR="00F47CBC" w:rsidRPr="00384B77" w:rsidRDefault="00F47CBC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3D90EA62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single" w:sz="6" w:space="0" w:color="auto"/>
            </w:tcBorders>
          </w:tcPr>
          <w:p w14:paraId="7B7C745C" w14:textId="2E6965DF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80" w:type="dxa"/>
          </w:tcPr>
          <w:p w14:paraId="7088E78D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single" w:sz="6" w:space="0" w:color="auto"/>
            </w:tcBorders>
          </w:tcPr>
          <w:p w14:paraId="4F280F6C" w14:textId="73F562E8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6</w:t>
            </w:r>
          </w:p>
        </w:tc>
        <w:tc>
          <w:tcPr>
            <w:tcW w:w="76" w:type="dxa"/>
          </w:tcPr>
          <w:p w14:paraId="4EE47E2C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2EC932F4" w14:textId="256CDCA3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78" w:type="dxa"/>
          </w:tcPr>
          <w:p w14:paraId="77B493BA" w14:textId="77777777" w:rsidR="00F47CBC" w:rsidRPr="00384B77" w:rsidRDefault="00F47CBC" w:rsidP="00F47CB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single" w:sz="6" w:space="0" w:color="auto"/>
            </w:tcBorders>
          </w:tcPr>
          <w:p w14:paraId="659445A6" w14:textId="11EE753C" w:rsidR="00F47CBC" w:rsidRPr="00384B77" w:rsidRDefault="00F47CBC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28" w:right="-2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256</w:t>
            </w:r>
            <w:r w:rsidR="009A0C4B" w:rsidRPr="00384B77">
              <w:rPr>
                <w:rFonts w:ascii="Angsana New" w:hAnsi="Angsana New"/>
                <w:sz w:val="18"/>
                <w:szCs w:val="18"/>
              </w:rPr>
              <w:t>6</w:t>
            </w:r>
          </w:p>
        </w:tc>
      </w:tr>
      <w:tr w:rsidR="009A0C4B" w:rsidRPr="00384B77" w14:paraId="6751D32A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</w:tcPr>
          <w:p w14:paraId="43BB5442" w14:textId="77777777" w:rsidR="009A0C4B" w:rsidRPr="00384B77" w:rsidRDefault="009A0C4B" w:rsidP="009A0C4B">
            <w:pPr>
              <w:tabs>
                <w:tab w:val="left" w:pos="176"/>
                <w:tab w:val="left" w:pos="1418"/>
                <w:tab w:val="left" w:pos="1985"/>
              </w:tabs>
              <w:spacing w:line="24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spacing w:val="-4"/>
                <w:sz w:val="18"/>
                <w:szCs w:val="18"/>
                <w:cs/>
              </w:rPr>
              <w:t>บริษัท ที.ซี.เอช. ซูมิโนเอะ จำกัด</w:t>
            </w:r>
          </w:p>
        </w:tc>
        <w:tc>
          <w:tcPr>
            <w:tcW w:w="77" w:type="dxa"/>
          </w:tcPr>
          <w:p w14:paraId="5EC27E6C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049C493D" w14:textId="34499FC9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ไทย</w:t>
            </w:r>
          </w:p>
        </w:tc>
        <w:tc>
          <w:tcPr>
            <w:tcW w:w="76" w:type="dxa"/>
          </w:tcPr>
          <w:p w14:paraId="7AB253C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457A26" w14:textId="74A0BE1C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50.10</w:t>
            </w:r>
          </w:p>
        </w:tc>
        <w:tc>
          <w:tcPr>
            <w:tcW w:w="76" w:type="dxa"/>
          </w:tcPr>
          <w:p w14:paraId="526BD0C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0D346ADC" w14:textId="373870BE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50.10</w:t>
            </w:r>
          </w:p>
        </w:tc>
        <w:tc>
          <w:tcPr>
            <w:tcW w:w="76" w:type="dxa"/>
          </w:tcPr>
          <w:p w14:paraId="2EF43F3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6B2A94F2" w14:textId="2B6D34B0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22,141</w:t>
            </w:r>
          </w:p>
        </w:tc>
        <w:tc>
          <w:tcPr>
            <w:tcW w:w="76" w:type="dxa"/>
          </w:tcPr>
          <w:p w14:paraId="5BA0F1F0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486E5EED" w14:textId="3A1F0669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33,424</w:t>
            </w:r>
          </w:p>
        </w:tc>
        <w:tc>
          <w:tcPr>
            <w:tcW w:w="76" w:type="dxa"/>
          </w:tcPr>
          <w:p w14:paraId="4D3C82AA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256D820F" w14:textId="3433D037" w:rsidR="009A0C4B" w:rsidRPr="00384B77" w:rsidRDefault="00B203D7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38,728</w:t>
            </w:r>
          </w:p>
        </w:tc>
        <w:tc>
          <w:tcPr>
            <w:tcW w:w="80" w:type="dxa"/>
          </w:tcPr>
          <w:p w14:paraId="75234C2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662DFBD7" w14:textId="4B9C88EF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48,692</w:t>
            </w:r>
          </w:p>
        </w:tc>
        <w:tc>
          <w:tcPr>
            <w:tcW w:w="76" w:type="dxa"/>
          </w:tcPr>
          <w:p w14:paraId="0D23487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1D9EC8A8" w14:textId="375EF096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191,462</w:t>
            </w:r>
          </w:p>
        </w:tc>
        <w:tc>
          <w:tcPr>
            <w:tcW w:w="78" w:type="dxa"/>
          </w:tcPr>
          <w:p w14:paraId="6F8491F2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8" w:type="dxa"/>
          </w:tcPr>
          <w:p w14:paraId="4BDFE49A" w14:textId="6067EE1D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208,049</w:t>
            </w:r>
          </w:p>
        </w:tc>
      </w:tr>
      <w:tr w:rsidR="009A0C4B" w:rsidRPr="00384B77" w14:paraId="1286908F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</w:tcPr>
          <w:p w14:paraId="6285690A" w14:textId="39E97E5C" w:rsidR="009A0C4B" w:rsidRPr="00384B77" w:rsidRDefault="009A0C4B" w:rsidP="009A0C4B">
            <w:pPr>
              <w:tabs>
                <w:tab w:val="left" w:pos="176"/>
                <w:tab w:val="left" w:pos="1418"/>
                <w:tab w:val="left" w:pos="1985"/>
              </w:tabs>
              <w:spacing w:line="24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 xml:space="preserve">กลุ่มบริษัท </w:t>
            </w:r>
            <w:r w:rsidRPr="00384B77">
              <w:rPr>
                <w:rFonts w:ascii="Angsana New" w:hAnsi="Angsana New"/>
                <w:sz w:val="18"/>
                <w:szCs w:val="18"/>
              </w:rPr>
              <w:t>TCMC Furniture Limited</w:t>
            </w:r>
          </w:p>
        </w:tc>
        <w:tc>
          <w:tcPr>
            <w:tcW w:w="77" w:type="dxa"/>
          </w:tcPr>
          <w:p w14:paraId="43BD0DD7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331B8AFC" w14:textId="00C5F07F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อังกฤษ</w:t>
            </w:r>
          </w:p>
        </w:tc>
        <w:tc>
          <w:tcPr>
            <w:tcW w:w="76" w:type="dxa"/>
          </w:tcPr>
          <w:p w14:paraId="42AFC408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C00429E" w14:textId="53A5917E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24.00</w:t>
            </w:r>
          </w:p>
        </w:tc>
        <w:tc>
          <w:tcPr>
            <w:tcW w:w="76" w:type="dxa"/>
          </w:tcPr>
          <w:p w14:paraId="61088DD3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35BD2F" w14:textId="1177CAE4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24.00</w:t>
            </w:r>
          </w:p>
        </w:tc>
        <w:tc>
          <w:tcPr>
            <w:tcW w:w="76" w:type="dxa"/>
          </w:tcPr>
          <w:p w14:paraId="48A76C45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1F3F02B2" w14:textId="31D58211" w:rsidR="009A0C4B" w:rsidRPr="00384B77" w:rsidRDefault="008805F0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(1,714)</w:t>
            </w:r>
          </w:p>
        </w:tc>
        <w:tc>
          <w:tcPr>
            <w:tcW w:w="76" w:type="dxa"/>
          </w:tcPr>
          <w:p w14:paraId="4F57262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1062D5A6" w14:textId="381A5999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(2,347)</w:t>
            </w:r>
          </w:p>
        </w:tc>
        <w:tc>
          <w:tcPr>
            <w:tcW w:w="76" w:type="dxa"/>
          </w:tcPr>
          <w:p w14:paraId="3AAAFEBF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CFBBD21" w14:textId="424F8057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17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0" w:type="dxa"/>
          </w:tcPr>
          <w:p w14:paraId="7093695C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623DEE79" w14:textId="1EA62FAB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17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" w:type="dxa"/>
          </w:tcPr>
          <w:p w14:paraId="7CF2822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7E771496" w14:textId="4E42A78D" w:rsidR="009A0C4B" w:rsidRPr="00384B77" w:rsidRDefault="008805F0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(59,079)</w:t>
            </w:r>
          </w:p>
        </w:tc>
        <w:tc>
          <w:tcPr>
            <w:tcW w:w="78" w:type="dxa"/>
          </w:tcPr>
          <w:p w14:paraId="395DAE36" w14:textId="77777777" w:rsidR="009A0C4B" w:rsidRPr="00384B77" w:rsidRDefault="009A0C4B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738" w:type="dxa"/>
          </w:tcPr>
          <w:p w14:paraId="59F120DC" w14:textId="002F6D59" w:rsidR="009A0C4B" w:rsidRPr="00384B77" w:rsidRDefault="009A0C4B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cs/>
                <w:lang w:eastAsia="th-TH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(57,365)</w:t>
            </w:r>
          </w:p>
        </w:tc>
      </w:tr>
      <w:tr w:rsidR="009A0C4B" w:rsidRPr="00384B77" w14:paraId="7E2311C3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</w:tcPr>
          <w:p w14:paraId="4F64825C" w14:textId="1BC362D1" w:rsidR="009A0C4B" w:rsidRPr="00384B77" w:rsidRDefault="009A0C4B" w:rsidP="009A0C4B">
            <w:pPr>
              <w:tabs>
                <w:tab w:val="left" w:pos="176"/>
                <w:tab w:val="left" w:pos="1418"/>
                <w:tab w:val="left" w:pos="1985"/>
              </w:tabs>
              <w:spacing w:line="240" w:lineRule="exact"/>
              <w:ind w:left="200" w:hanging="200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 xml:space="preserve">กลุ่มบริษัท </w:t>
            </w:r>
            <w:r w:rsidRPr="00384B77">
              <w:rPr>
                <w:rFonts w:ascii="Angsana New" w:hAnsi="Angsana New"/>
                <w:sz w:val="18"/>
                <w:szCs w:val="18"/>
              </w:rPr>
              <w:t>TCM Living Limited</w:t>
            </w:r>
          </w:p>
        </w:tc>
        <w:tc>
          <w:tcPr>
            <w:tcW w:w="77" w:type="dxa"/>
          </w:tcPr>
          <w:p w14:paraId="1D3E98B2" w14:textId="2C0938FB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right="-27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DE9D70A" w14:textId="25BC8753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ind w:right="-2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z w:val="18"/>
                <w:szCs w:val="18"/>
                <w:cs/>
              </w:rPr>
              <w:t>อังกฤษ</w:t>
            </w:r>
          </w:p>
        </w:tc>
        <w:tc>
          <w:tcPr>
            <w:tcW w:w="76" w:type="dxa"/>
          </w:tcPr>
          <w:p w14:paraId="6EEB8FBE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F6688E" w14:textId="678C53D2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24.55</w:t>
            </w:r>
          </w:p>
        </w:tc>
        <w:tc>
          <w:tcPr>
            <w:tcW w:w="76" w:type="dxa"/>
          </w:tcPr>
          <w:p w14:paraId="5115E53A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007D383" w14:textId="2D9DE525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24.55</w:t>
            </w:r>
          </w:p>
        </w:tc>
        <w:tc>
          <w:tcPr>
            <w:tcW w:w="76" w:type="dxa"/>
          </w:tcPr>
          <w:p w14:paraId="574A2294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4D139F06" w14:textId="27E88608" w:rsidR="009A0C4B" w:rsidRPr="00384B77" w:rsidRDefault="008805F0" w:rsidP="00861B4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(81,411)</w:t>
            </w:r>
          </w:p>
        </w:tc>
        <w:tc>
          <w:tcPr>
            <w:tcW w:w="76" w:type="dxa"/>
          </w:tcPr>
          <w:p w14:paraId="04C87828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03D722A8" w14:textId="2B480CB9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823</w:t>
            </w:r>
          </w:p>
        </w:tc>
        <w:tc>
          <w:tcPr>
            <w:tcW w:w="76" w:type="dxa"/>
          </w:tcPr>
          <w:p w14:paraId="6F59454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EC44C46" w14:textId="57AEC6E8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3,264</w:t>
            </w:r>
          </w:p>
        </w:tc>
        <w:tc>
          <w:tcPr>
            <w:tcW w:w="80" w:type="dxa"/>
          </w:tcPr>
          <w:p w14:paraId="5BAF0759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</w:tcPr>
          <w:p w14:paraId="64B9CD14" w14:textId="7E21E420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8,323</w:t>
            </w:r>
          </w:p>
        </w:tc>
        <w:tc>
          <w:tcPr>
            <w:tcW w:w="76" w:type="dxa"/>
          </w:tcPr>
          <w:p w14:paraId="46FD59BF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</w:tcPr>
          <w:p w14:paraId="0068DA4B" w14:textId="3AF40BE0" w:rsidR="009A0C4B" w:rsidRPr="00384B77" w:rsidRDefault="008805F0" w:rsidP="008805F0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40,446</w:t>
            </w:r>
          </w:p>
        </w:tc>
        <w:tc>
          <w:tcPr>
            <w:tcW w:w="78" w:type="dxa"/>
          </w:tcPr>
          <w:p w14:paraId="518B23EC" w14:textId="77777777" w:rsidR="009A0C4B" w:rsidRPr="00384B77" w:rsidRDefault="009A0C4B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738" w:type="dxa"/>
          </w:tcPr>
          <w:p w14:paraId="61EDE2CF" w14:textId="4B67DF7C" w:rsidR="009A0C4B" w:rsidRPr="00384B77" w:rsidRDefault="009A0C4B" w:rsidP="009A0C4B">
            <w:pPr>
              <w:tabs>
                <w:tab w:val="left" w:pos="297"/>
              </w:tabs>
              <w:spacing w:line="240" w:lineRule="exact"/>
              <w:ind w:right="57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125,121</w:t>
            </w:r>
          </w:p>
        </w:tc>
      </w:tr>
      <w:tr w:rsidR="009A0C4B" w:rsidRPr="00384B77" w14:paraId="0A878371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</w:tcPr>
          <w:p w14:paraId="226D5BA1" w14:textId="02D1306C" w:rsidR="009A0C4B" w:rsidRPr="00384B77" w:rsidRDefault="009A0C4B" w:rsidP="009A0C4B">
            <w:pPr>
              <w:tabs>
                <w:tab w:val="left" w:pos="176"/>
                <w:tab w:val="left" w:pos="1418"/>
                <w:tab w:val="left" w:pos="1985"/>
              </w:tabs>
              <w:spacing w:line="240" w:lineRule="exact"/>
              <w:ind w:left="200" w:hanging="200"/>
              <w:rPr>
                <w:rFonts w:ascii="Angsana New" w:hAnsi="Angsana New"/>
                <w:spacing w:val="-4"/>
                <w:sz w:val="18"/>
                <w:szCs w:val="18"/>
              </w:rPr>
            </w:pPr>
            <w:r w:rsidRPr="00384B77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อื่นๆ</w:t>
            </w:r>
            <w:r w:rsidRPr="00384B77">
              <w:rPr>
                <w:rFonts w:ascii="Angsana New" w:hAnsi="Angsan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77" w:type="dxa"/>
          </w:tcPr>
          <w:p w14:paraId="67CC0E6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1B094BB6" w14:textId="5EA8E42C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4EAA45A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753E1A63" w14:textId="76757DAE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6A872D3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DD99EC" w14:textId="3CFA6216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666ECDD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04A8F9BD" w14:textId="1195887F" w:rsidR="009A0C4B" w:rsidRPr="00384B77" w:rsidRDefault="00C6347C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2,157</w:t>
            </w:r>
          </w:p>
        </w:tc>
        <w:tc>
          <w:tcPr>
            <w:tcW w:w="76" w:type="dxa"/>
          </w:tcPr>
          <w:p w14:paraId="618179A3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45CAB73A" w14:textId="1BAD17D5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4,755</w:t>
            </w:r>
          </w:p>
        </w:tc>
        <w:tc>
          <w:tcPr>
            <w:tcW w:w="76" w:type="dxa"/>
          </w:tcPr>
          <w:p w14:paraId="0CE417E5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single" w:sz="6" w:space="0" w:color="auto"/>
            </w:tcBorders>
          </w:tcPr>
          <w:p w14:paraId="25756E48" w14:textId="671184DA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17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0" w:type="dxa"/>
          </w:tcPr>
          <w:p w14:paraId="25147B94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single" w:sz="6" w:space="0" w:color="auto"/>
            </w:tcBorders>
          </w:tcPr>
          <w:p w14:paraId="1DD591D1" w14:textId="3DB86525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17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" w:type="dxa"/>
          </w:tcPr>
          <w:p w14:paraId="2547C97B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4E094342" w14:textId="139DF82D" w:rsidR="009A0C4B" w:rsidRPr="00384B77" w:rsidRDefault="00C6347C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23,500</w:t>
            </w:r>
          </w:p>
        </w:tc>
        <w:tc>
          <w:tcPr>
            <w:tcW w:w="78" w:type="dxa"/>
          </w:tcPr>
          <w:p w14:paraId="54661111" w14:textId="77777777" w:rsidR="009A0C4B" w:rsidRPr="00384B77" w:rsidRDefault="009A0C4B" w:rsidP="009A0C4B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</w:p>
        </w:tc>
        <w:tc>
          <w:tcPr>
            <w:tcW w:w="738" w:type="dxa"/>
            <w:tcBorders>
              <w:bottom w:val="single" w:sz="6" w:space="0" w:color="auto"/>
            </w:tcBorders>
          </w:tcPr>
          <w:p w14:paraId="6AA9AE10" w14:textId="1BE726A0" w:rsidR="009A0C4B" w:rsidRPr="00384B77" w:rsidRDefault="00A4693D" w:rsidP="009A0C4B">
            <w:pPr>
              <w:tabs>
                <w:tab w:val="left" w:pos="297"/>
              </w:tabs>
              <w:spacing w:line="240" w:lineRule="exact"/>
              <w:ind w:right="57"/>
              <w:jc w:val="right"/>
              <w:rPr>
                <w:rFonts w:ascii="Angsana New" w:eastAsia="Arial Unicode MS" w:hAnsi="Angsana New"/>
                <w:snapToGrid w:val="0"/>
                <w:color w:val="000000"/>
                <w:sz w:val="18"/>
                <w:szCs w:val="18"/>
                <w:lang w:val="en-GB" w:eastAsia="th-TH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21,343</w:t>
            </w:r>
          </w:p>
        </w:tc>
      </w:tr>
      <w:tr w:rsidR="009A0C4B" w:rsidRPr="00384B77" w14:paraId="42793AB1" w14:textId="77777777" w:rsidTr="00F47CBC">
        <w:trPr>
          <w:gridAfter w:val="1"/>
          <w:wAfter w:w="9" w:type="dxa"/>
          <w:trHeight w:val="20"/>
        </w:trPr>
        <w:tc>
          <w:tcPr>
            <w:tcW w:w="1871" w:type="dxa"/>
          </w:tcPr>
          <w:p w14:paraId="0BCA418C" w14:textId="77777777" w:rsidR="009A0C4B" w:rsidRPr="00384B77" w:rsidRDefault="009A0C4B" w:rsidP="009A0C4B">
            <w:pPr>
              <w:tabs>
                <w:tab w:val="left" w:pos="256"/>
                <w:tab w:val="left" w:pos="1418"/>
                <w:tab w:val="left" w:pos="1985"/>
              </w:tabs>
              <w:spacing w:line="240" w:lineRule="exact"/>
              <w:rPr>
                <w:rFonts w:ascii="Angsana New" w:hAnsi="Angsana New"/>
                <w:spacing w:val="-4"/>
                <w:sz w:val="18"/>
                <w:szCs w:val="18"/>
                <w:cs/>
              </w:rPr>
            </w:pPr>
            <w:r w:rsidRPr="00384B77">
              <w:rPr>
                <w:rFonts w:ascii="Angsana New" w:hAnsi="Angsana New"/>
                <w:spacing w:val="-4"/>
                <w:sz w:val="18"/>
                <w:szCs w:val="18"/>
              </w:rPr>
              <w:tab/>
            </w:r>
            <w:r w:rsidRPr="00384B77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77" w:type="dxa"/>
          </w:tcPr>
          <w:p w14:paraId="5682A6FE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694153E0" w14:textId="1A51FDCF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0A3BA52D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3C58EF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7F2C9B64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5251F9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6" w:type="dxa"/>
          </w:tcPr>
          <w:p w14:paraId="0A1FA709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7B57B532" w14:textId="241E7D36" w:rsidR="009A0C4B" w:rsidRPr="00384B77" w:rsidRDefault="00C6347C" w:rsidP="00861B4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28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(</w:t>
            </w:r>
            <w:r w:rsidR="008805F0">
              <w:rPr>
                <w:rFonts w:ascii="Angsana New" w:hAnsi="Angsana New"/>
                <w:sz w:val="18"/>
                <w:szCs w:val="18"/>
              </w:rPr>
              <w:t>58,827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6ECF3074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1D82C48F" w14:textId="48F54A01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36,655</w:t>
            </w:r>
          </w:p>
        </w:tc>
        <w:tc>
          <w:tcPr>
            <w:tcW w:w="76" w:type="dxa"/>
          </w:tcPr>
          <w:p w14:paraId="3CBB6383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bottom w:val="double" w:sz="6" w:space="0" w:color="auto"/>
            </w:tcBorders>
          </w:tcPr>
          <w:p w14:paraId="7BE56FF4" w14:textId="5BA1184A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41,992</w:t>
            </w:r>
          </w:p>
        </w:tc>
        <w:tc>
          <w:tcPr>
            <w:tcW w:w="80" w:type="dxa"/>
          </w:tcPr>
          <w:p w14:paraId="2C04DBE7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bottom w:val="double" w:sz="6" w:space="0" w:color="auto"/>
            </w:tcBorders>
          </w:tcPr>
          <w:p w14:paraId="5174F4EC" w14:textId="1CF4B2A9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color w:val="000000"/>
                <w:sz w:val="18"/>
                <w:szCs w:val="18"/>
              </w:rPr>
              <w:t>57,015</w:t>
            </w:r>
          </w:p>
        </w:tc>
        <w:tc>
          <w:tcPr>
            <w:tcW w:w="76" w:type="dxa"/>
          </w:tcPr>
          <w:p w14:paraId="0EE4F0EE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7FFBA336" w14:textId="31D25C23" w:rsidR="009A0C4B" w:rsidRPr="00384B77" w:rsidRDefault="008805F0" w:rsidP="008805F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196,329</w:t>
            </w:r>
          </w:p>
        </w:tc>
        <w:tc>
          <w:tcPr>
            <w:tcW w:w="78" w:type="dxa"/>
          </w:tcPr>
          <w:p w14:paraId="73B15D21" w14:textId="77777777" w:rsidR="009A0C4B" w:rsidRPr="00384B77" w:rsidRDefault="009A0C4B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6" w:space="0" w:color="auto"/>
              <w:bottom w:val="double" w:sz="6" w:space="0" w:color="auto"/>
            </w:tcBorders>
          </w:tcPr>
          <w:p w14:paraId="764EA768" w14:textId="60E75FB5" w:rsidR="009A0C4B" w:rsidRPr="00384B77" w:rsidRDefault="00A4693D" w:rsidP="009A0C4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84B77">
              <w:rPr>
                <w:rFonts w:ascii="Angsana New" w:hAnsi="Angsana New"/>
                <w:sz w:val="18"/>
                <w:szCs w:val="18"/>
              </w:rPr>
              <w:t>297,148</w:t>
            </w:r>
          </w:p>
        </w:tc>
      </w:tr>
    </w:tbl>
    <w:p w14:paraId="02318CC2" w14:textId="77777777" w:rsidR="00523670" w:rsidRDefault="00523670" w:rsidP="00C017F8">
      <w:pPr>
        <w:tabs>
          <w:tab w:val="left" w:pos="851"/>
        </w:tabs>
        <w:spacing w:line="380" w:lineRule="exact"/>
        <w:ind w:left="851"/>
        <w:jc w:val="thaiDistribute"/>
        <w:rPr>
          <w:rFonts w:asciiTheme="majorBidi" w:hAnsiTheme="majorBidi"/>
          <w:sz w:val="32"/>
          <w:szCs w:val="32"/>
        </w:rPr>
      </w:pPr>
    </w:p>
    <w:p w14:paraId="6137D0C0" w14:textId="257E87EE" w:rsidR="001355A8" w:rsidRPr="00474BFD" w:rsidRDefault="001355A8" w:rsidP="00C017F8">
      <w:pPr>
        <w:tabs>
          <w:tab w:val="left" w:pos="851"/>
        </w:tabs>
        <w:spacing w:line="380" w:lineRule="exact"/>
        <w:ind w:left="851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Theme="majorBidi" w:hAnsiTheme="majorBidi" w:hint="cs"/>
          <w:sz w:val="32"/>
          <w:szCs w:val="32"/>
          <w:cs/>
        </w:rPr>
        <w:t>ข้อมูลทางการเงินของบริษัท ที.ซี.เอช ซูมิโนเอะ จำกัด ก่อนตัดรายการระหว่างกัน มีดังนี้</w:t>
      </w:r>
    </w:p>
    <w:tbl>
      <w:tblPr>
        <w:tblW w:w="841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7"/>
        <w:gridCol w:w="1587"/>
      </w:tblGrid>
      <w:tr w:rsidR="00A639EE" w:rsidRPr="0065125B" w14:paraId="0EDBE79C" w14:textId="77777777" w:rsidTr="009E6A93">
        <w:tc>
          <w:tcPr>
            <w:tcW w:w="5102" w:type="dxa"/>
          </w:tcPr>
          <w:p w14:paraId="43184976" w14:textId="77777777" w:rsidR="00A639EE" w:rsidRPr="0065125B" w:rsidRDefault="00A639EE" w:rsidP="00700D8B">
            <w:pPr>
              <w:tabs>
                <w:tab w:val="left" w:pos="426"/>
                <w:tab w:val="left" w:pos="937"/>
              </w:tabs>
              <w:spacing w:line="38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315" w:type="dxa"/>
            <w:gridSpan w:val="4"/>
            <w:tcBorders>
              <w:bottom w:val="single" w:sz="6" w:space="0" w:color="auto"/>
            </w:tcBorders>
          </w:tcPr>
          <w:p w14:paraId="15C70372" w14:textId="77777777" w:rsidR="00A639EE" w:rsidRPr="0065125B" w:rsidRDefault="00A639EE" w:rsidP="00700D8B">
            <w:pPr>
              <w:spacing w:line="380" w:lineRule="exact"/>
              <w:ind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A639EE" w:rsidRPr="0065125B" w14:paraId="49729699" w14:textId="77777777" w:rsidTr="009E6A93">
        <w:tc>
          <w:tcPr>
            <w:tcW w:w="5102" w:type="dxa"/>
          </w:tcPr>
          <w:p w14:paraId="2551122E" w14:textId="77777777" w:rsidR="00A639EE" w:rsidRPr="00474BFD" w:rsidRDefault="00A639EE" w:rsidP="00700D8B">
            <w:pPr>
              <w:tabs>
                <w:tab w:val="left" w:pos="426"/>
                <w:tab w:val="left" w:pos="937"/>
              </w:tabs>
              <w:spacing w:line="38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23345A1" w14:textId="57034B0D" w:rsidR="00A639EE" w:rsidRPr="0065125B" w:rsidRDefault="00A639EE" w:rsidP="00700D8B">
            <w:pPr>
              <w:spacing w:line="38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A0C4B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7402FFEF" w14:textId="77777777" w:rsidR="00A639EE" w:rsidRPr="0065125B" w:rsidRDefault="00A639EE" w:rsidP="00700D8B">
            <w:pPr>
              <w:spacing w:line="38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4" w:type="dxa"/>
            <w:gridSpan w:val="2"/>
            <w:tcBorders>
              <w:bottom w:val="single" w:sz="6" w:space="0" w:color="auto"/>
            </w:tcBorders>
          </w:tcPr>
          <w:p w14:paraId="32217AD9" w14:textId="5A642AFB" w:rsidR="00A639EE" w:rsidRPr="0065125B" w:rsidRDefault="00A639EE" w:rsidP="00700D8B">
            <w:pPr>
              <w:spacing w:line="38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A0C4B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940B48" w:rsidRPr="0065125B" w14:paraId="3463575C" w14:textId="77777777" w:rsidTr="009E6A93">
        <w:tc>
          <w:tcPr>
            <w:tcW w:w="5102" w:type="dxa"/>
          </w:tcPr>
          <w:p w14:paraId="6956466A" w14:textId="67EAFC65" w:rsidR="00940B48" w:rsidRPr="0065125B" w:rsidRDefault="001355A8" w:rsidP="00700D8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งบฐานะการเงิน</w:t>
            </w:r>
          </w:p>
        </w:tc>
        <w:tc>
          <w:tcPr>
            <w:tcW w:w="1587" w:type="dxa"/>
          </w:tcPr>
          <w:p w14:paraId="2DD83045" w14:textId="77777777" w:rsidR="00940B48" w:rsidRPr="0065125B" w:rsidRDefault="00940B48" w:rsidP="00700D8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41" w:type="dxa"/>
            <w:gridSpan w:val="2"/>
          </w:tcPr>
          <w:p w14:paraId="59C07FC9" w14:textId="77777777" w:rsidR="00940B48" w:rsidRPr="00474BFD" w:rsidRDefault="00940B48" w:rsidP="00700D8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87" w:type="dxa"/>
          </w:tcPr>
          <w:p w14:paraId="48F32F1D" w14:textId="77777777" w:rsidR="00940B48" w:rsidRPr="0065125B" w:rsidRDefault="00940B48" w:rsidP="00700D8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2B54686D" w14:textId="77777777" w:rsidTr="009E6A93">
        <w:tc>
          <w:tcPr>
            <w:tcW w:w="5102" w:type="dxa"/>
          </w:tcPr>
          <w:p w14:paraId="621B2682" w14:textId="19FE3FAD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587" w:type="dxa"/>
            <w:vAlign w:val="bottom"/>
          </w:tcPr>
          <w:p w14:paraId="46A12B02" w14:textId="19778BC7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336,324</w:t>
            </w:r>
          </w:p>
        </w:tc>
        <w:tc>
          <w:tcPr>
            <w:tcW w:w="141" w:type="dxa"/>
            <w:gridSpan w:val="2"/>
          </w:tcPr>
          <w:p w14:paraId="2FFBC724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69137AA1" w14:textId="276E5E89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391,358</w:t>
            </w:r>
          </w:p>
        </w:tc>
      </w:tr>
      <w:tr w:rsidR="009A0C4B" w:rsidRPr="0065125B" w14:paraId="255850B0" w14:textId="77777777" w:rsidTr="009E6A93">
        <w:tc>
          <w:tcPr>
            <w:tcW w:w="5102" w:type="dxa"/>
          </w:tcPr>
          <w:p w14:paraId="6036F3B0" w14:textId="060D586C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587" w:type="dxa"/>
            <w:vAlign w:val="bottom"/>
          </w:tcPr>
          <w:p w14:paraId="372F9BD4" w14:textId="2AD70515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151,077</w:t>
            </w:r>
          </w:p>
        </w:tc>
        <w:tc>
          <w:tcPr>
            <w:tcW w:w="141" w:type="dxa"/>
            <w:gridSpan w:val="2"/>
          </w:tcPr>
          <w:p w14:paraId="3879D547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34F7E6A6" w14:textId="7B373A2E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147,613</w:t>
            </w:r>
          </w:p>
        </w:tc>
      </w:tr>
      <w:tr w:rsidR="009A0C4B" w:rsidRPr="0065125B" w14:paraId="70C77655" w14:textId="77777777" w:rsidTr="009E6A93">
        <w:tc>
          <w:tcPr>
            <w:tcW w:w="5102" w:type="dxa"/>
          </w:tcPr>
          <w:p w14:paraId="481C365F" w14:textId="76186E8A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587" w:type="dxa"/>
            <w:vAlign w:val="bottom"/>
          </w:tcPr>
          <w:p w14:paraId="7D5EAA75" w14:textId="06A1A3B6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111,577</w:t>
            </w:r>
          </w:p>
        </w:tc>
        <w:tc>
          <w:tcPr>
            <w:tcW w:w="141" w:type="dxa"/>
            <w:gridSpan w:val="2"/>
          </w:tcPr>
          <w:p w14:paraId="33BE4370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252E001F" w14:textId="2F1CE495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141,719</w:t>
            </w:r>
          </w:p>
        </w:tc>
      </w:tr>
      <w:tr w:rsidR="009A0C4B" w:rsidRPr="0065125B" w14:paraId="319F743A" w14:textId="77777777" w:rsidTr="009E6A93">
        <w:trPr>
          <w:trHeight w:val="207"/>
        </w:trPr>
        <w:tc>
          <w:tcPr>
            <w:tcW w:w="5102" w:type="dxa"/>
          </w:tcPr>
          <w:p w14:paraId="2F138940" w14:textId="564D2717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ี้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สินไม่หมุนเวียน</w:t>
            </w:r>
          </w:p>
        </w:tc>
        <w:tc>
          <w:tcPr>
            <w:tcW w:w="1587" w:type="dxa"/>
            <w:vAlign w:val="bottom"/>
          </w:tcPr>
          <w:p w14:paraId="1B852528" w14:textId="4FF9DF4E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46,147</w:t>
            </w:r>
          </w:p>
        </w:tc>
        <w:tc>
          <w:tcPr>
            <w:tcW w:w="141" w:type="dxa"/>
            <w:gridSpan w:val="2"/>
          </w:tcPr>
          <w:p w14:paraId="5DEF3F41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3E5A84A5" w14:textId="1A999C13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51,415</w:t>
            </w:r>
          </w:p>
        </w:tc>
      </w:tr>
      <w:tr w:rsidR="009A0C4B" w:rsidRPr="0065125B" w14:paraId="713E43DC" w14:textId="77777777" w:rsidTr="009E6A93">
        <w:tc>
          <w:tcPr>
            <w:tcW w:w="5102" w:type="dxa"/>
          </w:tcPr>
          <w:p w14:paraId="10E210F9" w14:textId="3EA5305D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587" w:type="dxa"/>
          </w:tcPr>
          <w:p w14:paraId="4BB1DE7F" w14:textId="7777777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41" w:type="dxa"/>
            <w:gridSpan w:val="2"/>
          </w:tcPr>
          <w:p w14:paraId="01B19744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87" w:type="dxa"/>
          </w:tcPr>
          <w:p w14:paraId="1504B91D" w14:textId="7777777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0269479B" w14:textId="77777777" w:rsidTr="009E6A93">
        <w:tc>
          <w:tcPr>
            <w:tcW w:w="5102" w:type="dxa"/>
          </w:tcPr>
          <w:p w14:paraId="7CBE33D9" w14:textId="63745541" w:rsidR="009A0C4B" w:rsidRPr="0065125B" w:rsidRDefault="009A0C4B" w:rsidP="009A0C4B">
            <w:pPr>
              <w:pStyle w:val="Heading4"/>
              <w:tabs>
                <w:tab w:val="left" w:pos="884"/>
              </w:tabs>
              <w:ind w:left="170" w:hanging="227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</w:t>
            </w:r>
          </w:p>
        </w:tc>
        <w:tc>
          <w:tcPr>
            <w:tcW w:w="1587" w:type="dxa"/>
            <w:vAlign w:val="bottom"/>
          </w:tcPr>
          <w:p w14:paraId="27D7FF73" w14:textId="16C71571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661,457</w:t>
            </w:r>
          </w:p>
        </w:tc>
        <w:tc>
          <w:tcPr>
            <w:tcW w:w="141" w:type="dxa"/>
            <w:gridSpan w:val="2"/>
          </w:tcPr>
          <w:p w14:paraId="246F9CBF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68DD072D" w14:textId="6F1F951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839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,096</w:t>
            </w:r>
          </w:p>
        </w:tc>
      </w:tr>
      <w:tr w:rsidR="009A0C4B" w:rsidRPr="0065125B" w14:paraId="19BCC969" w14:textId="77777777" w:rsidTr="009E6A93">
        <w:tc>
          <w:tcPr>
            <w:tcW w:w="5102" w:type="dxa"/>
          </w:tcPr>
          <w:p w14:paraId="1BECBB42" w14:textId="7C3AB024" w:rsidR="009A0C4B" w:rsidRPr="00A639EE" w:rsidRDefault="009A0C4B" w:rsidP="009A0C4B">
            <w:pPr>
              <w:pStyle w:val="Heading4"/>
              <w:tabs>
                <w:tab w:val="left" w:pos="884"/>
              </w:tabs>
              <w:ind w:left="170" w:right="-196" w:hanging="227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กำไรสำหรับปีส่วนของส่วนได้เสียที่ไม่มีอำนาจควบคุม</w:t>
            </w:r>
          </w:p>
        </w:tc>
        <w:tc>
          <w:tcPr>
            <w:tcW w:w="1587" w:type="dxa"/>
            <w:vAlign w:val="bottom"/>
          </w:tcPr>
          <w:p w14:paraId="63D8A46D" w14:textId="662DD142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22,140</w:t>
            </w:r>
          </w:p>
        </w:tc>
        <w:tc>
          <w:tcPr>
            <w:tcW w:w="141" w:type="dxa"/>
            <w:gridSpan w:val="2"/>
          </w:tcPr>
          <w:p w14:paraId="0928C517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7C1DAE83" w14:textId="19B58AA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33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,424</w:t>
            </w:r>
          </w:p>
        </w:tc>
      </w:tr>
      <w:tr w:rsidR="009A0C4B" w:rsidRPr="0065125B" w14:paraId="48A782E5" w14:textId="77777777" w:rsidTr="009E6A93">
        <w:tc>
          <w:tcPr>
            <w:tcW w:w="5102" w:type="dxa"/>
          </w:tcPr>
          <w:p w14:paraId="3AE9B69D" w14:textId="3E2B2670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งบกระแสเงินสด</w:t>
            </w:r>
          </w:p>
        </w:tc>
        <w:tc>
          <w:tcPr>
            <w:tcW w:w="1587" w:type="dxa"/>
          </w:tcPr>
          <w:p w14:paraId="330F71EA" w14:textId="7777777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41" w:type="dxa"/>
            <w:gridSpan w:val="2"/>
          </w:tcPr>
          <w:p w14:paraId="7291DF6B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87" w:type="dxa"/>
          </w:tcPr>
          <w:p w14:paraId="6134FBAA" w14:textId="77777777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62EF4459" w14:textId="77777777" w:rsidTr="009E6A93">
        <w:tc>
          <w:tcPr>
            <w:tcW w:w="5102" w:type="dxa"/>
          </w:tcPr>
          <w:p w14:paraId="5D5578BC" w14:textId="3F5471E0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587" w:type="dxa"/>
            <w:vAlign w:val="bottom"/>
          </w:tcPr>
          <w:p w14:paraId="3305B391" w14:textId="5B711CB0" w:rsidR="009A0C4B" w:rsidRPr="0065125B" w:rsidRDefault="004835C7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93,069</w:t>
            </w:r>
          </w:p>
        </w:tc>
        <w:tc>
          <w:tcPr>
            <w:tcW w:w="141" w:type="dxa"/>
            <w:gridSpan w:val="2"/>
          </w:tcPr>
          <w:p w14:paraId="7CC69165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68C4DA15" w14:textId="3DFF26EA" w:rsidR="009A0C4B" w:rsidRPr="0065125B" w:rsidRDefault="009A0C4B" w:rsidP="009A0C4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78,362</w:t>
            </w:r>
          </w:p>
        </w:tc>
      </w:tr>
      <w:tr w:rsidR="009A0C4B" w:rsidRPr="0065125B" w14:paraId="795ABD85" w14:textId="77777777" w:rsidTr="009E6A93">
        <w:tc>
          <w:tcPr>
            <w:tcW w:w="5102" w:type="dxa"/>
          </w:tcPr>
          <w:p w14:paraId="101DF9AE" w14:textId="6896B2CD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เงินสดสุทธิใช้ไปในกิจกรรมลงทุน</w:t>
            </w:r>
          </w:p>
        </w:tc>
        <w:tc>
          <w:tcPr>
            <w:tcW w:w="1587" w:type="dxa"/>
            <w:vAlign w:val="bottom"/>
          </w:tcPr>
          <w:p w14:paraId="6900388A" w14:textId="3422C8C8" w:rsidR="009A0C4B" w:rsidRPr="0065125B" w:rsidRDefault="004835C7" w:rsidP="009A0C4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(8,570)</w:t>
            </w:r>
          </w:p>
        </w:tc>
        <w:tc>
          <w:tcPr>
            <w:tcW w:w="141" w:type="dxa"/>
            <w:gridSpan w:val="2"/>
          </w:tcPr>
          <w:p w14:paraId="4885E60A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53D6FAA7" w14:textId="7FA2C3C4" w:rsidR="009A0C4B" w:rsidRPr="0065125B" w:rsidRDefault="009A0C4B" w:rsidP="009A0C4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(27,670)</w:t>
            </w:r>
          </w:p>
        </w:tc>
      </w:tr>
      <w:tr w:rsidR="009A0C4B" w:rsidRPr="0065125B" w14:paraId="3DCB6ACE" w14:textId="77777777" w:rsidTr="009E6A93">
        <w:tc>
          <w:tcPr>
            <w:tcW w:w="5102" w:type="dxa"/>
          </w:tcPr>
          <w:p w14:paraId="292583E4" w14:textId="027CD82C" w:rsidR="009A0C4B" w:rsidRPr="0065125B" w:rsidRDefault="009A0C4B" w:rsidP="009A0C4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เงินสดสุทธิใช้ไปในกิจกรรมจัดหาเงิน</w:t>
            </w:r>
          </w:p>
        </w:tc>
        <w:tc>
          <w:tcPr>
            <w:tcW w:w="1587" w:type="dxa"/>
            <w:vAlign w:val="bottom"/>
          </w:tcPr>
          <w:p w14:paraId="1F417CF3" w14:textId="22D0E9A9" w:rsidR="009A0C4B" w:rsidRPr="0065125B" w:rsidRDefault="004835C7" w:rsidP="009A0C4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(86,088)</w:t>
            </w:r>
          </w:p>
        </w:tc>
        <w:tc>
          <w:tcPr>
            <w:tcW w:w="141" w:type="dxa"/>
            <w:gridSpan w:val="2"/>
          </w:tcPr>
          <w:p w14:paraId="2E6335D1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vAlign w:val="bottom"/>
          </w:tcPr>
          <w:p w14:paraId="2F146DF7" w14:textId="21C76C36" w:rsidR="009A0C4B" w:rsidRPr="0065125B" w:rsidRDefault="009A0C4B" w:rsidP="009A0C4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(97,571)</w:t>
            </w:r>
          </w:p>
        </w:tc>
      </w:tr>
      <w:tr w:rsidR="009A0C4B" w:rsidRPr="0065125B" w14:paraId="4050E9DC" w14:textId="77777777" w:rsidTr="009E6A93">
        <w:tc>
          <w:tcPr>
            <w:tcW w:w="5102" w:type="dxa"/>
          </w:tcPr>
          <w:p w14:paraId="3FCD4504" w14:textId="2FD52C50" w:rsidR="009A0C4B" w:rsidRPr="0065125B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left="56" w:hanging="113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กระแสเงินสดลดลงสุทธิ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0DD7EAC" w14:textId="43FA81BE" w:rsidR="009A0C4B" w:rsidRPr="0065125B" w:rsidRDefault="004835C7" w:rsidP="009A0C4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(1,589)</w:t>
            </w:r>
          </w:p>
        </w:tc>
        <w:tc>
          <w:tcPr>
            <w:tcW w:w="141" w:type="dxa"/>
            <w:gridSpan w:val="2"/>
          </w:tcPr>
          <w:p w14:paraId="0C516C9F" w14:textId="77777777" w:rsidR="009A0C4B" w:rsidRPr="00474BFD" w:rsidRDefault="009A0C4B" w:rsidP="009A0C4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2AC0C4F6" w14:textId="5BFBD64B" w:rsidR="009A0C4B" w:rsidRPr="0065125B" w:rsidRDefault="009A0C4B" w:rsidP="007F0448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(46,879)</w:t>
            </w:r>
          </w:p>
        </w:tc>
      </w:tr>
      <w:tr w:rsidR="00DA5BB3" w:rsidRPr="0065125B" w14:paraId="658E361C" w14:textId="77777777" w:rsidTr="009E6A93">
        <w:tc>
          <w:tcPr>
            <w:tcW w:w="5102" w:type="dxa"/>
          </w:tcPr>
          <w:p w14:paraId="7E4E5E16" w14:textId="7F6024C9" w:rsidR="00DA5BB3" w:rsidRPr="0065125B" w:rsidRDefault="00DA5BB3" w:rsidP="00700D8B">
            <w:pPr>
              <w:pStyle w:val="Heading4"/>
              <w:tabs>
                <w:tab w:val="left" w:pos="884"/>
              </w:tabs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เงินปันผลจ่ายแก่ส่วนได้เสียที่ไม่มีอำนาจควบคุม</w:t>
            </w:r>
          </w:p>
        </w:tc>
        <w:tc>
          <w:tcPr>
            <w:tcW w:w="1587" w:type="dxa"/>
            <w:tcBorders>
              <w:top w:val="double" w:sz="6" w:space="0" w:color="auto"/>
              <w:bottom w:val="double" w:sz="6" w:space="0" w:color="auto"/>
            </w:tcBorders>
          </w:tcPr>
          <w:p w14:paraId="1F7C6875" w14:textId="4F894EB6" w:rsidR="00DA5BB3" w:rsidRPr="003F7DE4" w:rsidRDefault="00B203D7" w:rsidP="00700D8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38,728</w:t>
            </w:r>
          </w:p>
        </w:tc>
        <w:tc>
          <w:tcPr>
            <w:tcW w:w="141" w:type="dxa"/>
            <w:gridSpan w:val="2"/>
          </w:tcPr>
          <w:p w14:paraId="02C00ABA" w14:textId="77777777" w:rsidR="00DA5BB3" w:rsidRPr="00474BFD" w:rsidRDefault="00DA5BB3" w:rsidP="00700D8B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87" w:type="dxa"/>
            <w:tcBorders>
              <w:top w:val="double" w:sz="6" w:space="0" w:color="auto"/>
              <w:bottom w:val="double" w:sz="6" w:space="0" w:color="auto"/>
            </w:tcBorders>
          </w:tcPr>
          <w:p w14:paraId="1C683A38" w14:textId="1387D0F5" w:rsidR="00DA5BB3" w:rsidRPr="0065125B" w:rsidRDefault="009A0C4B" w:rsidP="00700D8B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A0C4B">
              <w:rPr>
                <w:rFonts w:asciiTheme="majorBidi" w:hAnsiTheme="majorBidi" w:cstheme="majorBidi"/>
                <w:sz w:val="32"/>
                <w:szCs w:val="32"/>
              </w:rPr>
              <w:t>48,692</w:t>
            </w:r>
          </w:p>
        </w:tc>
      </w:tr>
    </w:tbl>
    <w:p w14:paraId="06848F9B" w14:textId="77777777" w:rsidR="00A75FAB" w:rsidRDefault="00A75FAB" w:rsidP="0096640B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EDF6F88" w14:textId="77777777" w:rsidR="00523670" w:rsidRDefault="00523670" w:rsidP="0096640B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63AF05A" w14:textId="77777777" w:rsidR="00523670" w:rsidRDefault="00523670" w:rsidP="0096640B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485544" w14:textId="77777777" w:rsidR="00523670" w:rsidRDefault="00523670" w:rsidP="0096640B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C9432B0" w14:textId="77777777" w:rsidR="00523670" w:rsidRDefault="00523670" w:rsidP="0096640B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6B40E11" w14:textId="77777777" w:rsidR="00152DF2" w:rsidRDefault="00152DF2" w:rsidP="00523670">
      <w:pPr>
        <w:tabs>
          <w:tab w:val="left" w:pos="851"/>
        </w:tabs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9CB9F0F" w14:textId="60BC6679" w:rsidR="00EB3678" w:rsidRDefault="00EB3678" w:rsidP="00152DF2">
      <w:pPr>
        <w:tabs>
          <w:tab w:val="left" w:pos="851"/>
        </w:tabs>
        <w:spacing w:line="3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lastRenderedPageBreak/>
        <w:t xml:space="preserve">ข้อมูลทางการเงินของกลุ่มบริษัท </w:t>
      </w:r>
      <w:r w:rsidRPr="0065125B">
        <w:rPr>
          <w:rFonts w:asciiTheme="majorBidi" w:hAnsiTheme="majorBidi" w:cstheme="majorBidi"/>
          <w:sz w:val="32"/>
          <w:szCs w:val="32"/>
        </w:rPr>
        <w:t>TCMC Furniture Limited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ก่อนตัดรายการระหว่างกัน มีดังนี้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A639EE" w:rsidRPr="0065125B" w14:paraId="469CFC38" w14:textId="77777777" w:rsidTr="00447C33">
        <w:tc>
          <w:tcPr>
            <w:tcW w:w="5102" w:type="dxa"/>
          </w:tcPr>
          <w:p w14:paraId="27D1B9C0" w14:textId="77777777" w:rsidR="00A639EE" w:rsidRPr="0065125B" w:rsidRDefault="00A639EE" w:rsidP="00152DF2">
            <w:pPr>
              <w:tabs>
                <w:tab w:val="left" w:pos="426"/>
                <w:tab w:val="left" w:pos="937"/>
              </w:tabs>
              <w:spacing w:line="35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33CFD14B" w14:textId="77777777" w:rsidR="00A639EE" w:rsidRPr="0065125B" w:rsidRDefault="00A639EE" w:rsidP="00152DF2">
            <w:pPr>
              <w:spacing w:line="350" w:lineRule="exact"/>
              <w:ind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935249" w:rsidRPr="0065125B" w14:paraId="36BE5424" w14:textId="77777777" w:rsidTr="00447C33">
        <w:tc>
          <w:tcPr>
            <w:tcW w:w="5102" w:type="dxa"/>
          </w:tcPr>
          <w:p w14:paraId="0F84BF3F" w14:textId="77777777" w:rsidR="00935249" w:rsidRPr="00474BFD" w:rsidRDefault="00935249" w:rsidP="00152DF2">
            <w:pPr>
              <w:tabs>
                <w:tab w:val="left" w:pos="426"/>
                <w:tab w:val="left" w:pos="937"/>
              </w:tabs>
              <w:spacing w:line="35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2A991A0" w14:textId="69C65FE1" w:rsidR="00935249" w:rsidRPr="0065125B" w:rsidRDefault="00935249" w:rsidP="00152DF2">
            <w:pPr>
              <w:spacing w:line="35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A0C4B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6E449ABD" w14:textId="77777777" w:rsidR="00935249" w:rsidRPr="0065125B" w:rsidRDefault="00935249" w:rsidP="00152DF2">
            <w:pPr>
              <w:spacing w:line="35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58F128FD" w14:textId="4945E31B" w:rsidR="00935249" w:rsidRPr="0065125B" w:rsidRDefault="00935249" w:rsidP="00152DF2">
            <w:pPr>
              <w:spacing w:line="35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A0C4B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EB3678" w:rsidRPr="0065125B" w14:paraId="4B20D407" w14:textId="77777777" w:rsidTr="00447C33">
        <w:tc>
          <w:tcPr>
            <w:tcW w:w="5102" w:type="dxa"/>
          </w:tcPr>
          <w:p w14:paraId="645F6B23" w14:textId="3CE19AD0" w:rsidR="00EB3678" w:rsidRPr="0065125B" w:rsidRDefault="00EB3678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งบฐานะการเงิน</w:t>
            </w:r>
          </w:p>
        </w:tc>
        <w:tc>
          <w:tcPr>
            <w:tcW w:w="1587" w:type="dxa"/>
          </w:tcPr>
          <w:p w14:paraId="3B9DFE73" w14:textId="77777777" w:rsidR="00EB3678" w:rsidRPr="0065125B" w:rsidRDefault="00EB3678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3737485C" w14:textId="77777777" w:rsidR="00EB3678" w:rsidRPr="00474BFD" w:rsidRDefault="00EB3678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</w:tcPr>
          <w:p w14:paraId="5EDFCF4E" w14:textId="77777777" w:rsidR="00EB3678" w:rsidRPr="0065125B" w:rsidRDefault="00EB3678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3903DA21" w14:textId="77777777" w:rsidTr="00447C33">
        <w:tc>
          <w:tcPr>
            <w:tcW w:w="5102" w:type="dxa"/>
          </w:tcPr>
          <w:p w14:paraId="4572F193" w14:textId="57306C23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587" w:type="dxa"/>
            <w:vAlign w:val="bottom"/>
          </w:tcPr>
          <w:p w14:paraId="65AA76DB" w14:textId="5DF6F34C" w:rsidR="009A0C4B" w:rsidRPr="0065125B" w:rsidRDefault="004835C7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1,102</w:t>
            </w:r>
          </w:p>
        </w:tc>
        <w:tc>
          <w:tcPr>
            <w:tcW w:w="134" w:type="dxa"/>
          </w:tcPr>
          <w:p w14:paraId="579EA352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7BEC72FA" w14:textId="474E237F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1,417</w:t>
            </w:r>
          </w:p>
        </w:tc>
      </w:tr>
      <w:tr w:rsidR="009A0C4B" w:rsidRPr="0065125B" w14:paraId="79287B88" w14:textId="77777777" w:rsidTr="00447C33">
        <w:tc>
          <w:tcPr>
            <w:tcW w:w="5102" w:type="dxa"/>
          </w:tcPr>
          <w:p w14:paraId="63D400D3" w14:textId="6AE2C7CA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587" w:type="dxa"/>
            <w:vAlign w:val="bottom"/>
          </w:tcPr>
          <w:p w14:paraId="57307A83" w14:textId="283281FF" w:rsidR="009A0C4B" w:rsidRPr="0065125B" w:rsidRDefault="008805F0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1,056,215</w:t>
            </w:r>
          </w:p>
        </w:tc>
        <w:tc>
          <w:tcPr>
            <w:tcW w:w="134" w:type="dxa"/>
          </w:tcPr>
          <w:p w14:paraId="79D8E7F3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114758DB" w14:textId="78BF931D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1,083,034</w:t>
            </w:r>
          </w:p>
        </w:tc>
      </w:tr>
      <w:tr w:rsidR="009A0C4B" w:rsidRPr="0065125B" w14:paraId="6763B89C" w14:textId="77777777" w:rsidTr="00447C33">
        <w:tc>
          <w:tcPr>
            <w:tcW w:w="5102" w:type="dxa"/>
          </w:tcPr>
          <w:p w14:paraId="21181688" w14:textId="3338D41C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587" w:type="dxa"/>
            <w:vAlign w:val="bottom"/>
          </w:tcPr>
          <w:p w14:paraId="34251847" w14:textId="1A6770F6" w:rsidR="009A0C4B" w:rsidRPr="0065125B" w:rsidRDefault="004835C7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80,434</w:t>
            </w:r>
          </w:p>
        </w:tc>
        <w:tc>
          <w:tcPr>
            <w:tcW w:w="134" w:type="dxa"/>
          </w:tcPr>
          <w:p w14:paraId="0E213077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A4D0273" w14:textId="6B586B5B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89,309</w:t>
            </w:r>
          </w:p>
        </w:tc>
      </w:tr>
      <w:tr w:rsidR="009A0C4B" w:rsidRPr="0065125B" w14:paraId="268CA9A8" w14:textId="77777777" w:rsidTr="00447C33">
        <w:tc>
          <w:tcPr>
            <w:tcW w:w="5102" w:type="dxa"/>
          </w:tcPr>
          <w:p w14:paraId="77AE39C5" w14:textId="63BE054F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ี้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สินไม่หมุนเวียน</w:t>
            </w:r>
          </w:p>
        </w:tc>
        <w:tc>
          <w:tcPr>
            <w:tcW w:w="1587" w:type="dxa"/>
            <w:vAlign w:val="bottom"/>
          </w:tcPr>
          <w:p w14:paraId="71EB397E" w14:textId="569E8163" w:rsidR="009A0C4B" w:rsidRPr="0065125B" w:rsidRDefault="004835C7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162,075</w:t>
            </w:r>
          </w:p>
        </w:tc>
        <w:tc>
          <w:tcPr>
            <w:tcW w:w="134" w:type="dxa"/>
          </w:tcPr>
          <w:p w14:paraId="68098B96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513CDA39" w14:textId="4C91F3D0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166,191</w:t>
            </w:r>
          </w:p>
        </w:tc>
      </w:tr>
      <w:tr w:rsidR="009A0C4B" w:rsidRPr="0065125B" w14:paraId="73FF4188" w14:textId="77777777" w:rsidTr="00447C33">
        <w:tc>
          <w:tcPr>
            <w:tcW w:w="5102" w:type="dxa"/>
          </w:tcPr>
          <w:p w14:paraId="6E86E96A" w14:textId="452BACFB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587" w:type="dxa"/>
          </w:tcPr>
          <w:p w14:paraId="48B56877" w14:textId="77777777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727578DD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</w:tcPr>
          <w:p w14:paraId="1FAABC1C" w14:textId="77777777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09349C00" w14:textId="77777777" w:rsidTr="00447C33">
        <w:tc>
          <w:tcPr>
            <w:tcW w:w="5102" w:type="dxa"/>
          </w:tcPr>
          <w:p w14:paraId="2281E390" w14:textId="5A47AAE1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</w:t>
            </w:r>
          </w:p>
        </w:tc>
        <w:tc>
          <w:tcPr>
            <w:tcW w:w="1587" w:type="dxa"/>
            <w:vAlign w:val="bottom"/>
          </w:tcPr>
          <w:p w14:paraId="6C03C72E" w14:textId="464D3EF4" w:rsidR="009A0C4B" w:rsidRPr="0065125B" w:rsidRDefault="004835C7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13,527</w:t>
            </w:r>
          </w:p>
        </w:tc>
        <w:tc>
          <w:tcPr>
            <w:tcW w:w="134" w:type="dxa"/>
            <w:vAlign w:val="bottom"/>
          </w:tcPr>
          <w:p w14:paraId="67FD0E91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7224CF60" w14:textId="2FC5725B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D3E71">
              <w:rPr>
                <w:rFonts w:ascii="Angsana New" w:hAnsi="Angsana New"/>
                <w:color w:val="000000"/>
                <w:sz w:val="32"/>
                <w:szCs w:val="32"/>
              </w:rPr>
              <w:t>36,311</w:t>
            </w:r>
          </w:p>
        </w:tc>
      </w:tr>
      <w:tr w:rsidR="009A0C4B" w:rsidRPr="0065125B" w14:paraId="7BA9E9DD" w14:textId="77777777" w:rsidTr="00447C33">
        <w:tc>
          <w:tcPr>
            <w:tcW w:w="5102" w:type="dxa"/>
          </w:tcPr>
          <w:p w14:paraId="425164DF" w14:textId="7FA9A878" w:rsidR="009A0C4B" w:rsidRPr="00A27822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left="227" w:right="-223" w:hanging="284"/>
              <w:jc w:val="left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ขาดทุน</w:t>
            </w:r>
            <w:r w:rsidRPr="00474BFD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สำหรับปีส่วนของส่วนได้เสียที่ไม่มีอำนาจควบคุม</w:t>
            </w:r>
          </w:p>
        </w:tc>
        <w:tc>
          <w:tcPr>
            <w:tcW w:w="1587" w:type="dxa"/>
            <w:vAlign w:val="bottom"/>
          </w:tcPr>
          <w:p w14:paraId="479793AE" w14:textId="20DD3984" w:rsidR="009A0C4B" w:rsidRPr="0065125B" w:rsidRDefault="00A4693D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8805F0">
              <w:rPr>
                <w:rFonts w:asciiTheme="majorBidi" w:hAnsiTheme="majorBidi" w:cstheme="majorBidi"/>
                <w:sz w:val="32"/>
                <w:szCs w:val="32"/>
              </w:rPr>
              <w:t>1,808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1D095DCB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5FF796" w14:textId="37D13271" w:rsidR="009A0C4B" w:rsidRPr="0065125B" w:rsidRDefault="009A0C4B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D0A7F">
              <w:rPr>
                <w:rFonts w:asciiTheme="majorBidi" w:hAnsiTheme="majorBidi" w:cstheme="majorBidi"/>
                <w:sz w:val="32"/>
                <w:szCs w:val="32"/>
              </w:rPr>
              <w:t>(2,347)</w:t>
            </w:r>
          </w:p>
        </w:tc>
      </w:tr>
      <w:tr w:rsidR="009A0C4B" w:rsidRPr="0065125B" w14:paraId="5DED800A" w14:textId="77777777" w:rsidTr="00447C33">
        <w:tc>
          <w:tcPr>
            <w:tcW w:w="5102" w:type="dxa"/>
          </w:tcPr>
          <w:p w14:paraId="6796B21E" w14:textId="472F0C0F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งบกระแสเงินสด</w:t>
            </w:r>
          </w:p>
        </w:tc>
        <w:tc>
          <w:tcPr>
            <w:tcW w:w="1587" w:type="dxa"/>
          </w:tcPr>
          <w:p w14:paraId="1B3C1FD0" w14:textId="77777777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6C9D2C27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</w:tcPr>
          <w:p w14:paraId="64B3B9D8" w14:textId="77777777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A0C4B" w:rsidRPr="0065125B" w14:paraId="2B45EBA5" w14:textId="77777777" w:rsidTr="00447C33">
        <w:tc>
          <w:tcPr>
            <w:tcW w:w="5102" w:type="dxa"/>
          </w:tcPr>
          <w:p w14:paraId="7B55E109" w14:textId="411389AF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587" w:type="dxa"/>
            <w:vAlign w:val="bottom"/>
          </w:tcPr>
          <w:p w14:paraId="28A71B92" w14:textId="5E2788DE" w:rsidR="009A0C4B" w:rsidRPr="0065125B" w:rsidRDefault="00A4693D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15,149</w:t>
            </w:r>
          </w:p>
        </w:tc>
        <w:tc>
          <w:tcPr>
            <w:tcW w:w="134" w:type="dxa"/>
          </w:tcPr>
          <w:p w14:paraId="2DD968E9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89A8751" w14:textId="73EF0598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8,146</w:t>
            </w:r>
          </w:p>
        </w:tc>
      </w:tr>
      <w:tr w:rsidR="009A0C4B" w:rsidRPr="0065125B" w14:paraId="34E97584" w14:textId="77777777" w:rsidTr="00447C33">
        <w:tc>
          <w:tcPr>
            <w:tcW w:w="5102" w:type="dxa"/>
          </w:tcPr>
          <w:p w14:paraId="346DDBC7" w14:textId="630FB74B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ได้มาจาก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กิจกรรมลงทุน</w:t>
            </w:r>
          </w:p>
        </w:tc>
        <w:tc>
          <w:tcPr>
            <w:tcW w:w="1587" w:type="dxa"/>
            <w:vAlign w:val="bottom"/>
          </w:tcPr>
          <w:p w14:paraId="75953C07" w14:textId="69DB88CE" w:rsidR="009A0C4B" w:rsidRPr="0065125B" w:rsidRDefault="00A4693D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13,527</w:t>
            </w:r>
          </w:p>
        </w:tc>
        <w:tc>
          <w:tcPr>
            <w:tcW w:w="134" w:type="dxa"/>
          </w:tcPr>
          <w:p w14:paraId="792CD778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48530B68" w14:textId="7AA12B6A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36,782</w:t>
            </w:r>
          </w:p>
        </w:tc>
      </w:tr>
      <w:tr w:rsidR="009A0C4B" w:rsidRPr="0065125B" w14:paraId="48CF775C" w14:textId="77777777" w:rsidTr="00447C33">
        <w:tc>
          <w:tcPr>
            <w:tcW w:w="5102" w:type="dxa"/>
          </w:tcPr>
          <w:p w14:paraId="7B4E0F88" w14:textId="1F72EFD0" w:rsidR="009A0C4B" w:rsidRPr="0065125B" w:rsidRDefault="009A0C4B" w:rsidP="00152DF2">
            <w:pPr>
              <w:pStyle w:val="Heading4"/>
              <w:tabs>
                <w:tab w:val="left" w:pos="884"/>
              </w:tabs>
              <w:spacing w:line="35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เงินสดสุทธิใช้ไปในกิจกรรมจัดหาเงิน</w:t>
            </w:r>
          </w:p>
        </w:tc>
        <w:tc>
          <w:tcPr>
            <w:tcW w:w="1587" w:type="dxa"/>
            <w:vAlign w:val="bottom"/>
          </w:tcPr>
          <w:p w14:paraId="7CB6D8A7" w14:textId="2A5797B3" w:rsidR="00A4693D" w:rsidRPr="0065125B" w:rsidRDefault="00A4693D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28,956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0DA26F70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B99DD67" w14:textId="18DAD086" w:rsidR="009A0C4B" w:rsidRPr="0065125B" w:rsidRDefault="009A0C4B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44,748</w:t>
            </w: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)</w:t>
            </w:r>
          </w:p>
        </w:tc>
      </w:tr>
      <w:tr w:rsidR="009A0C4B" w:rsidRPr="0065125B" w14:paraId="586300B1" w14:textId="77777777" w:rsidTr="00447C33">
        <w:tc>
          <w:tcPr>
            <w:tcW w:w="5102" w:type="dxa"/>
          </w:tcPr>
          <w:p w14:paraId="5A22CE13" w14:textId="589F3B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left="-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กระแสเงินสด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เพิ่มขึ้น (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) 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สุทธิ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4489DF3" w14:textId="7E204236" w:rsidR="009A0C4B" w:rsidRPr="0065125B" w:rsidRDefault="00A4693D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280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70E02E18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63553F1C" w14:textId="15954AD9" w:rsidR="009A0C4B" w:rsidRPr="0065125B" w:rsidRDefault="009A0C4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180</w:t>
            </w:r>
          </w:p>
        </w:tc>
      </w:tr>
      <w:tr w:rsidR="009A0C4B" w:rsidRPr="0065125B" w14:paraId="4DC91CB4" w14:textId="77777777" w:rsidTr="00447C33">
        <w:tc>
          <w:tcPr>
            <w:tcW w:w="5102" w:type="dxa"/>
          </w:tcPr>
          <w:p w14:paraId="691E793D" w14:textId="260D4865" w:rsidR="009A0C4B" w:rsidRPr="0065125B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left="-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511E0B6D" w14:textId="60CA0232" w:rsidR="009A0C4B" w:rsidRPr="0065125B" w:rsidRDefault="00BD7FEB" w:rsidP="00152DF2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7</w:t>
            </w:r>
          </w:p>
        </w:tc>
        <w:tc>
          <w:tcPr>
            <w:tcW w:w="134" w:type="dxa"/>
          </w:tcPr>
          <w:p w14:paraId="08A92E84" w14:textId="77777777" w:rsidR="009A0C4B" w:rsidRPr="00474BFD" w:rsidRDefault="009A0C4B" w:rsidP="00152DF2">
            <w:pPr>
              <w:tabs>
                <w:tab w:val="left" w:pos="426"/>
                <w:tab w:val="left" w:pos="937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5D6A303B" w14:textId="1427526A" w:rsidR="009A0C4B" w:rsidRPr="0065125B" w:rsidRDefault="009A0C4B" w:rsidP="00152DF2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(9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,863</w:t>
            </w: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)</w:t>
            </w:r>
          </w:p>
        </w:tc>
      </w:tr>
    </w:tbl>
    <w:p w14:paraId="6D86D52E" w14:textId="77777777" w:rsidR="00523670" w:rsidRDefault="00523670" w:rsidP="00152DF2">
      <w:pPr>
        <w:spacing w:line="2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9716854" w14:textId="4D6D19E2" w:rsidR="00EB3678" w:rsidRPr="00474BFD" w:rsidRDefault="00EB3678" w:rsidP="00152DF2">
      <w:pPr>
        <w:spacing w:line="3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ข้อมูลทางการเงินของกลุ่มบริษัท</w:t>
      </w:r>
      <w:r w:rsidRPr="00930A09">
        <w:rPr>
          <w:rFonts w:asciiTheme="majorBidi" w:hAnsiTheme="majorBidi" w:cstheme="majorBidi"/>
          <w:sz w:val="32"/>
          <w:szCs w:val="32"/>
        </w:rPr>
        <w:t xml:space="preserve"> </w:t>
      </w:r>
      <w:r w:rsidRPr="0065125B">
        <w:rPr>
          <w:rFonts w:asciiTheme="majorBidi" w:hAnsiTheme="majorBidi" w:cstheme="majorBidi"/>
          <w:sz w:val="32"/>
          <w:szCs w:val="32"/>
        </w:rPr>
        <w:t>TCM Living Limited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ก่อนตัดรายการระหว่างกัน มีดังนี้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568"/>
        <w:gridCol w:w="1019"/>
        <w:gridCol w:w="134"/>
        <w:gridCol w:w="1590"/>
      </w:tblGrid>
      <w:tr w:rsidR="00152DF2" w:rsidRPr="0065125B" w14:paraId="00CE10DA" w14:textId="77777777" w:rsidTr="00F94F0B">
        <w:tc>
          <w:tcPr>
            <w:tcW w:w="5102" w:type="dxa"/>
          </w:tcPr>
          <w:p w14:paraId="529B942D" w14:textId="77777777" w:rsidR="00152DF2" w:rsidRPr="0065125B" w:rsidRDefault="00152DF2" w:rsidP="00152DF2">
            <w:pPr>
              <w:tabs>
                <w:tab w:val="left" w:pos="426"/>
                <w:tab w:val="left" w:pos="937"/>
              </w:tabs>
              <w:spacing w:line="34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4"/>
            <w:tcBorders>
              <w:bottom w:val="single" w:sz="6" w:space="0" w:color="auto"/>
            </w:tcBorders>
          </w:tcPr>
          <w:p w14:paraId="35906DB9" w14:textId="77777777" w:rsidR="00152DF2" w:rsidRPr="0065125B" w:rsidRDefault="00152DF2" w:rsidP="00152DF2">
            <w:pPr>
              <w:spacing w:line="340" w:lineRule="exact"/>
              <w:ind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152DF2" w:rsidRPr="0065125B" w14:paraId="2E16603D" w14:textId="77777777" w:rsidTr="00F94F0B">
        <w:tc>
          <w:tcPr>
            <w:tcW w:w="5102" w:type="dxa"/>
          </w:tcPr>
          <w:p w14:paraId="7C6928F9" w14:textId="77777777" w:rsidR="00152DF2" w:rsidRPr="00474BFD" w:rsidRDefault="00152DF2" w:rsidP="00152DF2">
            <w:pPr>
              <w:tabs>
                <w:tab w:val="left" w:pos="426"/>
                <w:tab w:val="left" w:pos="937"/>
              </w:tabs>
              <w:spacing w:line="340" w:lineRule="exact"/>
              <w:ind w:firstLine="85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955D7FC" w14:textId="77777777" w:rsidR="00152DF2" w:rsidRPr="0065125B" w:rsidRDefault="00152DF2" w:rsidP="00152DF2">
            <w:pPr>
              <w:spacing w:line="34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D4BC9C6" w14:textId="77777777" w:rsidR="00152DF2" w:rsidRPr="0065125B" w:rsidRDefault="00152DF2" w:rsidP="00152DF2">
            <w:pPr>
              <w:spacing w:line="34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7F8861A1" w14:textId="77777777" w:rsidR="00152DF2" w:rsidRPr="0065125B" w:rsidRDefault="00152DF2" w:rsidP="00152DF2">
            <w:pPr>
              <w:spacing w:line="340" w:lineRule="exact"/>
              <w:ind w:left="-113" w:righ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5125B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152DF2" w:rsidRPr="0065125B" w14:paraId="3862680F" w14:textId="77777777" w:rsidTr="00F94F0B">
        <w:tc>
          <w:tcPr>
            <w:tcW w:w="5102" w:type="dxa"/>
          </w:tcPr>
          <w:p w14:paraId="2B76DCA7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งบฐานะการเงิน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</w:tcBorders>
          </w:tcPr>
          <w:p w14:paraId="09FBBA01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191B68D8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</w:tcPr>
          <w:p w14:paraId="4B91EDF3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152DF2" w:rsidRPr="0065125B" w14:paraId="7F845A1D" w14:textId="77777777" w:rsidTr="00F94F0B">
        <w:tc>
          <w:tcPr>
            <w:tcW w:w="5102" w:type="dxa"/>
          </w:tcPr>
          <w:p w14:paraId="323EC6B1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587" w:type="dxa"/>
            <w:gridSpan w:val="2"/>
            <w:vAlign w:val="bottom"/>
          </w:tcPr>
          <w:p w14:paraId="2D593378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702,117</w:t>
            </w:r>
          </w:p>
        </w:tc>
        <w:tc>
          <w:tcPr>
            <w:tcW w:w="134" w:type="dxa"/>
          </w:tcPr>
          <w:p w14:paraId="52183ACA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6943A11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1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,211,831</w:t>
            </w:r>
          </w:p>
        </w:tc>
      </w:tr>
      <w:tr w:rsidR="00152DF2" w:rsidRPr="0065125B" w14:paraId="75C414B4" w14:textId="77777777" w:rsidTr="00F94F0B">
        <w:tc>
          <w:tcPr>
            <w:tcW w:w="5102" w:type="dxa"/>
          </w:tcPr>
          <w:p w14:paraId="138216BB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587" w:type="dxa"/>
            <w:gridSpan w:val="2"/>
            <w:vAlign w:val="bottom"/>
          </w:tcPr>
          <w:p w14:paraId="00AEB1B8" w14:textId="36B51073" w:rsidR="00152DF2" w:rsidRPr="0065125B" w:rsidRDefault="008805F0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2,277,552</w:t>
            </w:r>
          </w:p>
        </w:tc>
        <w:tc>
          <w:tcPr>
            <w:tcW w:w="134" w:type="dxa"/>
          </w:tcPr>
          <w:p w14:paraId="48E492A5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3DAA3A1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2,356,326</w:t>
            </w:r>
          </w:p>
        </w:tc>
      </w:tr>
      <w:tr w:rsidR="00152DF2" w:rsidRPr="0065125B" w14:paraId="38FDE367" w14:textId="77777777" w:rsidTr="00F94F0B">
        <w:tc>
          <w:tcPr>
            <w:tcW w:w="5102" w:type="dxa"/>
          </w:tcPr>
          <w:p w14:paraId="7E5B2696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587" w:type="dxa"/>
            <w:gridSpan w:val="2"/>
            <w:vAlign w:val="bottom"/>
          </w:tcPr>
          <w:p w14:paraId="09E44999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932,051</w:t>
            </w:r>
          </w:p>
        </w:tc>
        <w:tc>
          <w:tcPr>
            <w:tcW w:w="134" w:type="dxa"/>
          </w:tcPr>
          <w:p w14:paraId="15E824DD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5DAE132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1,335,584</w:t>
            </w:r>
          </w:p>
        </w:tc>
      </w:tr>
      <w:tr w:rsidR="00152DF2" w:rsidRPr="0065125B" w14:paraId="758588C1" w14:textId="77777777" w:rsidTr="00F94F0B">
        <w:tc>
          <w:tcPr>
            <w:tcW w:w="5102" w:type="dxa"/>
          </w:tcPr>
          <w:p w14:paraId="7F09AEA5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หน</w:t>
            </w: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ี้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สินไม่หมุนเวียน</w:t>
            </w:r>
          </w:p>
        </w:tc>
        <w:tc>
          <w:tcPr>
            <w:tcW w:w="1587" w:type="dxa"/>
            <w:gridSpan w:val="2"/>
            <w:vAlign w:val="bottom"/>
          </w:tcPr>
          <w:p w14:paraId="317DF40B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371,964</w:t>
            </w:r>
          </w:p>
        </w:tc>
        <w:tc>
          <w:tcPr>
            <w:tcW w:w="134" w:type="dxa"/>
          </w:tcPr>
          <w:p w14:paraId="48080677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76ECCD1B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143,866</w:t>
            </w:r>
          </w:p>
        </w:tc>
      </w:tr>
      <w:tr w:rsidR="00152DF2" w:rsidRPr="0065125B" w14:paraId="109685AE" w14:textId="77777777" w:rsidTr="00F94F0B">
        <w:tc>
          <w:tcPr>
            <w:tcW w:w="5102" w:type="dxa"/>
          </w:tcPr>
          <w:p w14:paraId="1EDC4F5F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left="170" w:hanging="227"/>
              <w:jc w:val="lef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587" w:type="dxa"/>
            <w:gridSpan w:val="2"/>
          </w:tcPr>
          <w:p w14:paraId="04DDC1B6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4A5D208F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</w:tcPr>
          <w:p w14:paraId="71B6E5B0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152DF2" w:rsidRPr="0065125B" w14:paraId="3A7F4951" w14:textId="77777777" w:rsidTr="00F94F0B">
        <w:tc>
          <w:tcPr>
            <w:tcW w:w="5102" w:type="dxa"/>
          </w:tcPr>
          <w:p w14:paraId="799317AF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left="170" w:hanging="227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</w:t>
            </w:r>
          </w:p>
        </w:tc>
        <w:tc>
          <w:tcPr>
            <w:tcW w:w="1587" w:type="dxa"/>
            <w:gridSpan w:val="2"/>
            <w:vAlign w:val="bottom"/>
          </w:tcPr>
          <w:p w14:paraId="1B008C9D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2,655,586</w:t>
            </w:r>
          </w:p>
        </w:tc>
        <w:tc>
          <w:tcPr>
            <w:tcW w:w="134" w:type="dxa"/>
          </w:tcPr>
          <w:p w14:paraId="7F1F1635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66A3F1C7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4,597,206</w:t>
            </w:r>
          </w:p>
        </w:tc>
      </w:tr>
      <w:tr w:rsidR="00152DF2" w:rsidRPr="0065125B" w14:paraId="007D4547" w14:textId="77777777" w:rsidTr="00F94F0B">
        <w:tc>
          <w:tcPr>
            <w:tcW w:w="5102" w:type="dxa"/>
          </w:tcPr>
          <w:p w14:paraId="402C8317" w14:textId="77777777" w:rsidR="00152DF2" w:rsidRPr="009E6A93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left="170" w:right="-168" w:hanging="227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ขาดทุน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สำหรับปีส่วนของส่วนได้เสียที่ไม่มีอำนาจควบคุม</w:t>
            </w:r>
          </w:p>
        </w:tc>
        <w:tc>
          <w:tcPr>
            <w:tcW w:w="1587" w:type="dxa"/>
            <w:gridSpan w:val="2"/>
            <w:vAlign w:val="bottom"/>
          </w:tcPr>
          <w:p w14:paraId="06ADDAF5" w14:textId="762D37B4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8805F0">
              <w:rPr>
                <w:rFonts w:asciiTheme="majorBidi" w:hAnsiTheme="majorBidi" w:cstheme="majorBidi"/>
                <w:sz w:val="32"/>
                <w:szCs w:val="32"/>
              </w:rPr>
              <w:t>88,763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56B59510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F245929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(1,094)</w:t>
            </w:r>
          </w:p>
        </w:tc>
      </w:tr>
      <w:tr w:rsidR="00152DF2" w:rsidRPr="0065125B" w14:paraId="53A56261" w14:textId="77777777" w:rsidTr="00F94F0B">
        <w:tc>
          <w:tcPr>
            <w:tcW w:w="5670" w:type="dxa"/>
            <w:gridSpan w:val="2"/>
          </w:tcPr>
          <w:p w14:paraId="60D75DED" w14:textId="77777777" w:rsidR="00152DF2" w:rsidRPr="00523670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left="170" w:hanging="227"/>
              <w:jc w:val="left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523670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กำไรเบ็ดเสร็จอื่นสำหรับปีส่วนของส่วนได้เสียที่ไม่มีอำนาจควบคุม</w:t>
            </w:r>
          </w:p>
        </w:tc>
        <w:tc>
          <w:tcPr>
            <w:tcW w:w="1019" w:type="dxa"/>
            <w:vAlign w:val="bottom"/>
          </w:tcPr>
          <w:p w14:paraId="413B4296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2,760</w:t>
            </w:r>
          </w:p>
        </w:tc>
        <w:tc>
          <w:tcPr>
            <w:tcW w:w="134" w:type="dxa"/>
            <w:vAlign w:val="bottom"/>
          </w:tcPr>
          <w:p w14:paraId="1976529B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6B4BBD2D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1,917</w:t>
            </w:r>
          </w:p>
        </w:tc>
      </w:tr>
      <w:tr w:rsidR="00152DF2" w:rsidRPr="0065125B" w14:paraId="7E1004BB" w14:textId="77777777" w:rsidTr="00F94F0B">
        <w:tc>
          <w:tcPr>
            <w:tcW w:w="5102" w:type="dxa"/>
          </w:tcPr>
          <w:p w14:paraId="0ABC06F9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งบกระแสเงินสด</w:t>
            </w:r>
          </w:p>
        </w:tc>
        <w:tc>
          <w:tcPr>
            <w:tcW w:w="1587" w:type="dxa"/>
            <w:gridSpan w:val="2"/>
          </w:tcPr>
          <w:p w14:paraId="6A6428DD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34" w:type="dxa"/>
          </w:tcPr>
          <w:p w14:paraId="1F809F26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</w:tcPr>
          <w:p w14:paraId="246627C2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152DF2" w:rsidRPr="0065125B" w14:paraId="30F6D69A" w14:textId="77777777" w:rsidTr="00F94F0B">
        <w:tc>
          <w:tcPr>
            <w:tcW w:w="5102" w:type="dxa"/>
          </w:tcPr>
          <w:p w14:paraId="4792702C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587" w:type="dxa"/>
            <w:gridSpan w:val="2"/>
            <w:vAlign w:val="bottom"/>
          </w:tcPr>
          <w:p w14:paraId="57E613BC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75,121</w:t>
            </w:r>
          </w:p>
        </w:tc>
        <w:tc>
          <w:tcPr>
            <w:tcW w:w="134" w:type="dxa"/>
          </w:tcPr>
          <w:p w14:paraId="309005A4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0351F19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199,257</w:t>
            </w:r>
          </w:p>
        </w:tc>
      </w:tr>
      <w:tr w:rsidR="00152DF2" w:rsidRPr="0065125B" w14:paraId="4D725022" w14:textId="77777777" w:rsidTr="00F94F0B">
        <w:tc>
          <w:tcPr>
            <w:tcW w:w="5102" w:type="dxa"/>
          </w:tcPr>
          <w:p w14:paraId="0893A798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เงินสดสุทธิใช้ไปในกิจกรรมลงทุน</w:t>
            </w:r>
          </w:p>
        </w:tc>
        <w:tc>
          <w:tcPr>
            <w:tcW w:w="1587" w:type="dxa"/>
            <w:gridSpan w:val="2"/>
            <w:vAlign w:val="bottom"/>
          </w:tcPr>
          <w:p w14:paraId="239116F0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101,597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1029A8D1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93E132C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(71,893)</w:t>
            </w:r>
          </w:p>
        </w:tc>
      </w:tr>
      <w:tr w:rsidR="00152DF2" w:rsidRPr="0065125B" w14:paraId="2D86D333" w14:textId="77777777" w:rsidTr="00F94F0B">
        <w:tc>
          <w:tcPr>
            <w:tcW w:w="5102" w:type="dxa"/>
          </w:tcPr>
          <w:p w14:paraId="3578F754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เงินสดสุทธิ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ใช้ไปใน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กิจกรรมจัดหาเงิน</w:t>
            </w:r>
          </w:p>
        </w:tc>
        <w:tc>
          <w:tcPr>
            <w:tcW w:w="1587" w:type="dxa"/>
            <w:gridSpan w:val="2"/>
            <w:vAlign w:val="bottom"/>
          </w:tcPr>
          <w:p w14:paraId="7CB51639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96,500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4A227833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76A2128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(175,253)</w:t>
            </w:r>
          </w:p>
        </w:tc>
      </w:tr>
      <w:tr w:rsidR="00152DF2" w:rsidRPr="0065125B" w14:paraId="79DDADAB" w14:textId="77777777" w:rsidTr="00F94F0B">
        <w:tc>
          <w:tcPr>
            <w:tcW w:w="5102" w:type="dxa"/>
          </w:tcPr>
          <w:p w14:paraId="286112F0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กระแสเงินสด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</w:t>
            </w: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สุทธิ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F2038A3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122,976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02298894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0E69548F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(47,889)</w:t>
            </w:r>
          </w:p>
        </w:tc>
      </w:tr>
      <w:tr w:rsidR="00152DF2" w:rsidRPr="0065125B" w14:paraId="243F7D2F" w14:textId="77777777" w:rsidTr="00F94F0B">
        <w:tc>
          <w:tcPr>
            <w:tcW w:w="5102" w:type="dxa"/>
          </w:tcPr>
          <w:p w14:paraId="485C610C" w14:textId="77777777" w:rsidR="00152DF2" w:rsidRPr="0065125B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B03E0CE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6,058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7ED3F156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3DE5A6B" w14:textId="77777777" w:rsidR="00152DF2" w:rsidRPr="0065125B" w:rsidRDefault="00152DF2" w:rsidP="00F94F0B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9,550</w:t>
            </w:r>
            <w:r w:rsidRPr="00930A09">
              <w:rPr>
                <w:rFonts w:asciiTheme="majorBidi" w:hAnsiTheme="majorBidi" w:cstheme="majorBidi" w:hint="cs"/>
                <w:sz w:val="32"/>
                <w:szCs w:val="32"/>
              </w:rPr>
              <w:t>)</w:t>
            </w:r>
          </w:p>
        </w:tc>
      </w:tr>
      <w:tr w:rsidR="00152DF2" w:rsidRPr="0065125B" w14:paraId="19B9F89E" w14:textId="77777777" w:rsidTr="00F94F0B">
        <w:tc>
          <w:tcPr>
            <w:tcW w:w="5102" w:type="dxa"/>
          </w:tcPr>
          <w:p w14:paraId="32B24466" w14:textId="77777777" w:rsidR="00152DF2" w:rsidRPr="0065125B" w:rsidRDefault="00152DF2" w:rsidP="00F94F0B">
            <w:pPr>
              <w:pStyle w:val="Heading4"/>
              <w:tabs>
                <w:tab w:val="left" w:pos="884"/>
              </w:tabs>
              <w:spacing w:line="360" w:lineRule="exact"/>
              <w:ind w:hanging="55"/>
              <w:rPr>
                <w:rFonts w:asciiTheme="majorBidi" w:hAnsiTheme="majorBidi" w:cstheme="majorBidi"/>
                <w:sz w:val="32"/>
                <w:szCs w:val="32"/>
              </w:rPr>
            </w:pPr>
            <w:r w:rsidRPr="00474BFD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เงินปันผลจ่ายแก่ส่วนได้เสียที่ไม่มีอำนาจควบคุม</w:t>
            </w:r>
          </w:p>
        </w:tc>
        <w:tc>
          <w:tcPr>
            <w:tcW w:w="1587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14:paraId="7BF6CC1A" w14:textId="77777777" w:rsidR="00152DF2" w:rsidRPr="003F7DE4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3,264</w:t>
            </w:r>
          </w:p>
        </w:tc>
        <w:tc>
          <w:tcPr>
            <w:tcW w:w="134" w:type="dxa"/>
          </w:tcPr>
          <w:p w14:paraId="4600F37C" w14:textId="77777777" w:rsidR="00152DF2" w:rsidRPr="00474BFD" w:rsidRDefault="00152DF2" w:rsidP="00F94F0B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590" w:type="dxa"/>
            <w:tcBorders>
              <w:top w:val="double" w:sz="6" w:space="0" w:color="auto"/>
              <w:bottom w:val="double" w:sz="6" w:space="0" w:color="auto"/>
            </w:tcBorders>
          </w:tcPr>
          <w:p w14:paraId="2D89C792" w14:textId="77777777" w:rsidR="00152DF2" w:rsidRPr="0065125B" w:rsidRDefault="00152DF2" w:rsidP="00F94F0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8,323</w:t>
            </w:r>
          </w:p>
        </w:tc>
      </w:tr>
    </w:tbl>
    <w:p w14:paraId="163A1A12" w14:textId="77777777" w:rsidR="00152DF2" w:rsidRDefault="00152DF2" w:rsidP="00447C33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32BC2873" w14:textId="7559EF31" w:rsidR="00F5370C" w:rsidRPr="00474BFD" w:rsidRDefault="007E5EB7" w:rsidP="00447C33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8E2186">
        <w:rPr>
          <w:rFonts w:ascii="Angsana New" w:hAnsi="Angsana New" w:hint="cs"/>
          <w:spacing w:val="-4"/>
          <w:sz w:val="32"/>
          <w:szCs w:val="32"/>
        </w:rPr>
        <w:lastRenderedPageBreak/>
        <w:tab/>
      </w:r>
      <w:r w:rsidR="00E125E4">
        <w:rPr>
          <w:rFonts w:ascii="Angsana New" w:hAnsi="Angsana New"/>
          <w:spacing w:val="-4"/>
          <w:sz w:val="32"/>
          <w:szCs w:val="32"/>
        </w:rPr>
        <w:t>9</w:t>
      </w:r>
      <w:r w:rsidR="00A1289F">
        <w:rPr>
          <w:rFonts w:ascii="Angsana New" w:hAnsi="Angsana New"/>
          <w:spacing w:val="-4"/>
          <w:sz w:val="32"/>
          <w:szCs w:val="32"/>
        </w:rPr>
        <w:t>.</w:t>
      </w:r>
      <w:r w:rsidR="00D639C5" w:rsidRPr="00930A09">
        <w:rPr>
          <w:rFonts w:ascii="Angsana New" w:hAnsi="Angsana New" w:hint="cs"/>
          <w:spacing w:val="-4"/>
          <w:sz w:val="32"/>
          <w:szCs w:val="32"/>
        </w:rPr>
        <w:t>3</w:t>
      </w:r>
      <w:r w:rsidR="00F5370C">
        <w:rPr>
          <w:rFonts w:ascii="Angsana New" w:hAnsi="Angsana New"/>
          <w:spacing w:val="-4"/>
          <w:sz w:val="32"/>
          <w:szCs w:val="32"/>
        </w:rPr>
        <w:tab/>
      </w:r>
      <w:r w:rsidR="00F5370C" w:rsidRPr="00474BFD">
        <w:rPr>
          <w:rFonts w:ascii="Angsana New" w:hAnsi="Angsana New" w:hint="cs"/>
          <w:spacing w:val="-4"/>
          <w:sz w:val="32"/>
          <w:szCs w:val="32"/>
          <w:cs/>
        </w:rPr>
        <w:t>การค้ำประกัน</w:t>
      </w:r>
    </w:p>
    <w:p w14:paraId="7768A555" w14:textId="0134F8C7" w:rsidR="007E5EB7" w:rsidRPr="00B63FCB" w:rsidRDefault="007E5EB7" w:rsidP="00447C33">
      <w:pPr>
        <w:tabs>
          <w:tab w:val="left" w:pos="284"/>
          <w:tab w:val="left" w:pos="851"/>
          <w:tab w:val="left" w:pos="1418"/>
        </w:tabs>
        <w:spacing w:line="380" w:lineRule="exact"/>
        <w:ind w:left="851" w:hanging="993"/>
        <w:jc w:val="thaiDistribute"/>
        <w:rPr>
          <w:rStyle w:val="PageNumber"/>
          <w:rFonts w:ascii="Angsana New" w:hAnsi="Angsana New"/>
          <w:spacing w:val="-4"/>
          <w:sz w:val="32"/>
          <w:szCs w:val="32"/>
        </w:rPr>
      </w:pPr>
      <w:r w:rsidRPr="00B63FCB">
        <w:rPr>
          <w:rFonts w:ascii="Angsana New" w:hAnsi="Angsana New"/>
          <w:spacing w:val="-4"/>
          <w:sz w:val="32"/>
          <w:szCs w:val="32"/>
        </w:rPr>
        <w:tab/>
      </w:r>
      <w:r w:rsidRPr="00B63FCB">
        <w:rPr>
          <w:rFonts w:ascii="Angsana New" w:hAnsi="Angsana New"/>
          <w:spacing w:val="-4"/>
          <w:sz w:val="32"/>
          <w:szCs w:val="32"/>
        </w:rPr>
        <w:tab/>
      </w:r>
      <w:r w:rsidR="00374CEB" w:rsidRPr="00B63FCB">
        <w:rPr>
          <w:rFonts w:ascii="Angsana New" w:hAnsi="Angsana New"/>
          <w:spacing w:val="-4"/>
          <w:sz w:val="32"/>
          <w:szCs w:val="32"/>
        </w:rPr>
        <w:tab/>
      </w:r>
      <w:r w:rsidRPr="00474BFD">
        <w:rPr>
          <w:rFonts w:ascii="Angsana New" w:hAnsi="Angsana New"/>
          <w:spacing w:val="-4"/>
          <w:sz w:val="32"/>
          <w:szCs w:val="32"/>
          <w:cs/>
        </w:rPr>
        <w:t>บริษัทได้นำใบหุ้นของ</w:t>
      </w:r>
      <w:r w:rsidR="00A1289F" w:rsidRPr="00474BFD">
        <w:rPr>
          <w:rFonts w:ascii="Angsana New" w:hAnsi="Angsana New" w:hint="cs"/>
          <w:spacing w:val="-4"/>
          <w:sz w:val="32"/>
          <w:szCs w:val="32"/>
          <w:cs/>
        </w:rPr>
        <w:t>บริษัทย่อย</w:t>
      </w:r>
      <w:r w:rsidRPr="00474BFD">
        <w:rPr>
          <w:rStyle w:val="PageNumber"/>
          <w:rFonts w:ascii="Angsana New" w:hAnsi="Angsana New"/>
          <w:spacing w:val="-4"/>
          <w:sz w:val="32"/>
          <w:szCs w:val="32"/>
          <w:cs/>
        </w:rPr>
        <w:t>ไป</w:t>
      </w:r>
      <w:r w:rsidR="00A1289F" w:rsidRPr="00474BFD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ค้ำ</w:t>
      </w:r>
      <w:r w:rsidRPr="00474BFD">
        <w:rPr>
          <w:rStyle w:val="PageNumber"/>
          <w:rFonts w:ascii="Angsana New" w:hAnsi="Angsana New"/>
          <w:spacing w:val="-4"/>
          <w:sz w:val="32"/>
          <w:szCs w:val="32"/>
          <w:cs/>
        </w:rPr>
        <w:t>ประกันวงเงินสินเชื่อของ</w:t>
      </w:r>
      <w:r w:rsidR="00A1289F" w:rsidRPr="00474BFD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บริษัทและ</w:t>
      </w:r>
      <w:r w:rsidRPr="00474BFD">
        <w:rPr>
          <w:rStyle w:val="PageNumber"/>
          <w:rFonts w:ascii="Angsana New" w:hAnsi="Angsana New"/>
          <w:spacing w:val="-4"/>
          <w:sz w:val="32"/>
          <w:szCs w:val="32"/>
          <w:cs/>
        </w:rPr>
        <w:t>บริษัทย่อย</w:t>
      </w:r>
      <w:r w:rsidR="00A1289F" w:rsidRPr="00474BFD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กับสถาบันการเงิน</w:t>
      </w:r>
      <w:r w:rsidRPr="00474BFD">
        <w:rPr>
          <w:rStyle w:val="PageNumber"/>
          <w:rFonts w:ascii="Angsana New" w:hAnsi="Angsana New"/>
          <w:spacing w:val="-4"/>
          <w:sz w:val="32"/>
          <w:szCs w:val="32"/>
          <w:cs/>
        </w:rPr>
        <w:t>ตามที่กล่าวไว้ในหมายเหตุประกอบงบการเงิน</w:t>
      </w:r>
      <w:r w:rsidR="00B63FCB" w:rsidRPr="00474BFD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ข้</w:t>
      </w:r>
      <w:r w:rsidRPr="00474BFD">
        <w:rPr>
          <w:rStyle w:val="PageNumber"/>
          <w:rFonts w:ascii="Angsana New" w:hAnsi="Angsana New"/>
          <w:spacing w:val="-4"/>
          <w:sz w:val="32"/>
          <w:szCs w:val="32"/>
          <w:cs/>
        </w:rPr>
        <w:t xml:space="preserve">อ </w:t>
      </w:r>
      <w:r w:rsidR="00F54817">
        <w:rPr>
          <w:rStyle w:val="PageNumber"/>
          <w:rFonts w:ascii="Angsana New" w:hAnsi="Angsana New"/>
          <w:spacing w:val="-4"/>
          <w:sz w:val="32"/>
          <w:szCs w:val="32"/>
        </w:rPr>
        <w:t>17</w:t>
      </w:r>
      <w:r w:rsidR="00E075C0">
        <w:rPr>
          <w:rStyle w:val="PageNumber"/>
          <w:rFonts w:ascii="Angsana New" w:hAnsi="Angsana New"/>
          <w:spacing w:val="-4"/>
          <w:sz w:val="32"/>
          <w:szCs w:val="32"/>
        </w:rPr>
        <w:t xml:space="preserve"> </w:t>
      </w:r>
      <w:r w:rsidR="005447FB">
        <w:rPr>
          <w:rStyle w:val="PageNumber"/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5447FB">
        <w:rPr>
          <w:rStyle w:val="PageNumber"/>
          <w:rFonts w:ascii="Angsana New" w:hAnsi="Angsana New"/>
          <w:spacing w:val="-4"/>
          <w:sz w:val="32"/>
          <w:szCs w:val="32"/>
        </w:rPr>
        <w:t xml:space="preserve">29 </w:t>
      </w:r>
      <w:r w:rsidR="00A1289F" w:rsidRPr="00474BFD">
        <w:rPr>
          <w:rStyle w:val="PageNumber"/>
          <w:rFonts w:ascii="Angsana New" w:hAnsi="Angsana New" w:hint="cs"/>
          <w:spacing w:val="-4"/>
          <w:sz w:val="32"/>
          <w:szCs w:val="32"/>
          <w:cs/>
        </w:rPr>
        <w:t>ดังนี้</w:t>
      </w:r>
    </w:p>
    <w:p w14:paraId="049B9AC1" w14:textId="6FD15A37" w:rsidR="00D8250B" w:rsidRPr="00D65F0E" w:rsidRDefault="00A1289F" w:rsidP="00447C33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บร</w:t>
      </w:r>
      <w:r w:rsidRPr="00474BFD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="00053287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 </w:t>
      </w:r>
      <w:r w:rsidR="000567F7" w:rsidRPr="00474BFD">
        <w:rPr>
          <w:rStyle w:val="PageNumber"/>
          <w:rFonts w:ascii="Angsana New" w:hAnsi="Angsana New" w:hint="cs"/>
          <w:sz w:val="32"/>
          <w:szCs w:val="32"/>
          <w:cs/>
        </w:rPr>
        <w:t>คาร์เปท อินเตอร์แนชั่นแนล ไทยแลนด์</w:t>
      </w:r>
      <w:r w:rsidRPr="00474BFD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 </w:t>
      </w:r>
      <w:r w:rsidR="000567F7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(มหาชน) </w:t>
      </w:r>
      <w:r w:rsidRPr="00474BFD">
        <w:rPr>
          <w:rStyle w:val="PageNumber"/>
          <w:rFonts w:ascii="Angsana New" w:hAnsi="Angsana New"/>
          <w:sz w:val="32"/>
          <w:szCs w:val="32"/>
          <w:cs/>
        </w:rPr>
        <w:t>จำน</w:t>
      </w:r>
      <w:r w:rsidR="00F30753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วนร้อยละ </w:t>
      </w:r>
      <w:r w:rsidR="00F30753" w:rsidRPr="00D65F0E">
        <w:rPr>
          <w:rStyle w:val="PageNumber"/>
          <w:rFonts w:ascii="Angsana New" w:hAnsi="Angsana New" w:hint="cs"/>
          <w:sz w:val="32"/>
          <w:szCs w:val="32"/>
        </w:rPr>
        <w:t>99.3</w:t>
      </w:r>
      <w:r w:rsidR="00DD0A7F">
        <w:rPr>
          <w:rStyle w:val="PageNumber"/>
          <w:rFonts w:ascii="Angsana New" w:hAnsi="Angsana New"/>
          <w:sz w:val="32"/>
          <w:szCs w:val="32"/>
        </w:rPr>
        <w:t>1</w:t>
      </w:r>
      <w:r w:rsidRPr="00D65F0E">
        <w:rPr>
          <w:rStyle w:val="PageNumber"/>
          <w:rFonts w:ascii="Angsana New" w:hAnsi="Angsana New" w:hint="cs"/>
          <w:sz w:val="32"/>
          <w:szCs w:val="32"/>
        </w:rPr>
        <w:t xml:space="preserve"> </w:t>
      </w:r>
      <w:r w:rsidRPr="00D65F0E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608C8EBD" w14:textId="7F4A6FD2" w:rsidR="00F30753" w:rsidRPr="00D65F0E" w:rsidRDefault="005447FB" w:rsidP="00447C33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Style w:val="PageNumber"/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บริษัท รอยัลไทย เซอร์เฟซ จำกัด (เดิมชื่อ </w:t>
      </w:r>
      <w:r w:rsidR="00F30753" w:rsidRPr="00474BFD">
        <w:rPr>
          <w:rFonts w:ascii="Angsana New" w:hAnsi="Angsana New"/>
          <w:sz w:val="32"/>
          <w:szCs w:val="32"/>
          <w:cs/>
        </w:rPr>
        <w:t>บร</w:t>
      </w:r>
      <w:r w:rsidR="00F30753" w:rsidRPr="00474BFD">
        <w:rPr>
          <w:rStyle w:val="PageNumber"/>
          <w:rFonts w:ascii="Angsana New" w:hAnsi="Angsana New"/>
          <w:sz w:val="32"/>
          <w:szCs w:val="32"/>
          <w:cs/>
        </w:rPr>
        <w:t>ิษัท</w:t>
      </w:r>
      <w:r w:rsidR="00F30753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 เวช</w:t>
      </w:r>
      <w:r w:rsidR="008B583B" w:rsidRPr="00474BFD">
        <w:rPr>
          <w:rStyle w:val="PageNumber"/>
          <w:rFonts w:ascii="Angsana New" w:hAnsi="Angsana New" w:hint="cs"/>
          <w:sz w:val="32"/>
          <w:szCs w:val="32"/>
          <w:cs/>
        </w:rPr>
        <w:t>า</w:t>
      </w:r>
      <w:r w:rsidR="00F30753" w:rsidRPr="00474BFD">
        <w:rPr>
          <w:rStyle w:val="PageNumber"/>
          <w:rFonts w:ascii="Angsana New" w:hAnsi="Angsana New" w:hint="cs"/>
          <w:sz w:val="32"/>
          <w:szCs w:val="32"/>
          <w:cs/>
        </w:rPr>
        <w:t>ไชย</w:t>
      </w:r>
      <w:r w:rsidR="00F30753" w:rsidRPr="00474BFD">
        <w:rPr>
          <w:rStyle w:val="PageNumber"/>
          <w:rFonts w:ascii="Angsana New" w:hAnsi="Angsana New"/>
          <w:sz w:val="32"/>
          <w:szCs w:val="32"/>
          <w:cs/>
        </w:rPr>
        <w:t xml:space="preserve"> จำกัด</w:t>
      </w:r>
      <w:r>
        <w:rPr>
          <w:rStyle w:val="PageNumber"/>
          <w:rFonts w:ascii="Angsana New" w:hAnsi="Angsana New" w:hint="cs"/>
          <w:sz w:val="32"/>
          <w:szCs w:val="32"/>
          <w:cs/>
        </w:rPr>
        <w:t>)</w:t>
      </w:r>
      <w:r w:rsidR="00F30753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 </w:t>
      </w:r>
      <w:r w:rsidR="00F30753" w:rsidRPr="00474BFD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="00F30753"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="00F30753" w:rsidRPr="00D65F0E">
        <w:rPr>
          <w:rStyle w:val="PageNumber"/>
          <w:rFonts w:ascii="Angsana New" w:hAnsi="Angsana New" w:hint="cs"/>
          <w:sz w:val="32"/>
          <w:szCs w:val="32"/>
        </w:rPr>
        <w:t>100</w:t>
      </w:r>
      <w:r w:rsidR="00F30753" w:rsidRPr="00D65F0E">
        <w:rPr>
          <w:rStyle w:val="PageNumber"/>
          <w:rFonts w:ascii="Angsana New" w:hAnsi="Angsana New"/>
          <w:sz w:val="32"/>
          <w:szCs w:val="32"/>
        </w:rPr>
        <w:t xml:space="preserve"> </w:t>
      </w:r>
    </w:p>
    <w:p w14:paraId="0B4CE472" w14:textId="40B2B949" w:rsidR="00741BA5" w:rsidRDefault="00F30753" w:rsidP="00447C33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701" w:hanging="283"/>
        <w:jc w:val="thaiDistribute"/>
        <w:rPr>
          <w:rFonts w:ascii="Angsana New" w:hAnsi="Angsana New"/>
          <w:sz w:val="32"/>
          <w:szCs w:val="32"/>
        </w:rPr>
      </w:pPr>
      <w:r w:rsidRPr="00D65F0E">
        <w:rPr>
          <w:rFonts w:ascii="Angsana New" w:hAnsi="Angsana New"/>
          <w:sz w:val="32"/>
          <w:szCs w:val="32"/>
        </w:rPr>
        <w:t>TCMC HK (2017)</w:t>
      </w:r>
      <w:r w:rsidRPr="00532F6B">
        <w:rPr>
          <w:rStyle w:val="PageNumber"/>
          <w:rFonts w:ascii="Angsana New" w:hAnsi="Angsana New"/>
          <w:sz w:val="32"/>
          <w:szCs w:val="32"/>
        </w:rPr>
        <w:t xml:space="preserve"> </w:t>
      </w:r>
      <w:r w:rsidR="00371212" w:rsidRPr="00D65F0E">
        <w:rPr>
          <w:rStyle w:val="PageNumber"/>
          <w:rFonts w:ascii="Angsana New" w:hAnsi="Angsana New"/>
          <w:sz w:val="32"/>
          <w:szCs w:val="32"/>
        </w:rPr>
        <w:t xml:space="preserve">Limited </w:t>
      </w:r>
      <w:r w:rsidRPr="00474BFD">
        <w:rPr>
          <w:rStyle w:val="PageNumber"/>
          <w:rFonts w:ascii="Angsana New" w:hAnsi="Angsana New"/>
          <w:sz w:val="32"/>
          <w:szCs w:val="32"/>
          <w:cs/>
        </w:rPr>
        <w:t>จำนวน</w:t>
      </w:r>
      <w:r w:rsidRPr="00474BFD">
        <w:rPr>
          <w:rStyle w:val="PageNumber"/>
          <w:rFonts w:ascii="Angsana New" w:hAnsi="Angsana New" w:hint="cs"/>
          <w:sz w:val="32"/>
          <w:szCs w:val="32"/>
          <w:cs/>
        </w:rPr>
        <w:t xml:space="preserve">ร้อยละ </w:t>
      </w:r>
      <w:r w:rsidRPr="00D65F0E">
        <w:rPr>
          <w:rStyle w:val="PageNumber"/>
          <w:rFonts w:ascii="Angsana New" w:hAnsi="Angsana New" w:hint="cs"/>
          <w:sz w:val="32"/>
          <w:szCs w:val="32"/>
        </w:rPr>
        <w:t>100</w:t>
      </w:r>
    </w:p>
    <w:p w14:paraId="23B77840" w14:textId="77777777" w:rsidR="00447C33" w:rsidRDefault="00447C33" w:rsidP="00447C33">
      <w:pPr>
        <w:tabs>
          <w:tab w:val="left" w:pos="284"/>
          <w:tab w:val="left" w:pos="851"/>
          <w:tab w:val="left" w:pos="1418"/>
        </w:tabs>
        <w:spacing w:line="380" w:lineRule="exact"/>
        <w:ind w:left="1701"/>
        <w:jc w:val="thaiDistribute"/>
        <w:rPr>
          <w:rFonts w:ascii="Angsana New" w:hAnsi="Angsana New"/>
          <w:sz w:val="32"/>
          <w:szCs w:val="32"/>
        </w:rPr>
      </w:pPr>
    </w:p>
    <w:p w14:paraId="0AAA83A9" w14:textId="7D29511E" w:rsidR="00D168DE" w:rsidRPr="00474BFD" w:rsidRDefault="00DB0816" w:rsidP="00447C33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532F6B">
        <w:rPr>
          <w:rFonts w:ascii="Angsana New" w:hAnsi="Angsana New" w:hint="cs"/>
          <w:b/>
          <w:bCs/>
          <w:sz w:val="32"/>
          <w:szCs w:val="32"/>
        </w:rPr>
        <w:t>10</w:t>
      </w:r>
      <w:r w:rsidR="00D168DE" w:rsidRPr="007841C8">
        <w:rPr>
          <w:rFonts w:ascii="Angsana New" w:hAnsi="Angsana New"/>
          <w:b/>
          <w:bCs/>
          <w:sz w:val="32"/>
          <w:szCs w:val="32"/>
        </w:rPr>
        <w:t>.</w:t>
      </w:r>
      <w:r w:rsidR="00D168DE" w:rsidRPr="007841C8">
        <w:rPr>
          <w:rFonts w:ascii="Angsana New" w:hAnsi="Angsana New"/>
          <w:b/>
          <w:bCs/>
          <w:sz w:val="32"/>
          <w:szCs w:val="32"/>
        </w:rPr>
        <w:tab/>
      </w:r>
      <w:r w:rsidR="00D168DE" w:rsidRPr="00474BFD">
        <w:rPr>
          <w:rFonts w:ascii="Angsana New" w:hAnsi="Angsana New"/>
          <w:b/>
          <w:bCs/>
          <w:sz w:val="32"/>
          <w:szCs w:val="32"/>
          <w:cs/>
        </w:rPr>
        <w:t xml:space="preserve">ที่ดิน อาคารและอุปกรณ์ </w:t>
      </w:r>
    </w:p>
    <w:p w14:paraId="21C81E36" w14:textId="0EADC500" w:rsidR="00271391" w:rsidRDefault="00271391" w:rsidP="00447C33">
      <w:pPr>
        <w:pStyle w:val="BodyText3"/>
        <w:tabs>
          <w:tab w:val="left" w:pos="854"/>
          <w:tab w:val="left" w:pos="1418"/>
          <w:tab w:val="left" w:pos="1985"/>
        </w:tabs>
        <w:spacing w:line="380" w:lineRule="exact"/>
        <w:ind w:left="306"/>
        <w:jc w:val="thaiDistribute"/>
        <w:rPr>
          <w:rFonts w:ascii="Angsana New" w:hAnsi="Angsana New" w:cs="Angsana New"/>
        </w:rPr>
      </w:pPr>
      <w:r w:rsidRPr="0097603A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ที่ดิน อาคารและอุปกรณ์ ประกอบด้วย</w:t>
      </w:r>
    </w:p>
    <w:tbl>
      <w:tblPr>
        <w:tblW w:w="900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907"/>
        <w:gridCol w:w="134"/>
        <w:gridCol w:w="907"/>
        <w:gridCol w:w="134"/>
        <w:gridCol w:w="904"/>
        <w:gridCol w:w="137"/>
        <w:gridCol w:w="907"/>
        <w:gridCol w:w="134"/>
        <w:gridCol w:w="907"/>
        <w:gridCol w:w="134"/>
        <w:gridCol w:w="908"/>
      </w:tblGrid>
      <w:tr w:rsidR="00963D23" w:rsidRPr="006644DE" w14:paraId="08D2C611" w14:textId="77777777" w:rsidTr="00891231">
        <w:tc>
          <w:tcPr>
            <w:tcW w:w="2891" w:type="dxa"/>
          </w:tcPr>
          <w:p w14:paraId="2EA4A53F" w14:textId="77777777" w:rsidR="00963D23" w:rsidRPr="006644DE" w:rsidRDefault="00963D23" w:rsidP="00FD6FE7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7D64385A" w14:textId="4B785704" w:rsidR="00963D23" w:rsidRPr="006644DE" w:rsidRDefault="00963D23" w:rsidP="00FD6FE7">
            <w:pPr>
              <w:spacing w:line="240" w:lineRule="exact"/>
              <w:ind w:left="-47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963D23" w:rsidRPr="006644DE" w14:paraId="5B7175D5" w14:textId="77777777" w:rsidTr="00891231">
        <w:tc>
          <w:tcPr>
            <w:tcW w:w="2891" w:type="dxa"/>
          </w:tcPr>
          <w:p w14:paraId="190526E9" w14:textId="77777777" w:rsidR="00963D23" w:rsidRPr="006644DE" w:rsidRDefault="00963D23" w:rsidP="00FD6FE7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75B27CFA" w14:textId="77777777" w:rsidR="00963D23" w:rsidRPr="00474BFD" w:rsidRDefault="00963D23" w:rsidP="00FD6FE7">
            <w:pPr>
              <w:spacing w:line="240" w:lineRule="exact"/>
              <w:ind w:left="-47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C779CD" w:rsidRPr="006644DE" w14:paraId="2386F34F" w14:textId="77777777" w:rsidTr="00891231">
        <w:tc>
          <w:tcPr>
            <w:tcW w:w="2891" w:type="dxa"/>
          </w:tcPr>
          <w:p w14:paraId="2AC265B0" w14:textId="77777777" w:rsidR="00C779CD" w:rsidRPr="006644DE" w:rsidRDefault="00C779CD" w:rsidP="00FD6FE7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7EC3EDB2" w14:textId="0D6FE69E" w:rsidR="00C779CD" w:rsidRPr="00474BFD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3D82C0EC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89" w:type="dxa"/>
            <w:gridSpan w:val="5"/>
            <w:tcBorders>
              <w:bottom w:val="single" w:sz="6" w:space="0" w:color="auto"/>
            </w:tcBorders>
          </w:tcPr>
          <w:p w14:paraId="348A8576" w14:textId="77777777" w:rsidR="00C779CD" w:rsidRPr="006644DE" w:rsidRDefault="00C779CD" w:rsidP="00FD6FE7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</w:tcPr>
          <w:p w14:paraId="412EE086" w14:textId="77777777" w:rsidR="00C779CD" w:rsidRPr="006644DE" w:rsidRDefault="00C779CD" w:rsidP="00FD6FE7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</w:tcPr>
          <w:p w14:paraId="0FE3C313" w14:textId="35ADAABE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FBF73A4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5EC415D8" w14:textId="441C1FA5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</w:tr>
      <w:tr w:rsidR="00C779CD" w:rsidRPr="006644DE" w14:paraId="4FF00431" w14:textId="77777777" w:rsidTr="00891231">
        <w:tc>
          <w:tcPr>
            <w:tcW w:w="2891" w:type="dxa"/>
          </w:tcPr>
          <w:p w14:paraId="0B30F080" w14:textId="77777777" w:rsidR="00C779CD" w:rsidRPr="006644DE" w:rsidRDefault="00C779CD" w:rsidP="00FD6FE7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2A22E881" w14:textId="4B6516B6" w:rsidR="00C779CD" w:rsidRPr="00474BFD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6644DE">
              <w:rPr>
                <w:rFonts w:asciiTheme="majorBidi" w:hAnsiTheme="majorBidi" w:cstheme="majorBidi"/>
              </w:rPr>
              <w:t xml:space="preserve">1 </w:t>
            </w:r>
            <w:r w:rsidRPr="00474BFD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6644DE">
              <w:rPr>
                <w:rFonts w:asciiTheme="majorBidi" w:hAnsiTheme="majorBidi" w:cstheme="majorBidi"/>
              </w:rPr>
              <w:t>256</w:t>
            </w:r>
            <w:r w:rsidR="00E1612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183E6E50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52005072" w14:textId="4D2E4DBF" w:rsidR="00C779CD" w:rsidRPr="00474BFD" w:rsidRDefault="00C779CD" w:rsidP="00FD6FE7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711B1667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14:paraId="63F6C432" w14:textId="0469759A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จำนวนที่ลดลง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0CD1AE66" w14:textId="77777777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1977C943" w14:textId="77777777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 xml:space="preserve">รับโอน </w:t>
            </w:r>
          </w:p>
          <w:p w14:paraId="631C38AC" w14:textId="4EDD439D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  <w:cs/>
              </w:rPr>
            </w:pPr>
            <w:r w:rsidRPr="006644DE">
              <w:rPr>
                <w:rFonts w:asciiTheme="majorBidi" w:hAnsiTheme="majorBidi" w:cstheme="majorBidi"/>
              </w:rPr>
              <w:t>(</w:t>
            </w:r>
            <w:r w:rsidRPr="00474BFD">
              <w:rPr>
                <w:rFonts w:asciiTheme="majorBidi" w:hAnsiTheme="majorBidi" w:cstheme="majorBidi"/>
                <w:cs/>
              </w:rPr>
              <w:t>โอนออก)</w:t>
            </w:r>
          </w:p>
        </w:tc>
        <w:tc>
          <w:tcPr>
            <w:tcW w:w="134" w:type="dxa"/>
          </w:tcPr>
          <w:p w14:paraId="2FF40A0D" w14:textId="77777777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15D8D522" w14:textId="77777777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แปลงค่า</w:t>
            </w:r>
          </w:p>
          <w:p w14:paraId="61BE28E2" w14:textId="0A9F219A" w:rsidR="00C779CD" w:rsidRPr="00474BFD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573343FC" w14:textId="77777777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000000"/>
            </w:tcBorders>
          </w:tcPr>
          <w:p w14:paraId="363D0B3F" w14:textId="68A3180F" w:rsidR="00C779CD" w:rsidRPr="006644DE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6644DE">
              <w:rPr>
                <w:rFonts w:asciiTheme="majorBidi" w:hAnsiTheme="majorBidi" w:cstheme="majorBidi"/>
              </w:rPr>
              <w:t xml:space="preserve">31 </w:t>
            </w:r>
          </w:p>
          <w:p w14:paraId="64C40B3D" w14:textId="2D22F8D9" w:rsidR="00C779CD" w:rsidRPr="00474BFD" w:rsidRDefault="00C779CD" w:rsidP="00FD6FE7">
            <w:pPr>
              <w:spacing w:line="240" w:lineRule="exact"/>
              <w:ind w:left="-37" w:right="-57"/>
              <w:jc w:val="center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6644DE">
              <w:rPr>
                <w:rFonts w:asciiTheme="majorBidi" w:hAnsiTheme="majorBidi" w:cstheme="majorBidi"/>
              </w:rPr>
              <w:t>256</w:t>
            </w:r>
            <w:r w:rsidR="00E16121">
              <w:rPr>
                <w:rFonts w:asciiTheme="majorBidi" w:hAnsiTheme="majorBidi" w:cstheme="majorBidi"/>
              </w:rPr>
              <w:t>7</w:t>
            </w:r>
          </w:p>
        </w:tc>
      </w:tr>
      <w:tr w:rsidR="00C779CD" w:rsidRPr="006644DE" w14:paraId="729948E3" w14:textId="77777777" w:rsidTr="00891231">
        <w:tc>
          <w:tcPr>
            <w:tcW w:w="2891" w:type="dxa"/>
          </w:tcPr>
          <w:p w14:paraId="45DDAE42" w14:textId="028B7399" w:rsidR="00C779CD" w:rsidRPr="006644DE" w:rsidRDefault="00C779CD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u w:val="single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ราคาทุน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6472E760" w14:textId="77777777" w:rsidR="00C779CD" w:rsidRPr="006644DE" w:rsidRDefault="00C779CD" w:rsidP="00FD6FE7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7234011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0E5D9F20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8AE4506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</w:tcBorders>
          </w:tcPr>
          <w:p w14:paraId="109ACC14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1D93C707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49470E04" w14:textId="77777777" w:rsidR="00C779CD" w:rsidRPr="006644DE" w:rsidRDefault="00C779CD" w:rsidP="00FD6FE7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6A04B944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5E7A706D" w14:textId="40327023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A37E2D0" w14:textId="77777777" w:rsidR="00C779CD" w:rsidRPr="006644DE" w:rsidRDefault="00C779CD" w:rsidP="00FD6FE7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6D04F78A" w14:textId="77777777" w:rsidR="00C779CD" w:rsidRPr="006644DE" w:rsidRDefault="00C779CD" w:rsidP="00FD6FE7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835C7" w:rsidRPr="006644DE" w14:paraId="1F5E3A2D" w14:textId="77777777" w:rsidTr="00891231">
        <w:tc>
          <w:tcPr>
            <w:tcW w:w="2891" w:type="dxa"/>
          </w:tcPr>
          <w:p w14:paraId="5323648E" w14:textId="25AEDB32" w:rsidR="004835C7" w:rsidRPr="006644DE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907" w:type="dxa"/>
          </w:tcPr>
          <w:p w14:paraId="0FD58636" w14:textId="30723880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526,918</w:t>
            </w:r>
          </w:p>
        </w:tc>
        <w:tc>
          <w:tcPr>
            <w:tcW w:w="134" w:type="dxa"/>
            <w:tcBorders>
              <w:left w:val="nil"/>
            </w:tcBorders>
          </w:tcPr>
          <w:p w14:paraId="0D8A8B4E" w14:textId="77777777" w:rsidR="004835C7" w:rsidRPr="006644DE" w:rsidRDefault="004835C7" w:rsidP="00FD6FE7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170EDFF8" w14:textId="6B975C89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30B2DC26" w14:textId="77777777" w:rsidR="004835C7" w:rsidRPr="006644DE" w:rsidRDefault="004835C7" w:rsidP="00FD6FE7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</w:tcPr>
          <w:p w14:paraId="58B47A57" w14:textId="26A1B9EF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1EC641F6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36DD327D" w14:textId="7BE9AA84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37C78AC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558BA8B0" w14:textId="6414D34D" w:rsidR="004835C7" w:rsidRPr="006644DE" w:rsidRDefault="007F6BCE" w:rsidP="00FD6FE7">
            <w:pPr>
              <w:tabs>
                <w:tab w:val="left" w:pos="426"/>
                <w:tab w:val="left" w:pos="592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9D34D63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6A4CCCEB" w14:textId="5EF26FB2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526,918</w:t>
            </w:r>
          </w:p>
        </w:tc>
      </w:tr>
      <w:tr w:rsidR="004835C7" w:rsidRPr="006644DE" w14:paraId="08E1B920" w14:textId="77777777" w:rsidTr="00891231">
        <w:tc>
          <w:tcPr>
            <w:tcW w:w="2891" w:type="dxa"/>
          </w:tcPr>
          <w:p w14:paraId="4D06795B" w14:textId="077D19EE" w:rsidR="004835C7" w:rsidRPr="006644DE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0C6A80E3" w14:textId="598B96F4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1,197,119</w:t>
            </w:r>
          </w:p>
        </w:tc>
        <w:tc>
          <w:tcPr>
            <w:tcW w:w="134" w:type="dxa"/>
            <w:tcBorders>
              <w:left w:val="nil"/>
            </w:tcBorders>
          </w:tcPr>
          <w:p w14:paraId="6CDF3C5C" w14:textId="77777777" w:rsidR="004835C7" w:rsidRPr="006644DE" w:rsidRDefault="004835C7" w:rsidP="00FD6FE7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4B1B8298" w14:textId="28C5D913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796DCDB8" w14:textId="77777777" w:rsidR="004835C7" w:rsidRPr="006644DE" w:rsidRDefault="004835C7" w:rsidP="00FD6FE7">
            <w:pPr>
              <w:spacing w:line="240" w:lineRule="exact"/>
              <w:ind w:right="22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</w:tcPr>
          <w:p w14:paraId="0479F725" w14:textId="12DA29A9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(432)</w:t>
            </w:r>
          </w:p>
        </w:tc>
        <w:tc>
          <w:tcPr>
            <w:tcW w:w="137" w:type="dxa"/>
          </w:tcPr>
          <w:p w14:paraId="560AFE1D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7EC376CC" w14:textId="4E3F7CE5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B818D59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5106409E" w14:textId="3C72C0A4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(2,307)</w:t>
            </w:r>
          </w:p>
        </w:tc>
        <w:tc>
          <w:tcPr>
            <w:tcW w:w="134" w:type="dxa"/>
          </w:tcPr>
          <w:p w14:paraId="77E9E116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626CF436" w14:textId="5D295600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1,194,380</w:t>
            </w:r>
          </w:p>
        </w:tc>
      </w:tr>
      <w:tr w:rsidR="004835C7" w:rsidRPr="006644DE" w14:paraId="248E27B6" w14:textId="77777777" w:rsidTr="00891231">
        <w:tc>
          <w:tcPr>
            <w:tcW w:w="2891" w:type="dxa"/>
          </w:tcPr>
          <w:p w14:paraId="30822AB2" w14:textId="0D4112BC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07" w:type="dxa"/>
          </w:tcPr>
          <w:p w14:paraId="0CACAF68" w14:textId="180309E9" w:rsidR="004835C7" w:rsidRPr="006644DE" w:rsidRDefault="004835C7" w:rsidP="00FD6FE7">
            <w:pPr>
              <w:tabs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75,367</w:t>
            </w:r>
          </w:p>
        </w:tc>
        <w:tc>
          <w:tcPr>
            <w:tcW w:w="134" w:type="dxa"/>
            <w:tcBorders>
              <w:left w:val="nil"/>
            </w:tcBorders>
          </w:tcPr>
          <w:p w14:paraId="57D1D9DC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289FA5CA" w14:textId="6ADC0EAB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134" w:type="dxa"/>
            <w:tcBorders>
              <w:left w:val="nil"/>
            </w:tcBorders>
          </w:tcPr>
          <w:p w14:paraId="0FA7FA32" w14:textId="77777777" w:rsidR="004835C7" w:rsidRPr="006644DE" w:rsidRDefault="004835C7" w:rsidP="00FD6FE7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</w:tcPr>
          <w:p w14:paraId="3A361267" w14:textId="09F786EC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(24)</w:t>
            </w:r>
          </w:p>
        </w:tc>
        <w:tc>
          <w:tcPr>
            <w:tcW w:w="137" w:type="dxa"/>
          </w:tcPr>
          <w:p w14:paraId="476CC2C6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3278F91A" w14:textId="61EE7C1D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2,848</w:t>
            </w:r>
          </w:p>
        </w:tc>
        <w:tc>
          <w:tcPr>
            <w:tcW w:w="134" w:type="dxa"/>
          </w:tcPr>
          <w:p w14:paraId="2E7DBE8D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2229FF48" w14:textId="32A17950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(263)</w:t>
            </w:r>
          </w:p>
        </w:tc>
        <w:tc>
          <w:tcPr>
            <w:tcW w:w="134" w:type="dxa"/>
          </w:tcPr>
          <w:p w14:paraId="40334067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093A81B1" w14:textId="6FBB38E1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78,128</w:t>
            </w:r>
          </w:p>
        </w:tc>
      </w:tr>
      <w:tr w:rsidR="004835C7" w:rsidRPr="006644DE" w14:paraId="411A3A8B" w14:textId="77777777" w:rsidTr="00891231">
        <w:tc>
          <w:tcPr>
            <w:tcW w:w="2891" w:type="dxa"/>
          </w:tcPr>
          <w:p w14:paraId="2BD7D569" w14:textId="33B0004C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เครื่องจักรและอุปกรณ์เครื่องมือเครื่องใช้</w:t>
            </w:r>
          </w:p>
        </w:tc>
        <w:tc>
          <w:tcPr>
            <w:tcW w:w="907" w:type="dxa"/>
          </w:tcPr>
          <w:p w14:paraId="1222F364" w14:textId="451D2EBB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3,193,97</w:t>
            </w: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1DFF96D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870A9FB" w14:textId="57EAD973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32,878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535E4CA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3F96F4B9" w14:textId="0107B90A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(24,701)</w:t>
            </w:r>
          </w:p>
        </w:tc>
        <w:tc>
          <w:tcPr>
            <w:tcW w:w="137" w:type="dxa"/>
            <w:vAlign w:val="bottom"/>
          </w:tcPr>
          <w:p w14:paraId="1D3720CB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6F1DF70" w14:textId="3396FB5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70,709</w:t>
            </w:r>
          </w:p>
        </w:tc>
        <w:tc>
          <w:tcPr>
            <w:tcW w:w="134" w:type="dxa"/>
            <w:vAlign w:val="bottom"/>
          </w:tcPr>
          <w:p w14:paraId="172E5111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69DA29D" w14:textId="4171A8F5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(7,000)</w:t>
            </w:r>
          </w:p>
        </w:tc>
        <w:tc>
          <w:tcPr>
            <w:tcW w:w="134" w:type="dxa"/>
            <w:vAlign w:val="bottom"/>
          </w:tcPr>
          <w:p w14:paraId="087436E8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6D6B1BE6" w14:textId="0DA1F58D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3,265,861</w:t>
            </w:r>
          </w:p>
        </w:tc>
      </w:tr>
      <w:tr w:rsidR="004835C7" w:rsidRPr="006644DE" w14:paraId="5AECDE52" w14:textId="77777777" w:rsidTr="00891231">
        <w:tc>
          <w:tcPr>
            <w:tcW w:w="2891" w:type="dxa"/>
          </w:tcPr>
          <w:p w14:paraId="379BE904" w14:textId="1DA966F2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เครื่องตกแต่งเครื่องติดตั้งและเครื่องใช้สำนักงาน</w:t>
            </w:r>
          </w:p>
        </w:tc>
        <w:tc>
          <w:tcPr>
            <w:tcW w:w="907" w:type="dxa"/>
          </w:tcPr>
          <w:p w14:paraId="73471C56" w14:textId="6BF04B1B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303,262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A16FFF0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F6554DC" w14:textId="20C31F68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6,662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D753803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74F2BEDA" w14:textId="0B88C29E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(881)</w:t>
            </w:r>
          </w:p>
        </w:tc>
        <w:tc>
          <w:tcPr>
            <w:tcW w:w="137" w:type="dxa"/>
            <w:vAlign w:val="bottom"/>
          </w:tcPr>
          <w:p w14:paraId="1F90A363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AD8DFEA" w14:textId="77F9EFA5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1,759</w:t>
            </w:r>
          </w:p>
        </w:tc>
        <w:tc>
          <w:tcPr>
            <w:tcW w:w="134" w:type="dxa"/>
            <w:vAlign w:val="bottom"/>
          </w:tcPr>
          <w:p w14:paraId="0B64841B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14EBCCAE" w14:textId="340B0B12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(118)</w:t>
            </w:r>
          </w:p>
        </w:tc>
        <w:tc>
          <w:tcPr>
            <w:tcW w:w="134" w:type="dxa"/>
            <w:vAlign w:val="bottom"/>
          </w:tcPr>
          <w:p w14:paraId="3517DAF8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6F3838ED" w14:textId="462EAE7E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310,684</w:t>
            </w:r>
          </w:p>
        </w:tc>
      </w:tr>
      <w:tr w:rsidR="004835C7" w:rsidRPr="006644DE" w14:paraId="165F0774" w14:textId="77777777" w:rsidTr="00891231">
        <w:tc>
          <w:tcPr>
            <w:tcW w:w="2891" w:type="dxa"/>
          </w:tcPr>
          <w:p w14:paraId="1858491F" w14:textId="28B9582B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</w:tcPr>
          <w:p w14:paraId="0DF9FA5D" w14:textId="14979DD6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209,36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A067BEE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5CD3180" w14:textId="3BCBFFB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3,348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BF0E5B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43AAC01B" w14:textId="5CCF5109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(19,024)</w:t>
            </w:r>
          </w:p>
        </w:tc>
        <w:tc>
          <w:tcPr>
            <w:tcW w:w="137" w:type="dxa"/>
            <w:vAlign w:val="bottom"/>
          </w:tcPr>
          <w:p w14:paraId="08989EFC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217CE7C" w14:textId="4A6B87E6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0F70EE7F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CDC45CB" w14:textId="5E5BF505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(3,246)</w:t>
            </w:r>
          </w:p>
        </w:tc>
        <w:tc>
          <w:tcPr>
            <w:tcW w:w="134" w:type="dxa"/>
            <w:vAlign w:val="bottom"/>
          </w:tcPr>
          <w:p w14:paraId="596E7561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7D99F528" w14:textId="3EE34D35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190,444</w:t>
            </w:r>
          </w:p>
        </w:tc>
      </w:tr>
      <w:tr w:rsidR="004835C7" w:rsidRPr="006644DE" w14:paraId="0871FAF5" w14:textId="77777777" w:rsidTr="00891231">
        <w:tc>
          <w:tcPr>
            <w:tcW w:w="2891" w:type="dxa"/>
          </w:tcPr>
          <w:p w14:paraId="54FEB9AC" w14:textId="697832E6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สินทรัพย์ระหว่างติดตั้ง</w:t>
            </w:r>
          </w:p>
        </w:tc>
        <w:tc>
          <w:tcPr>
            <w:tcW w:w="907" w:type="dxa"/>
          </w:tcPr>
          <w:p w14:paraId="4B25D40D" w14:textId="3A564B1B" w:rsidR="004835C7" w:rsidRPr="00E16121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544C507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A4749E7" w14:textId="0A6C2F8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9,368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BEAEAC6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5E3D8F2F" w14:textId="1864AF19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7AAAF56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B968ABB" w14:textId="199CA3FB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(4,607)</w:t>
            </w:r>
          </w:p>
        </w:tc>
        <w:tc>
          <w:tcPr>
            <w:tcW w:w="134" w:type="dxa"/>
            <w:vAlign w:val="bottom"/>
          </w:tcPr>
          <w:p w14:paraId="3F0FEBB6" w14:textId="77777777" w:rsidR="004835C7" w:rsidRPr="006644DE" w:rsidRDefault="004835C7" w:rsidP="00FD6FE7">
            <w:pPr>
              <w:tabs>
                <w:tab w:val="left" w:pos="426"/>
                <w:tab w:val="left" w:pos="681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583B310" w14:textId="08D3BC01" w:rsidR="004835C7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8793220" w14:textId="214149EA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7C84A9C6" w14:textId="59F19863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4,761</w:t>
            </w:r>
          </w:p>
        </w:tc>
      </w:tr>
      <w:tr w:rsidR="004835C7" w:rsidRPr="006644DE" w14:paraId="58886D38" w14:textId="77777777" w:rsidTr="00891231">
        <w:tc>
          <w:tcPr>
            <w:tcW w:w="2891" w:type="dxa"/>
          </w:tcPr>
          <w:p w14:paraId="60D77DF6" w14:textId="5F5038AF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เครื่องจักรระหว่างติดตั้ง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60832F0" w14:textId="68D17836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31,166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3970298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134B6028" w14:textId="720DE15E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49,247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DB49754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  <w:vAlign w:val="bottom"/>
          </w:tcPr>
          <w:p w14:paraId="241E3F38" w14:textId="699E09FA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376C08A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4695E409" w14:textId="7BAC8FAE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(71,888)</w:t>
            </w:r>
          </w:p>
        </w:tc>
        <w:tc>
          <w:tcPr>
            <w:tcW w:w="134" w:type="dxa"/>
            <w:vAlign w:val="bottom"/>
          </w:tcPr>
          <w:p w14:paraId="08A7B44C" w14:textId="77777777" w:rsidR="004835C7" w:rsidRPr="006644DE" w:rsidRDefault="004835C7" w:rsidP="00FD6FE7">
            <w:pPr>
              <w:tabs>
                <w:tab w:val="left" w:pos="426"/>
                <w:tab w:val="left" w:pos="681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C792737" w14:textId="3DE01727" w:rsidR="004835C7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0EE2357C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172A9AFC" w14:textId="2B788CCA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8,525</w:t>
            </w:r>
          </w:p>
        </w:tc>
      </w:tr>
      <w:tr w:rsidR="004835C7" w:rsidRPr="006644DE" w14:paraId="2224C381" w14:textId="77777777" w:rsidTr="00891231">
        <w:tc>
          <w:tcPr>
            <w:tcW w:w="2891" w:type="dxa"/>
          </w:tcPr>
          <w:p w14:paraId="04D2D59D" w14:textId="579FD9C6" w:rsidR="004835C7" w:rsidRPr="006644DE" w:rsidRDefault="004835C7" w:rsidP="00FD6FE7">
            <w:pPr>
              <w:spacing w:line="240" w:lineRule="exact"/>
              <w:ind w:left="227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27599A77" w14:textId="5B9007C1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5,537,173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3878413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0E29342" w14:textId="00780788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101,703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F383A52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B2232A1" w14:textId="0C3CE16F" w:rsidR="004835C7" w:rsidRPr="00474BFD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(45,062)</w:t>
            </w:r>
          </w:p>
        </w:tc>
        <w:tc>
          <w:tcPr>
            <w:tcW w:w="137" w:type="dxa"/>
            <w:vAlign w:val="bottom"/>
          </w:tcPr>
          <w:p w14:paraId="19FD3856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266F9CF" w14:textId="419D072D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(1,179)</w:t>
            </w:r>
          </w:p>
        </w:tc>
        <w:tc>
          <w:tcPr>
            <w:tcW w:w="134" w:type="dxa"/>
            <w:vAlign w:val="bottom"/>
          </w:tcPr>
          <w:p w14:paraId="6E3807BF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AE10B29" w14:textId="018F0845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(12,934)</w:t>
            </w:r>
          </w:p>
        </w:tc>
        <w:tc>
          <w:tcPr>
            <w:tcW w:w="134" w:type="dxa"/>
            <w:vAlign w:val="bottom"/>
          </w:tcPr>
          <w:p w14:paraId="36760334" w14:textId="777777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6865BD87" w14:textId="3E2DA6E4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5,579,701</w:t>
            </w:r>
          </w:p>
        </w:tc>
      </w:tr>
      <w:tr w:rsidR="004835C7" w:rsidRPr="006644DE" w14:paraId="4948D3E9" w14:textId="77777777" w:rsidTr="00145E0B">
        <w:tc>
          <w:tcPr>
            <w:tcW w:w="2891" w:type="dxa"/>
          </w:tcPr>
          <w:p w14:paraId="776CEF12" w14:textId="7BF2F893" w:rsidR="004835C7" w:rsidRPr="006644DE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74BFD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291C831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5DF0039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17185AE2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C635137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292F7EE7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1E24282E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6C263264" w14:textId="77777777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467ABACF" w14:textId="77777777" w:rsidR="004835C7" w:rsidRPr="006644DE" w:rsidRDefault="004835C7" w:rsidP="00FD6FE7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62DC612" w14:textId="768E26FD" w:rsidR="004835C7" w:rsidRPr="006644DE" w:rsidRDefault="004835C7" w:rsidP="00FD6FE7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25145DA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195ABE72" w14:textId="746C5AD4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4835C7" w:rsidRPr="006644DE" w14:paraId="6FDE6EE9" w14:textId="77777777" w:rsidTr="00891231">
        <w:tc>
          <w:tcPr>
            <w:tcW w:w="2891" w:type="dxa"/>
          </w:tcPr>
          <w:p w14:paraId="4D470890" w14:textId="5DF322A2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392063A4" w14:textId="7784F0E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529,041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A9B5090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36E70D1" w14:textId="4573E3D3" w:rsidR="004835C7" w:rsidRPr="00474BFD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(8,766)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EEAC6DC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6FDBC3F4" w14:textId="5BE0CBBC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432</w:t>
            </w:r>
          </w:p>
        </w:tc>
        <w:tc>
          <w:tcPr>
            <w:tcW w:w="137" w:type="dxa"/>
            <w:vAlign w:val="bottom"/>
          </w:tcPr>
          <w:p w14:paraId="5CF96645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6D53E01" w14:textId="40292AAE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36A94894" w14:textId="777777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E7F4257" w14:textId="5F730398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478</w:t>
            </w:r>
          </w:p>
        </w:tc>
        <w:tc>
          <w:tcPr>
            <w:tcW w:w="134" w:type="dxa"/>
            <w:vAlign w:val="bottom"/>
          </w:tcPr>
          <w:p w14:paraId="0320F3B4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2231E9AE" w14:textId="67D0F9F8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(536,897)</w:t>
            </w:r>
          </w:p>
        </w:tc>
      </w:tr>
      <w:tr w:rsidR="004835C7" w:rsidRPr="006644DE" w14:paraId="57F2D3CB" w14:textId="77777777" w:rsidTr="00891231">
        <w:tc>
          <w:tcPr>
            <w:tcW w:w="2891" w:type="dxa"/>
          </w:tcPr>
          <w:p w14:paraId="328E4BA8" w14:textId="1EFBAC1A" w:rsidR="004835C7" w:rsidRPr="006644DE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07" w:type="dxa"/>
          </w:tcPr>
          <w:p w14:paraId="17F94B31" w14:textId="6D1C2ADD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110,118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1C66480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30A6A33" w14:textId="1372AA3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(1,436)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1990F5B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67EECDF4" w14:textId="22CD8CC1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37" w:type="dxa"/>
            <w:vAlign w:val="bottom"/>
          </w:tcPr>
          <w:p w14:paraId="4F5FF6D0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F8C6174" w14:textId="3E780E23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46A8A29A" w14:textId="777777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A23E296" w14:textId="3F0DE5B9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1,332</w:t>
            </w:r>
          </w:p>
        </w:tc>
        <w:tc>
          <w:tcPr>
            <w:tcW w:w="134" w:type="dxa"/>
            <w:vAlign w:val="bottom"/>
          </w:tcPr>
          <w:p w14:paraId="5DB87F57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09FA0733" w14:textId="053CEE9C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(110,198)</w:t>
            </w:r>
          </w:p>
        </w:tc>
      </w:tr>
      <w:tr w:rsidR="004835C7" w:rsidRPr="006644DE" w14:paraId="601727C5" w14:textId="77777777" w:rsidTr="00891231">
        <w:tc>
          <w:tcPr>
            <w:tcW w:w="2891" w:type="dxa"/>
          </w:tcPr>
          <w:p w14:paraId="26098DDB" w14:textId="44833BE3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เครื่องจักรและอุปกรณ์เครื่องมือเครื่องใช้</w:t>
            </w:r>
          </w:p>
        </w:tc>
        <w:tc>
          <w:tcPr>
            <w:tcW w:w="907" w:type="dxa"/>
          </w:tcPr>
          <w:p w14:paraId="5793D975" w14:textId="20F8E5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2,593,60</w:t>
            </w:r>
            <w:r>
              <w:rPr>
                <w:rFonts w:asciiTheme="majorBidi" w:hAnsiTheme="majorBidi" w:cstheme="majorBidi"/>
              </w:rPr>
              <w:t>7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E0A419B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A83CAEC" w14:textId="4B15DD84" w:rsidR="004835C7" w:rsidRPr="00474BFD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(152,806)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D0CA3FD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28FBFC1A" w14:textId="464611FB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24,672</w:t>
            </w:r>
          </w:p>
        </w:tc>
        <w:tc>
          <w:tcPr>
            <w:tcW w:w="137" w:type="dxa"/>
            <w:vAlign w:val="bottom"/>
          </w:tcPr>
          <w:p w14:paraId="66032718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1FF9FA8" w14:textId="1EC33D04" w:rsidR="004835C7" w:rsidRPr="006644DE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24617BF4" w14:textId="777777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73E6A17" w14:textId="6F268104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5,977</w:t>
            </w:r>
          </w:p>
        </w:tc>
        <w:tc>
          <w:tcPr>
            <w:tcW w:w="134" w:type="dxa"/>
            <w:vAlign w:val="bottom"/>
          </w:tcPr>
          <w:p w14:paraId="2078CD13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556007C6" w14:textId="4819D9B9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(2,715,764)</w:t>
            </w:r>
          </w:p>
        </w:tc>
      </w:tr>
      <w:tr w:rsidR="004835C7" w:rsidRPr="006644DE" w14:paraId="32268227" w14:textId="77777777" w:rsidTr="00891231">
        <w:tc>
          <w:tcPr>
            <w:tcW w:w="2891" w:type="dxa"/>
          </w:tcPr>
          <w:p w14:paraId="70A3A939" w14:textId="45C3283B" w:rsidR="004835C7" w:rsidRPr="00474BFD" w:rsidRDefault="004835C7" w:rsidP="00FD6FE7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เครื่องตกแต่งเครื่องติดตั้งและเครื่องใช้สำนักงาน</w:t>
            </w:r>
          </w:p>
        </w:tc>
        <w:tc>
          <w:tcPr>
            <w:tcW w:w="907" w:type="dxa"/>
          </w:tcPr>
          <w:p w14:paraId="519FD768" w14:textId="3CDA28FA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(254,090)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C17999A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06CAD92" w14:textId="28329940" w:rsidR="004835C7" w:rsidRPr="00474BFD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(4,685)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44B80FF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6FA090FF" w14:textId="7D92E0B0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864</w:t>
            </w:r>
          </w:p>
        </w:tc>
        <w:tc>
          <w:tcPr>
            <w:tcW w:w="137" w:type="dxa"/>
            <w:vAlign w:val="bottom"/>
          </w:tcPr>
          <w:p w14:paraId="7DE78915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682F3F9" w14:textId="4308964C" w:rsidR="004835C7" w:rsidRPr="00474BFD" w:rsidRDefault="004835C7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A928A1F" w14:textId="77777777" w:rsidR="004835C7" w:rsidRPr="006644DE" w:rsidRDefault="004835C7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57A85A5" w14:textId="08EAD1F4" w:rsidR="004835C7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104</w:t>
            </w:r>
          </w:p>
        </w:tc>
        <w:tc>
          <w:tcPr>
            <w:tcW w:w="134" w:type="dxa"/>
            <w:vAlign w:val="bottom"/>
          </w:tcPr>
          <w:p w14:paraId="3865DC64" w14:textId="77777777" w:rsidR="004835C7" w:rsidRPr="006644DE" w:rsidRDefault="004835C7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36C4ACD0" w14:textId="601F415D" w:rsidR="004835C7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(257,807)</w:t>
            </w:r>
          </w:p>
        </w:tc>
      </w:tr>
      <w:tr w:rsidR="007F6BCE" w:rsidRPr="006644DE" w14:paraId="47B89D04" w14:textId="77777777" w:rsidTr="00891231">
        <w:tc>
          <w:tcPr>
            <w:tcW w:w="2891" w:type="dxa"/>
          </w:tcPr>
          <w:p w14:paraId="7374BB8B" w14:textId="11EAA57E" w:rsidR="007F6BCE" w:rsidRPr="00474BFD" w:rsidRDefault="007F6BCE" w:rsidP="00FD6FE7">
            <w:pPr>
              <w:tabs>
                <w:tab w:val="left" w:pos="166"/>
              </w:tabs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604BC771" w14:textId="23D3B4EC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135,60</w:t>
            </w:r>
            <w:r>
              <w:rPr>
                <w:rFonts w:asciiTheme="majorBidi" w:hAnsiTheme="majorBidi" w:cstheme="majorBidi"/>
              </w:rPr>
              <w:t>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62F354F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6C1CE9D1" w14:textId="53FBA0E0" w:rsidR="007F6BCE" w:rsidRPr="00474BFD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(4,156)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C42FA20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  <w:vAlign w:val="bottom"/>
          </w:tcPr>
          <w:p w14:paraId="20827990" w14:textId="51304E7D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19,015</w:t>
            </w:r>
          </w:p>
        </w:tc>
        <w:tc>
          <w:tcPr>
            <w:tcW w:w="137" w:type="dxa"/>
            <w:vAlign w:val="bottom"/>
          </w:tcPr>
          <w:p w14:paraId="487E5E48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2F3C93F" w14:textId="3B7AC544" w:rsidR="007F6BCE" w:rsidRPr="00474BFD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0B280047" w14:textId="77777777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4E0462F" w14:textId="1C5D03CC" w:rsidR="007F6BCE" w:rsidRPr="00474BFD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1,514</w:t>
            </w:r>
          </w:p>
        </w:tc>
        <w:tc>
          <w:tcPr>
            <w:tcW w:w="134" w:type="dxa"/>
            <w:vAlign w:val="bottom"/>
          </w:tcPr>
          <w:p w14:paraId="1AF1438E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34B96731" w14:textId="6C3B957A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(119,235)</w:t>
            </w:r>
          </w:p>
        </w:tc>
      </w:tr>
      <w:tr w:rsidR="007F6BCE" w:rsidRPr="006644DE" w14:paraId="4DE31CB1" w14:textId="77777777" w:rsidTr="00891231">
        <w:tc>
          <w:tcPr>
            <w:tcW w:w="2891" w:type="dxa"/>
          </w:tcPr>
          <w:p w14:paraId="106C709B" w14:textId="12B568FA" w:rsidR="007F6BCE" w:rsidRPr="00474BFD" w:rsidRDefault="007F6BCE" w:rsidP="00FD6FE7">
            <w:pPr>
              <w:spacing w:line="240" w:lineRule="exact"/>
              <w:ind w:left="227"/>
              <w:rPr>
                <w:rFonts w:asciiTheme="majorBidi" w:hAnsiTheme="majorBidi" w:cstheme="majorBidi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2B28AF18" w14:textId="0920C926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3,</w:t>
            </w:r>
            <w:r>
              <w:rPr>
                <w:rFonts w:asciiTheme="majorBidi" w:hAnsiTheme="majorBidi" w:cstheme="majorBidi"/>
              </w:rPr>
              <w:t>622,464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2D1FBD1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CB6616F" w14:textId="3D7402F1" w:rsidR="007F6BCE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(171,849)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BC4B75D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4BB5509" w14:textId="2688534F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45,007</w:t>
            </w:r>
          </w:p>
        </w:tc>
        <w:tc>
          <w:tcPr>
            <w:tcW w:w="137" w:type="dxa"/>
            <w:vAlign w:val="bottom"/>
          </w:tcPr>
          <w:p w14:paraId="41BA037A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24248F" w14:textId="6FEE8B81" w:rsidR="007F6BCE" w:rsidRPr="00474BFD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3462550B" w14:textId="77777777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6BF323" w14:textId="2ED08C30" w:rsidR="007F6BCE" w:rsidRPr="00474BFD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9,405</w:t>
            </w:r>
          </w:p>
        </w:tc>
        <w:tc>
          <w:tcPr>
            <w:tcW w:w="134" w:type="dxa"/>
            <w:vAlign w:val="bottom"/>
          </w:tcPr>
          <w:p w14:paraId="195B39A5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5BBF1DB2" w14:textId="3A258BD0" w:rsidR="007F6BCE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(3,739,901)</w:t>
            </w:r>
          </w:p>
        </w:tc>
      </w:tr>
      <w:tr w:rsidR="007F6BCE" w:rsidRPr="006644DE" w14:paraId="71C53FAF" w14:textId="77777777" w:rsidTr="009E27C0">
        <w:tc>
          <w:tcPr>
            <w:tcW w:w="2891" w:type="dxa"/>
          </w:tcPr>
          <w:p w14:paraId="209B97EF" w14:textId="66A814C9" w:rsidR="007F6BCE" w:rsidRPr="006644DE" w:rsidRDefault="007F6BCE" w:rsidP="00FD6FE7">
            <w:pPr>
              <w:tabs>
                <w:tab w:val="left" w:pos="510"/>
              </w:tabs>
              <w:spacing w:line="240" w:lineRule="exact"/>
              <w:ind w:left="-57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74BFD">
              <w:rPr>
                <w:rFonts w:asciiTheme="majorBidi" w:hAnsiTheme="majorBidi" w:cstheme="majorBidi"/>
                <w:cs/>
              </w:rPr>
              <w:t xml:space="preserve"> ค่าเผื่อจากการด้อยค่า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0C206C7E" w14:textId="331410BB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5,234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2EEC7E2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770617" w14:textId="31AEAC6C" w:rsidR="007F6BCE" w:rsidRPr="006644DE" w:rsidRDefault="009E27C0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A3163CA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3CE2881" w14:textId="15197950" w:rsidR="007F6BCE" w:rsidRPr="006644DE" w:rsidRDefault="009E27C0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7" w:type="dxa"/>
            <w:vAlign w:val="bottom"/>
          </w:tcPr>
          <w:p w14:paraId="76F4BAD2" w14:textId="77777777" w:rsidR="007F6BCE" w:rsidRPr="006644DE" w:rsidRDefault="007F6BCE" w:rsidP="00FD6FE7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B001F4" w14:textId="2BF20049" w:rsidR="007F6BCE" w:rsidRPr="006644DE" w:rsidRDefault="009E27C0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2,272</w:t>
            </w:r>
          </w:p>
        </w:tc>
        <w:tc>
          <w:tcPr>
            <w:tcW w:w="134" w:type="dxa"/>
            <w:vAlign w:val="bottom"/>
          </w:tcPr>
          <w:p w14:paraId="56E63137" w14:textId="77777777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758824" w14:textId="07BCA861" w:rsidR="007F6BCE" w:rsidRPr="006644DE" w:rsidRDefault="009E27C0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EF492D7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27B1F9B4" w14:textId="10327903" w:rsidR="007F6BCE" w:rsidRPr="00474BFD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(2,962)</w:t>
            </w:r>
          </w:p>
        </w:tc>
      </w:tr>
      <w:tr w:rsidR="007F6BCE" w:rsidRPr="006644DE" w14:paraId="3F61DA9B" w14:textId="77777777" w:rsidTr="009E27C0">
        <w:tc>
          <w:tcPr>
            <w:tcW w:w="2891" w:type="dxa"/>
          </w:tcPr>
          <w:p w14:paraId="555E5348" w14:textId="33C2963B" w:rsidR="007F6BCE" w:rsidRPr="006644DE" w:rsidRDefault="007F6BCE" w:rsidP="00FD6FE7">
            <w:pPr>
              <w:tabs>
                <w:tab w:val="left" w:pos="510"/>
              </w:tabs>
              <w:spacing w:line="240" w:lineRule="exact"/>
              <w:ind w:left="-57"/>
              <w:rPr>
                <w:rFonts w:asciiTheme="majorBidi" w:hAnsiTheme="majorBidi" w:cstheme="majorBidi"/>
              </w:rPr>
            </w:pPr>
            <w:r w:rsidRPr="00474BFD">
              <w:rPr>
                <w:rFonts w:asciiTheme="majorBidi" w:hAnsiTheme="majorBidi" w:cstheme="majorBidi"/>
                <w:cs/>
              </w:rPr>
              <w:t>ที่ดิน อาคารและอุปกรณ์ - สุทธิ</w:t>
            </w: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</w:tcPr>
          <w:p w14:paraId="1EADD4E3" w14:textId="63917D67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1,909,475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DCCD93E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6B6CBA9" w14:textId="77777777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DAFC559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4B32AE97" w14:textId="77777777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7260A6BA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0E91F8A" w14:textId="77777777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5308D158" w14:textId="77777777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602EF3FB" w14:textId="57FAFEAB" w:rsidR="007F6BCE" w:rsidRPr="006644DE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0452BF56" w14:textId="77777777" w:rsidR="007F6BCE" w:rsidRPr="006644DE" w:rsidRDefault="007F6BCE" w:rsidP="00FD6FE7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double" w:sz="6" w:space="0" w:color="auto"/>
            </w:tcBorders>
          </w:tcPr>
          <w:p w14:paraId="75830B9F" w14:textId="0B0B2509" w:rsidR="007F6BCE" w:rsidRPr="006644DE" w:rsidRDefault="007F6BCE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1,836,838</w:t>
            </w:r>
          </w:p>
        </w:tc>
      </w:tr>
    </w:tbl>
    <w:p w14:paraId="5CF470EC" w14:textId="77777777" w:rsidR="00E16121" w:rsidRDefault="00E16121" w:rsidP="00963D23">
      <w:pPr>
        <w:spacing w:line="260" w:lineRule="exact"/>
        <w:ind w:left="284" w:firstLine="567"/>
        <w:jc w:val="thaiDistribute"/>
        <w:rPr>
          <w:rFonts w:ascii="Angsana New" w:hAnsi="Angsana New"/>
          <w:sz w:val="18"/>
          <w:szCs w:val="18"/>
        </w:rPr>
      </w:pPr>
    </w:p>
    <w:tbl>
      <w:tblPr>
        <w:tblW w:w="900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907"/>
        <w:gridCol w:w="134"/>
        <w:gridCol w:w="907"/>
        <w:gridCol w:w="134"/>
        <w:gridCol w:w="907"/>
        <w:gridCol w:w="134"/>
        <w:gridCol w:w="907"/>
        <w:gridCol w:w="134"/>
        <w:gridCol w:w="907"/>
        <w:gridCol w:w="134"/>
        <w:gridCol w:w="908"/>
      </w:tblGrid>
      <w:tr w:rsidR="00036D9A" w:rsidRPr="00891231" w14:paraId="6FFE15AB" w14:textId="77777777" w:rsidTr="00891231">
        <w:tc>
          <w:tcPr>
            <w:tcW w:w="2891" w:type="dxa"/>
          </w:tcPr>
          <w:p w14:paraId="204B1DB9" w14:textId="77777777" w:rsidR="00036D9A" w:rsidRPr="00891231" w:rsidRDefault="00036D9A" w:rsidP="00FD6FE7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7CC0154D" w14:textId="77777777" w:rsidR="00036D9A" w:rsidRPr="00891231" w:rsidRDefault="00036D9A" w:rsidP="00FD6FE7">
            <w:pPr>
              <w:spacing w:line="240" w:lineRule="exact"/>
              <w:ind w:left="-4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พัน</w:t>
            </w:r>
            <w:r w:rsidRPr="00474BFD">
              <w:rPr>
                <w:rFonts w:ascii="Angsana New" w:hAnsi="Angsana New"/>
                <w:cs/>
              </w:rPr>
              <w:t>บาท</w:t>
            </w:r>
          </w:p>
        </w:tc>
      </w:tr>
      <w:tr w:rsidR="00036D9A" w:rsidRPr="00891231" w14:paraId="176B3129" w14:textId="77777777" w:rsidTr="00891231">
        <w:tc>
          <w:tcPr>
            <w:tcW w:w="2891" w:type="dxa"/>
          </w:tcPr>
          <w:p w14:paraId="01923424" w14:textId="77777777" w:rsidR="00036D9A" w:rsidRPr="00891231" w:rsidRDefault="00036D9A" w:rsidP="00FD6FE7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60E6F5A9" w14:textId="77777777" w:rsidR="00036D9A" w:rsidRPr="00474BFD" w:rsidRDefault="00036D9A" w:rsidP="00FD6FE7">
            <w:pPr>
              <w:spacing w:line="240" w:lineRule="exact"/>
              <w:ind w:left="-4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36D9A" w:rsidRPr="00891231" w14:paraId="34D8A757" w14:textId="77777777" w:rsidTr="00891231">
        <w:tc>
          <w:tcPr>
            <w:tcW w:w="2891" w:type="dxa"/>
          </w:tcPr>
          <w:p w14:paraId="30238160" w14:textId="77777777" w:rsidR="00036D9A" w:rsidRPr="00891231" w:rsidRDefault="00036D9A" w:rsidP="00FD6FE7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5D2718D0" w14:textId="77777777" w:rsidR="00036D9A" w:rsidRPr="00474BFD" w:rsidRDefault="00036D9A" w:rsidP="00FD6FE7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3FEFD4B4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89" w:type="dxa"/>
            <w:gridSpan w:val="5"/>
            <w:tcBorders>
              <w:bottom w:val="single" w:sz="6" w:space="0" w:color="auto"/>
            </w:tcBorders>
          </w:tcPr>
          <w:p w14:paraId="6EBFE1DE" w14:textId="77777777" w:rsidR="00036D9A" w:rsidRPr="00891231" w:rsidRDefault="00036D9A" w:rsidP="00FD6FE7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</w:tcPr>
          <w:p w14:paraId="5248F1BE" w14:textId="77777777" w:rsidR="00036D9A" w:rsidRPr="00891231" w:rsidRDefault="00036D9A" w:rsidP="00FD6FE7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7" w:type="dxa"/>
          </w:tcPr>
          <w:p w14:paraId="536ED5AC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5E08048B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74A33943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ยอดตามบัญชี</w:t>
            </w:r>
          </w:p>
        </w:tc>
      </w:tr>
      <w:tr w:rsidR="00036D9A" w:rsidRPr="00891231" w14:paraId="4796B312" w14:textId="77777777" w:rsidTr="00891231">
        <w:tc>
          <w:tcPr>
            <w:tcW w:w="2891" w:type="dxa"/>
          </w:tcPr>
          <w:p w14:paraId="769892F0" w14:textId="77777777" w:rsidR="00036D9A" w:rsidRPr="00891231" w:rsidRDefault="00036D9A" w:rsidP="00FD6FE7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5649F553" w14:textId="63794DE8" w:rsidR="00036D9A" w:rsidRPr="00474BFD" w:rsidRDefault="00036D9A" w:rsidP="00FD6FE7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 xml:space="preserve">ณ วันที่ </w:t>
            </w:r>
            <w:r w:rsidRPr="00891231">
              <w:rPr>
                <w:rFonts w:ascii="Angsana New" w:hAnsi="Angsana New" w:hint="cs"/>
              </w:rPr>
              <w:t xml:space="preserve">1 </w:t>
            </w:r>
            <w:r w:rsidRPr="00474BFD">
              <w:rPr>
                <w:rFonts w:ascii="Angsana New" w:hAnsi="Angsana New" w:hint="cs"/>
                <w:cs/>
              </w:rPr>
              <w:t>มกราคม</w:t>
            </w:r>
            <w:r w:rsidRPr="00474BFD">
              <w:rPr>
                <w:rFonts w:ascii="Angsana New" w:hAnsi="Angsana New"/>
                <w:cs/>
              </w:rPr>
              <w:t xml:space="preserve"> </w:t>
            </w:r>
            <w:r w:rsidRPr="00891231">
              <w:rPr>
                <w:rFonts w:ascii="Angsana New" w:hAnsi="Angsana New"/>
              </w:rPr>
              <w:t>256</w:t>
            </w:r>
            <w:r w:rsidR="00E1612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6E555FF8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5C4F9FBC" w14:textId="77777777" w:rsidR="00036D9A" w:rsidRPr="00474BFD" w:rsidRDefault="00036D9A" w:rsidP="00FD6FE7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75AFC5D6" w14:textId="77777777" w:rsidR="00036D9A" w:rsidRPr="00891231" w:rsidRDefault="00036D9A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73459B13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/>
                <w:cs/>
              </w:rPr>
              <w:t>จำนวนที่ลดลง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505B1D50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5280782D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/>
                <w:cs/>
              </w:rPr>
              <w:t xml:space="preserve">รับโอน </w:t>
            </w:r>
          </w:p>
          <w:p w14:paraId="258F48B1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891231">
              <w:rPr>
                <w:rFonts w:ascii="Angsana New" w:hAnsi="Angsana New"/>
              </w:rPr>
              <w:t>(</w:t>
            </w:r>
            <w:r w:rsidRPr="00474BFD">
              <w:rPr>
                <w:rFonts w:ascii="Angsana New" w:hAnsi="Angsana New"/>
                <w:cs/>
              </w:rPr>
              <w:t>โอนออก)</w:t>
            </w:r>
          </w:p>
        </w:tc>
        <w:tc>
          <w:tcPr>
            <w:tcW w:w="134" w:type="dxa"/>
          </w:tcPr>
          <w:p w14:paraId="04E468D3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99614CF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แปลงค่า</w:t>
            </w:r>
          </w:p>
          <w:p w14:paraId="1DA91ED8" w14:textId="77777777" w:rsidR="00036D9A" w:rsidRPr="00474BFD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7C110F8B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bottom w:val="single" w:sz="6" w:space="0" w:color="000000"/>
            </w:tcBorders>
          </w:tcPr>
          <w:p w14:paraId="358E47D9" w14:textId="77777777" w:rsidR="00036D9A" w:rsidRPr="00891231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 xml:space="preserve">ณ วันที่ </w:t>
            </w:r>
            <w:r w:rsidRPr="00891231">
              <w:rPr>
                <w:rFonts w:ascii="Angsana New" w:hAnsi="Angsana New" w:hint="cs"/>
              </w:rPr>
              <w:t xml:space="preserve">31 </w:t>
            </w:r>
          </w:p>
          <w:p w14:paraId="2E672F84" w14:textId="64D6DABB" w:rsidR="00036D9A" w:rsidRPr="00474BFD" w:rsidRDefault="00036D9A" w:rsidP="00FD6FE7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ธันวาคม</w:t>
            </w:r>
            <w:r w:rsidRPr="00474BFD">
              <w:rPr>
                <w:rFonts w:ascii="Angsana New" w:hAnsi="Angsana New"/>
                <w:cs/>
              </w:rPr>
              <w:t xml:space="preserve"> </w:t>
            </w:r>
            <w:r w:rsidRPr="00891231">
              <w:rPr>
                <w:rFonts w:ascii="Angsana New" w:hAnsi="Angsana New"/>
              </w:rPr>
              <w:t>256</w:t>
            </w:r>
            <w:r w:rsidR="00E16121">
              <w:rPr>
                <w:rFonts w:ascii="Angsana New" w:hAnsi="Angsana New" w:hint="cs"/>
                <w:cs/>
              </w:rPr>
              <w:t>6</w:t>
            </w:r>
          </w:p>
        </w:tc>
      </w:tr>
      <w:tr w:rsidR="00A235D8" w:rsidRPr="00891231" w14:paraId="67AB0CF7" w14:textId="77777777" w:rsidTr="00891231">
        <w:tc>
          <w:tcPr>
            <w:tcW w:w="2891" w:type="dxa"/>
          </w:tcPr>
          <w:p w14:paraId="7B608464" w14:textId="0F5DCDCC" w:rsidR="00A235D8" w:rsidRPr="00891231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u w:val="single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ราคาทุน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40C3DBC7" w14:textId="77777777" w:rsidR="00A235D8" w:rsidRPr="00891231" w:rsidRDefault="00A235D8" w:rsidP="00FD6FE7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4D3270D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238DFBAF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8FD39E0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45A1FCEC" w14:textId="77777777" w:rsidR="00A235D8" w:rsidRPr="00891231" w:rsidRDefault="00A235D8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7270CC90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6C64A08D" w14:textId="77777777" w:rsidR="00A235D8" w:rsidRPr="00891231" w:rsidRDefault="00A235D8" w:rsidP="00FD6FE7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6B704552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4D203D9E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68E8C6B7" w14:textId="77777777" w:rsidR="00A235D8" w:rsidRPr="00891231" w:rsidRDefault="00A235D8" w:rsidP="00FD6FE7">
            <w:pPr>
              <w:spacing w:line="24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451C3F09" w14:textId="77777777" w:rsidR="00A235D8" w:rsidRPr="00891231" w:rsidRDefault="00A235D8" w:rsidP="00FD6FE7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</w:tr>
      <w:tr w:rsidR="00A235D8" w:rsidRPr="00891231" w14:paraId="400441B0" w14:textId="77777777" w:rsidTr="00891231">
        <w:tc>
          <w:tcPr>
            <w:tcW w:w="2891" w:type="dxa"/>
          </w:tcPr>
          <w:p w14:paraId="281D51A0" w14:textId="2AD609A1" w:rsidR="00A235D8" w:rsidRPr="00891231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907" w:type="dxa"/>
          </w:tcPr>
          <w:p w14:paraId="07D11E33" w14:textId="6FCDAA0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526,918</w:t>
            </w:r>
          </w:p>
        </w:tc>
        <w:tc>
          <w:tcPr>
            <w:tcW w:w="134" w:type="dxa"/>
            <w:tcBorders>
              <w:left w:val="nil"/>
            </w:tcBorders>
          </w:tcPr>
          <w:p w14:paraId="7C805168" w14:textId="77777777" w:rsidR="00A235D8" w:rsidRPr="00891231" w:rsidRDefault="00A235D8" w:rsidP="00FD6FE7">
            <w:pPr>
              <w:spacing w:line="240" w:lineRule="exact"/>
              <w:ind w:right="57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61BFFC8A" w14:textId="0FC26CF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1D481A6B" w14:textId="77777777" w:rsidR="00A235D8" w:rsidRPr="00891231" w:rsidRDefault="00A235D8" w:rsidP="00FD6FE7">
            <w:pPr>
              <w:spacing w:line="240" w:lineRule="exact"/>
              <w:ind w:right="57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722A3E01" w14:textId="5D8289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999A2F9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760E18F9" w14:textId="04F70689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5E10597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74A03284" w14:textId="21F68276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0BEE8C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76F56A84" w14:textId="201E57A8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526,918</w:t>
            </w:r>
          </w:p>
        </w:tc>
      </w:tr>
      <w:tr w:rsidR="00A235D8" w:rsidRPr="00891231" w14:paraId="5D6B9C19" w14:textId="77777777" w:rsidTr="00891231">
        <w:tc>
          <w:tcPr>
            <w:tcW w:w="2891" w:type="dxa"/>
          </w:tcPr>
          <w:p w14:paraId="7E58E0F7" w14:textId="51C0D1E9" w:rsidR="00A235D8" w:rsidRPr="00891231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32BB5061" w14:textId="225D4BC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1,189,369</w:t>
            </w:r>
          </w:p>
        </w:tc>
        <w:tc>
          <w:tcPr>
            <w:tcW w:w="134" w:type="dxa"/>
            <w:tcBorders>
              <w:left w:val="nil"/>
            </w:tcBorders>
          </w:tcPr>
          <w:p w14:paraId="57075B66" w14:textId="77777777" w:rsidR="00A235D8" w:rsidRPr="00891231" w:rsidRDefault="00A235D8" w:rsidP="00FD6FE7">
            <w:pPr>
              <w:spacing w:line="240" w:lineRule="exact"/>
              <w:ind w:right="57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504A40CE" w14:textId="3120C092" w:rsidR="00A235D8" w:rsidRPr="00466446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225</w:t>
            </w:r>
          </w:p>
        </w:tc>
        <w:tc>
          <w:tcPr>
            <w:tcW w:w="134" w:type="dxa"/>
            <w:tcBorders>
              <w:left w:val="nil"/>
            </w:tcBorders>
          </w:tcPr>
          <w:p w14:paraId="4BA4F621" w14:textId="77777777" w:rsidR="00A235D8" w:rsidRPr="00891231" w:rsidRDefault="00A235D8" w:rsidP="00FD6FE7">
            <w:pPr>
              <w:spacing w:line="240" w:lineRule="exact"/>
              <w:ind w:right="227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12831AEB" w14:textId="1BE7FD8E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4AAC756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55219816" w14:textId="7597B476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2,900</w:t>
            </w:r>
          </w:p>
        </w:tc>
        <w:tc>
          <w:tcPr>
            <w:tcW w:w="134" w:type="dxa"/>
          </w:tcPr>
          <w:p w14:paraId="04D45465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60B65658" w14:textId="226BF415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4,625</w:t>
            </w:r>
          </w:p>
        </w:tc>
        <w:tc>
          <w:tcPr>
            <w:tcW w:w="134" w:type="dxa"/>
          </w:tcPr>
          <w:p w14:paraId="4E1B5BE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0AA0FF37" w14:textId="12A9C70F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1,197,119</w:t>
            </w:r>
          </w:p>
        </w:tc>
      </w:tr>
      <w:tr w:rsidR="00A235D8" w:rsidRPr="00891231" w14:paraId="0E6620BD" w14:textId="77777777" w:rsidTr="00891231">
        <w:tc>
          <w:tcPr>
            <w:tcW w:w="2891" w:type="dxa"/>
          </w:tcPr>
          <w:p w14:paraId="045050FD" w14:textId="0F958D71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07" w:type="dxa"/>
          </w:tcPr>
          <w:p w14:paraId="183FAE96" w14:textId="1F18E66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74,545</w:t>
            </w:r>
          </w:p>
        </w:tc>
        <w:tc>
          <w:tcPr>
            <w:tcW w:w="134" w:type="dxa"/>
            <w:tcBorders>
              <w:left w:val="nil"/>
            </w:tcBorders>
          </w:tcPr>
          <w:p w14:paraId="5E197E91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131964DC" w14:textId="09AE1D45" w:rsidR="00A235D8" w:rsidRPr="00466446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411</w:t>
            </w:r>
          </w:p>
        </w:tc>
        <w:tc>
          <w:tcPr>
            <w:tcW w:w="134" w:type="dxa"/>
            <w:tcBorders>
              <w:left w:val="nil"/>
            </w:tcBorders>
          </w:tcPr>
          <w:p w14:paraId="503EF9C7" w14:textId="77777777" w:rsidR="00A235D8" w:rsidRPr="00891231" w:rsidRDefault="00A235D8" w:rsidP="00FD6FE7">
            <w:pPr>
              <w:spacing w:line="240" w:lineRule="exact"/>
              <w:ind w:right="57"/>
              <w:jc w:val="both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1B01276E" w14:textId="2661E9F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16525C2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70A66962" w14:textId="79B56A4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B25C24C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</w:tcPr>
          <w:p w14:paraId="329BB474" w14:textId="62C279A0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411</w:t>
            </w:r>
          </w:p>
        </w:tc>
        <w:tc>
          <w:tcPr>
            <w:tcW w:w="134" w:type="dxa"/>
          </w:tcPr>
          <w:p w14:paraId="1A668DA0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6B53F18A" w14:textId="56C1BCAF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75,367</w:t>
            </w:r>
          </w:p>
        </w:tc>
      </w:tr>
      <w:tr w:rsidR="00A235D8" w:rsidRPr="00891231" w14:paraId="320A2222" w14:textId="77777777" w:rsidTr="00BC1870">
        <w:tc>
          <w:tcPr>
            <w:tcW w:w="2891" w:type="dxa"/>
          </w:tcPr>
          <w:p w14:paraId="7F02B1D2" w14:textId="34950EC9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เครื่องจักรและอุปกรณ์เครื่องมือเครื่องใช้</w:t>
            </w:r>
          </w:p>
        </w:tc>
        <w:tc>
          <w:tcPr>
            <w:tcW w:w="907" w:type="dxa"/>
          </w:tcPr>
          <w:p w14:paraId="256CCA37" w14:textId="4AEB26A4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3,061,89</w:t>
            </w:r>
            <w:r w:rsidR="007F6BCE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9965C72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86571A7" w14:textId="645D850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17,800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6C6179D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5884DD4B" w14:textId="6DC2C836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33,788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7C2A585D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F8CEAFB" w14:textId="43AC1181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133,860</w:t>
            </w:r>
          </w:p>
        </w:tc>
        <w:tc>
          <w:tcPr>
            <w:tcW w:w="134" w:type="dxa"/>
            <w:vAlign w:val="bottom"/>
          </w:tcPr>
          <w:p w14:paraId="5C1FA17C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4482E717" w14:textId="18FC1B6A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14,204</w:t>
            </w:r>
          </w:p>
        </w:tc>
        <w:tc>
          <w:tcPr>
            <w:tcW w:w="134" w:type="dxa"/>
            <w:vAlign w:val="bottom"/>
          </w:tcPr>
          <w:p w14:paraId="6CE83D69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2488E01B" w14:textId="2E8D2A73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3,193,97</w:t>
            </w:r>
            <w:r w:rsidR="007F6BCE">
              <w:rPr>
                <w:rFonts w:asciiTheme="majorBidi" w:hAnsiTheme="majorBidi" w:cstheme="majorBidi"/>
              </w:rPr>
              <w:t>5</w:t>
            </w:r>
          </w:p>
        </w:tc>
      </w:tr>
      <w:tr w:rsidR="00A235D8" w:rsidRPr="00891231" w14:paraId="6B274CA0" w14:textId="77777777" w:rsidTr="00BC1870">
        <w:tc>
          <w:tcPr>
            <w:tcW w:w="2891" w:type="dxa"/>
          </w:tcPr>
          <w:p w14:paraId="49CC4047" w14:textId="1CA81142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เครื่องตกแต่งเครื่องติดตั้งและเครื่องใช้สำนักงาน</w:t>
            </w:r>
          </w:p>
        </w:tc>
        <w:tc>
          <w:tcPr>
            <w:tcW w:w="907" w:type="dxa"/>
          </w:tcPr>
          <w:p w14:paraId="3BCABA09" w14:textId="4358D0F5" w:rsidR="00A235D8" w:rsidRPr="00891231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301,107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B4FC7BB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EAE3051" w14:textId="541235D1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3,523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B80761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A3FCC30" w14:textId="08CA9872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2,327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7C893A3B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378BDFBF" w14:textId="4210FB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1,288</w:t>
            </w:r>
          </w:p>
        </w:tc>
        <w:tc>
          <w:tcPr>
            <w:tcW w:w="134" w:type="dxa"/>
            <w:vAlign w:val="bottom"/>
          </w:tcPr>
          <w:p w14:paraId="0C137509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17D9B28" w14:textId="3DD159DB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="007F6BCE">
              <w:rPr>
                <w:rFonts w:asciiTheme="majorBidi" w:hAnsiTheme="majorBidi" w:cstheme="majorBidi"/>
              </w:rPr>
              <w:t>329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2AB632E9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2ACBE545" w14:textId="5FDF1892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30</w:t>
            </w:r>
            <w:r w:rsidR="007F6BCE">
              <w:rPr>
                <w:rFonts w:asciiTheme="majorBidi" w:hAnsiTheme="majorBidi" w:cstheme="majorBidi"/>
              </w:rPr>
              <w:t>3,262</w:t>
            </w:r>
          </w:p>
        </w:tc>
      </w:tr>
      <w:tr w:rsidR="00A235D8" w:rsidRPr="00891231" w14:paraId="69497F57" w14:textId="77777777" w:rsidTr="00BC1870">
        <w:tc>
          <w:tcPr>
            <w:tcW w:w="2891" w:type="dxa"/>
          </w:tcPr>
          <w:p w14:paraId="5DB377AE" w14:textId="119E180A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</w:tcPr>
          <w:p w14:paraId="49033B3B" w14:textId="7ABA060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166,73</w:t>
            </w:r>
            <w:r w:rsidR="007F6BCE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C042B4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6FD7C17" w14:textId="6241F1B2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33,657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58E5FC4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1FC9AC6" w14:textId="7DD8E214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4,123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32CA7D17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1D2DA90F" w14:textId="5B50A953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6,561</w:t>
            </w:r>
          </w:p>
        </w:tc>
        <w:tc>
          <w:tcPr>
            <w:tcW w:w="134" w:type="dxa"/>
            <w:vAlign w:val="bottom"/>
          </w:tcPr>
          <w:p w14:paraId="7BBB65C9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5F3CB8D8" w14:textId="4145D96F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6,53</w:t>
            </w:r>
            <w:r w:rsidR="007F6BCE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4" w:type="dxa"/>
            <w:vAlign w:val="bottom"/>
          </w:tcPr>
          <w:p w14:paraId="378C14CE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1406F09D" w14:textId="03101EF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209,36</w:t>
            </w:r>
            <w:r w:rsidR="007F6BCE">
              <w:rPr>
                <w:rFonts w:asciiTheme="majorBidi" w:hAnsiTheme="majorBidi" w:cstheme="majorBidi"/>
              </w:rPr>
              <w:t>6</w:t>
            </w:r>
          </w:p>
        </w:tc>
      </w:tr>
      <w:tr w:rsidR="00A235D8" w:rsidRPr="00891231" w14:paraId="509B8B20" w14:textId="77777777" w:rsidTr="00BC1870">
        <w:tc>
          <w:tcPr>
            <w:tcW w:w="2891" w:type="dxa"/>
          </w:tcPr>
          <w:p w14:paraId="43A7114F" w14:textId="7EF7EA9A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สินทรัพย์ระหว่างติดตั้ง</w:t>
            </w:r>
          </w:p>
        </w:tc>
        <w:tc>
          <w:tcPr>
            <w:tcW w:w="907" w:type="dxa"/>
          </w:tcPr>
          <w:p w14:paraId="7B4FE255" w14:textId="51F2928E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549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2AAC087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BA8D961" w14:textId="653FC865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1,875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7A82C05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59AD5DC2" w14:textId="6A6F9B91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6AF2C02E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DC38358" w14:textId="372D944E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2,424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5092B0B1" w14:textId="77777777" w:rsidR="00A235D8" w:rsidRPr="00891231" w:rsidRDefault="00A235D8" w:rsidP="00FD6FE7">
            <w:pPr>
              <w:tabs>
                <w:tab w:val="left" w:pos="426"/>
                <w:tab w:val="left" w:pos="681"/>
                <w:tab w:val="left" w:pos="937"/>
              </w:tabs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6915B88" w14:textId="79706995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31713318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5EC1EC85" w14:textId="6079C2DE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/>
              </w:rPr>
              <w:t>-</w:t>
            </w:r>
          </w:p>
        </w:tc>
      </w:tr>
      <w:tr w:rsidR="00A235D8" w:rsidRPr="00891231" w14:paraId="41A3FADB" w14:textId="77777777" w:rsidTr="00BC1870">
        <w:tc>
          <w:tcPr>
            <w:tcW w:w="2891" w:type="dxa"/>
          </w:tcPr>
          <w:p w14:paraId="7A35182C" w14:textId="1D52A6CD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เครื่องจักรระหว่างติดตั้ง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61ED501C" w14:textId="3689552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95,015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827336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42EB486A" w14:textId="790C66F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70,497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745D01D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2C4DDEEC" w14:textId="480E125F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426DDD46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0BCEA298" w14:textId="5AFC0BDA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134,346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114064BB" w14:textId="77777777" w:rsidR="00A235D8" w:rsidRPr="00891231" w:rsidRDefault="00A235D8" w:rsidP="00FD6FE7">
            <w:pPr>
              <w:tabs>
                <w:tab w:val="left" w:pos="426"/>
                <w:tab w:val="left" w:pos="681"/>
                <w:tab w:val="left" w:pos="937"/>
              </w:tabs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6E6526A8" w14:textId="781C3F2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3988FB3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571AFE8B" w14:textId="3BF1E9B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31,166</w:t>
            </w:r>
          </w:p>
        </w:tc>
      </w:tr>
      <w:tr w:rsidR="00A235D8" w:rsidRPr="00891231" w14:paraId="72D3EF67" w14:textId="77777777" w:rsidTr="00BC1870">
        <w:tc>
          <w:tcPr>
            <w:tcW w:w="2891" w:type="dxa"/>
          </w:tcPr>
          <w:p w14:paraId="4ADB6DAA" w14:textId="50E989D6" w:rsidR="00A235D8" w:rsidRPr="00891231" w:rsidRDefault="00A235D8" w:rsidP="00FD6FE7">
            <w:pPr>
              <w:spacing w:line="240" w:lineRule="exact"/>
              <w:ind w:left="227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5F0ADEE2" w14:textId="61A474CD" w:rsidR="00A235D8" w:rsidRPr="00891231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5,416,135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F1572E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4E69403" w14:textId="76021BCC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127,988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CC90D7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171216" w14:textId="49FBA528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40,238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481D86C5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C816EC" w14:textId="38B3A45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7,839</w:t>
            </w:r>
          </w:p>
        </w:tc>
        <w:tc>
          <w:tcPr>
            <w:tcW w:w="134" w:type="dxa"/>
            <w:vAlign w:val="bottom"/>
          </w:tcPr>
          <w:p w14:paraId="2A243008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95363A5" w14:textId="18F17102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25,</w:t>
            </w:r>
            <w:r w:rsidR="007F6BCE">
              <w:rPr>
                <w:rFonts w:asciiTheme="majorBidi" w:hAnsiTheme="majorBidi" w:cstheme="majorBidi"/>
              </w:rPr>
              <w:t>449</w:t>
            </w:r>
          </w:p>
        </w:tc>
        <w:tc>
          <w:tcPr>
            <w:tcW w:w="134" w:type="dxa"/>
            <w:vAlign w:val="bottom"/>
          </w:tcPr>
          <w:p w14:paraId="1F228863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0AD6F078" w14:textId="40C87818" w:rsidR="00A235D8" w:rsidRPr="00466446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5,5</w:t>
            </w:r>
            <w:r w:rsidR="007F6BCE">
              <w:rPr>
                <w:rFonts w:asciiTheme="majorBidi" w:hAnsiTheme="majorBidi" w:cstheme="majorBidi"/>
              </w:rPr>
              <w:t>37,173</w:t>
            </w:r>
          </w:p>
        </w:tc>
      </w:tr>
    </w:tbl>
    <w:p w14:paraId="07632651" w14:textId="77777777" w:rsidR="00FD6FE7" w:rsidRDefault="00FD6FE7"/>
    <w:tbl>
      <w:tblPr>
        <w:tblW w:w="900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907"/>
        <w:gridCol w:w="134"/>
        <w:gridCol w:w="907"/>
        <w:gridCol w:w="134"/>
        <w:gridCol w:w="907"/>
        <w:gridCol w:w="134"/>
        <w:gridCol w:w="907"/>
        <w:gridCol w:w="134"/>
        <w:gridCol w:w="907"/>
        <w:gridCol w:w="134"/>
        <w:gridCol w:w="908"/>
      </w:tblGrid>
      <w:tr w:rsidR="00FD6FE7" w:rsidRPr="00891231" w14:paraId="49C2BC16" w14:textId="77777777" w:rsidTr="00F94F0B">
        <w:tc>
          <w:tcPr>
            <w:tcW w:w="2891" w:type="dxa"/>
          </w:tcPr>
          <w:p w14:paraId="58317954" w14:textId="77777777" w:rsidR="00FD6FE7" w:rsidRPr="00891231" w:rsidRDefault="00FD6FE7" w:rsidP="00F94F0B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7D087D7A" w14:textId="77777777" w:rsidR="00FD6FE7" w:rsidRPr="00891231" w:rsidRDefault="00FD6FE7" w:rsidP="00F94F0B">
            <w:pPr>
              <w:spacing w:line="240" w:lineRule="exact"/>
              <w:ind w:left="-4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พัน</w:t>
            </w:r>
            <w:r w:rsidRPr="00474BFD">
              <w:rPr>
                <w:rFonts w:ascii="Angsana New" w:hAnsi="Angsana New"/>
                <w:cs/>
              </w:rPr>
              <w:t>บาท</w:t>
            </w:r>
          </w:p>
        </w:tc>
      </w:tr>
      <w:tr w:rsidR="00FD6FE7" w:rsidRPr="00891231" w14:paraId="4C258FCF" w14:textId="77777777" w:rsidTr="00F94F0B">
        <w:tc>
          <w:tcPr>
            <w:tcW w:w="2891" w:type="dxa"/>
          </w:tcPr>
          <w:p w14:paraId="4EB6811E" w14:textId="77777777" w:rsidR="00FD6FE7" w:rsidRPr="00891231" w:rsidRDefault="00FD6FE7" w:rsidP="00F94F0B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4A842FAB" w14:textId="77777777" w:rsidR="00FD6FE7" w:rsidRPr="00474BFD" w:rsidRDefault="00FD6FE7" w:rsidP="00F94F0B">
            <w:pPr>
              <w:spacing w:line="240" w:lineRule="exact"/>
              <w:ind w:left="-4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FD6FE7" w:rsidRPr="00891231" w14:paraId="761EFCBF" w14:textId="77777777" w:rsidTr="00F94F0B">
        <w:tc>
          <w:tcPr>
            <w:tcW w:w="2891" w:type="dxa"/>
          </w:tcPr>
          <w:p w14:paraId="580AC620" w14:textId="77777777" w:rsidR="00FD6FE7" w:rsidRPr="00891231" w:rsidRDefault="00FD6FE7" w:rsidP="00F94F0B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305F8FDE" w14:textId="77777777" w:rsidR="00FD6FE7" w:rsidRPr="00474BFD" w:rsidRDefault="00FD6FE7" w:rsidP="00F94F0B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5D1F141C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89" w:type="dxa"/>
            <w:gridSpan w:val="5"/>
            <w:tcBorders>
              <w:bottom w:val="single" w:sz="6" w:space="0" w:color="auto"/>
            </w:tcBorders>
          </w:tcPr>
          <w:p w14:paraId="0C53558F" w14:textId="77777777" w:rsidR="00FD6FE7" w:rsidRPr="00891231" w:rsidRDefault="00FD6FE7" w:rsidP="00F94F0B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</w:tcPr>
          <w:p w14:paraId="74060B30" w14:textId="77777777" w:rsidR="00FD6FE7" w:rsidRPr="00891231" w:rsidRDefault="00FD6FE7" w:rsidP="00F94F0B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7" w:type="dxa"/>
          </w:tcPr>
          <w:p w14:paraId="26E83224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4D852BD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69EAF752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ยอดตามบัญชี</w:t>
            </w:r>
          </w:p>
        </w:tc>
      </w:tr>
      <w:tr w:rsidR="00FD6FE7" w:rsidRPr="00891231" w14:paraId="20E3B63A" w14:textId="77777777" w:rsidTr="00F94F0B">
        <w:tc>
          <w:tcPr>
            <w:tcW w:w="2891" w:type="dxa"/>
          </w:tcPr>
          <w:p w14:paraId="1DD3242C" w14:textId="77777777" w:rsidR="00FD6FE7" w:rsidRPr="00891231" w:rsidRDefault="00FD6FE7" w:rsidP="00F94F0B">
            <w:pPr>
              <w:spacing w:line="240" w:lineRule="exact"/>
              <w:ind w:lef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481F7E55" w14:textId="77777777" w:rsidR="00FD6FE7" w:rsidRPr="00474BFD" w:rsidRDefault="00FD6FE7" w:rsidP="00F94F0B">
            <w:pPr>
              <w:spacing w:line="240" w:lineRule="exact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 xml:space="preserve">ณ วันที่ </w:t>
            </w:r>
            <w:r w:rsidRPr="00891231">
              <w:rPr>
                <w:rFonts w:ascii="Angsana New" w:hAnsi="Angsana New" w:hint="cs"/>
              </w:rPr>
              <w:t xml:space="preserve">1 </w:t>
            </w:r>
            <w:r w:rsidRPr="00474BFD">
              <w:rPr>
                <w:rFonts w:ascii="Angsana New" w:hAnsi="Angsana New" w:hint="cs"/>
                <w:cs/>
              </w:rPr>
              <w:t>มกราคม</w:t>
            </w:r>
            <w:r w:rsidRPr="00474BFD">
              <w:rPr>
                <w:rFonts w:ascii="Angsana New" w:hAnsi="Angsana New"/>
                <w:cs/>
              </w:rPr>
              <w:t xml:space="preserve"> </w:t>
            </w:r>
            <w:r w:rsidRPr="00891231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7B3E4E41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204D097A" w14:textId="77777777" w:rsidR="00FD6FE7" w:rsidRPr="00474BFD" w:rsidRDefault="00FD6FE7" w:rsidP="00F94F0B">
            <w:pPr>
              <w:spacing w:line="240" w:lineRule="exact"/>
              <w:ind w:left="-5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46715C85" w14:textId="77777777" w:rsidR="00FD6FE7" w:rsidRPr="00891231" w:rsidRDefault="00FD6FE7" w:rsidP="00F94F0B">
            <w:pPr>
              <w:spacing w:line="2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05F733EF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/>
                <w:cs/>
              </w:rPr>
              <w:t>จำนวนที่ลดลง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7901497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6D72CA9B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/>
                <w:cs/>
              </w:rPr>
              <w:t xml:space="preserve">รับโอน </w:t>
            </w:r>
          </w:p>
          <w:p w14:paraId="67D38FEC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891231">
              <w:rPr>
                <w:rFonts w:ascii="Angsana New" w:hAnsi="Angsana New"/>
              </w:rPr>
              <w:t>(</w:t>
            </w:r>
            <w:r w:rsidRPr="00474BFD">
              <w:rPr>
                <w:rFonts w:ascii="Angsana New" w:hAnsi="Angsana New"/>
                <w:cs/>
              </w:rPr>
              <w:t>โอนออก)</w:t>
            </w:r>
          </w:p>
        </w:tc>
        <w:tc>
          <w:tcPr>
            <w:tcW w:w="134" w:type="dxa"/>
          </w:tcPr>
          <w:p w14:paraId="3A453510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0C1188F9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>แปลงค่า</w:t>
            </w:r>
          </w:p>
          <w:p w14:paraId="17C069FD" w14:textId="77777777" w:rsidR="00FD6FE7" w:rsidRPr="00474BFD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4BAEC4DC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bottom w:val="single" w:sz="6" w:space="0" w:color="000000"/>
            </w:tcBorders>
          </w:tcPr>
          <w:p w14:paraId="0AC2FD5F" w14:textId="77777777" w:rsidR="00FD6FE7" w:rsidRPr="00891231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</w:rPr>
            </w:pPr>
            <w:r w:rsidRPr="00474BFD">
              <w:rPr>
                <w:rFonts w:ascii="Angsana New" w:hAnsi="Angsana New" w:hint="cs"/>
                <w:cs/>
              </w:rPr>
              <w:t xml:space="preserve">ณ วันที่ </w:t>
            </w:r>
            <w:r w:rsidRPr="00891231">
              <w:rPr>
                <w:rFonts w:ascii="Angsana New" w:hAnsi="Angsana New" w:hint="cs"/>
              </w:rPr>
              <w:t xml:space="preserve">31 </w:t>
            </w:r>
          </w:p>
          <w:p w14:paraId="757EE9FE" w14:textId="77777777" w:rsidR="00FD6FE7" w:rsidRPr="00474BFD" w:rsidRDefault="00FD6FE7" w:rsidP="00F94F0B">
            <w:pPr>
              <w:spacing w:line="240" w:lineRule="exact"/>
              <w:ind w:left="-37" w:right="-57"/>
              <w:jc w:val="center"/>
              <w:rPr>
                <w:rFonts w:ascii="Angsana New" w:hAnsi="Angsana New"/>
                <w:cs/>
              </w:rPr>
            </w:pPr>
            <w:r w:rsidRPr="00474BFD">
              <w:rPr>
                <w:rFonts w:ascii="Angsana New" w:hAnsi="Angsana New" w:hint="cs"/>
                <w:cs/>
              </w:rPr>
              <w:t>ธันวาคม</w:t>
            </w:r>
            <w:r w:rsidRPr="00474BFD">
              <w:rPr>
                <w:rFonts w:ascii="Angsana New" w:hAnsi="Angsana New"/>
                <w:cs/>
              </w:rPr>
              <w:t xml:space="preserve"> </w:t>
            </w:r>
            <w:r w:rsidRPr="00891231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</w:tr>
      <w:tr w:rsidR="00A235D8" w:rsidRPr="00891231" w14:paraId="21E3F134" w14:textId="77777777" w:rsidTr="00BC1870">
        <w:tc>
          <w:tcPr>
            <w:tcW w:w="2891" w:type="dxa"/>
          </w:tcPr>
          <w:p w14:paraId="47942B05" w14:textId="4E4DF07F" w:rsidR="00A235D8" w:rsidRPr="00891231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74BFD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1A43282D" w14:textId="77777777" w:rsidR="00A235D8" w:rsidRPr="00466446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D68F328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5E4510D5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AA3AA46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13C812AE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7D81491E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63DEEEAB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7A77102D" w14:textId="77777777" w:rsidR="00A235D8" w:rsidRPr="00891231" w:rsidRDefault="00A235D8" w:rsidP="00FD6FE7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44B48A6E" w14:textId="77777777" w:rsidR="00A235D8" w:rsidRPr="00891231" w:rsidRDefault="00A235D8" w:rsidP="00FD6FE7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5D2F7002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7FE8D297" w14:textId="77777777" w:rsidR="00A235D8" w:rsidRPr="00466446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A235D8" w:rsidRPr="00891231" w14:paraId="26DD65FF" w14:textId="77777777" w:rsidTr="00BC1870">
        <w:tc>
          <w:tcPr>
            <w:tcW w:w="2891" w:type="dxa"/>
          </w:tcPr>
          <w:p w14:paraId="40A92597" w14:textId="49E9EED3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3413F98F" w14:textId="3946B15B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(518,124)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D59A568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32B8B67" w14:textId="1AB1EABD" w:rsidR="00A235D8" w:rsidRPr="00474BFD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="Angsana New" w:hAnsi="Angsana New"/>
                <w:cs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10,221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88FDBB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1EDBC19" w14:textId="75D15290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 w:hint="cs"/>
              </w:rPr>
              <w:t>-</w:t>
            </w:r>
          </w:p>
        </w:tc>
        <w:tc>
          <w:tcPr>
            <w:tcW w:w="134" w:type="dxa"/>
            <w:vAlign w:val="bottom"/>
          </w:tcPr>
          <w:p w14:paraId="4855EE2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39D93A7" w14:textId="526ED58F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6F362676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0B6E70EF" w14:textId="03ABA7DA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696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26EF423D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43CCE797" w14:textId="6D561540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529,041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2E36A3B7" w14:textId="77777777" w:rsidTr="00BC1870">
        <w:tc>
          <w:tcPr>
            <w:tcW w:w="2891" w:type="dxa"/>
          </w:tcPr>
          <w:p w14:paraId="169EAED2" w14:textId="62B8921C" w:rsidR="00A235D8" w:rsidRPr="00891231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07" w:type="dxa"/>
          </w:tcPr>
          <w:p w14:paraId="60A57731" w14:textId="166F3248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(64,54</w:t>
            </w:r>
            <w:r w:rsidR="007F6BCE">
              <w:rPr>
                <w:rFonts w:asciiTheme="majorBidi" w:hAnsiTheme="majorBidi" w:cstheme="majorBidi"/>
              </w:rPr>
              <w:t>8</w:t>
            </w:r>
            <w:r w:rsidRPr="006644D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6DA88E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48C2507E" w14:textId="1F7EC5D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44,642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196DE6B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3DF973E" w14:textId="776C16F4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E16121">
              <w:rPr>
                <w:rFonts w:ascii="Angsana New" w:hAnsi="Angsana New" w:hint="cs"/>
              </w:rPr>
              <w:t>-</w:t>
            </w:r>
          </w:p>
        </w:tc>
        <w:tc>
          <w:tcPr>
            <w:tcW w:w="134" w:type="dxa"/>
            <w:vAlign w:val="bottom"/>
          </w:tcPr>
          <w:p w14:paraId="63BA26B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76B808F" w14:textId="524D9EC5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722FDE7D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31775B05" w14:textId="0200133D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92</w:t>
            </w:r>
            <w:r w:rsidR="007F6BCE">
              <w:rPr>
                <w:rFonts w:asciiTheme="majorBidi" w:hAnsiTheme="majorBidi" w:cstheme="majorBidi"/>
              </w:rPr>
              <w:t>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4AEBA12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4C9293A3" w14:textId="43A0B8A4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110,118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3742205F" w14:textId="77777777" w:rsidTr="00BC1870">
        <w:tc>
          <w:tcPr>
            <w:tcW w:w="2891" w:type="dxa"/>
          </w:tcPr>
          <w:p w14:paraId="0133729C" w14:textId="2DCC567A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เครื่องจักรและอุปกรณ์เครื่องมือเครื่องใช้</w:t>
            </w:r>
          </w:p>
        </w:tc>
        <w:tc>
          <w:tcPr>
            <w:tcW w:w="907" w:type="dxa"/>
          </w:tcPr>
          <w:p w14:paraId="2DC076F5" w14:textId="74F7A68D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(2,503,92</w:t>
            </w:r>
            <w:r w:rsidR="007F6BCE">
              <w:rPr>
                <w:rFonts w:asciiTheme="majorBidi" w:hAnsiTheme="majorBidi" w:cstheme="majorBidi"/>
              </w:rPr>
              <w:t>7</w:t>
            </w:r>
            <w:r w:rsidRPr="006644D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BA055E5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10BFCB5" w14:textId="76C1DB3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93,830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3EA8B11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7E5C072" w14:textId="7E7E5BC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11,522</w:t>
            </w:r>
          </w:p>
        </w:tc>
        <w:tc>
          <w:tcPr>
            <w:tcW w:w="134" w:type="dxa"/>
            <w:vAlign w:val="bottom"/>
          </w:tcPr>
          <w:p w14:paraId="4414DB3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F2B7685" w14:textId="751C3C6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716EB178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3E9B2AD3" w14:textId="52FEB082" w:rsidR="00A235D8" w:rsidRPr="00E1612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7,372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61C6BF96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20B0BCA7" w14:textId="472B4E53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2,593,60</w:t>
            </w:r>
            <w:r w:rsidR="007F6BCE">
              <w:rPr>
                <w:rFonts w:asciiTheme="majorBidi" w:hAnsiTheme="majorBidi" w:cstheme="majorBidi"/>
              </w:rPr>
              <w:t>7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0389B3AD" w14:textId="77777777" w:rsidTr="00BC1870">
        <w:tc>
          <w:tcPr>
            <w:tcW w:w="2891" w:type="dxa"/>
          </w:tcPr>
          <w:p w14:paraId="7EE09DD8" w14:textId="0E1CC4ED" w:rsidR="00A235D8" w:rsidRPr="00474BFD" w:rsidRDefault="00A235D8" w:rsidP="00FD6FE7">
            <w:pPr>
              <w:spacing w:line="240" w:lineRule="exact"/>
              <w:ind w:left="-57"/>
              <w:jc w:val="both"/>
              <w:rPr>
                <w:rFonts w:ascii="Angsana New" w:hAnsi="Angsana New"/>
                <w:spacing w:val="-4"/>
                <w:cs/>
              </w:rPr>
            </w:pPr>
            <w:r w:rsidRPr="00474BFD">
              <w:rPr>
                <w:rFonts w:asciiTheme="majorBidi" w:hAnsiTheme="majorBidi" w:cstheme="majorBidi"/>
                <w:spacing w:val="-4"/>
                <w:cs/>
              </w:rPr>
              <w:t>เครื่องตกแต่งเครื่องติดตั้งและเครื่องใช้สำนักงาน</w:t>
            </w:r>
          </w:p>
        </w:tc>
        <w:tc>
          <w:tcPr>
            <w:tcW w:w="907" w:type="dxa"/>
          </w:tcPr>
          <w:p w14:paraId="0A1476A9" w14:textId="59F200A1" w:rsidR="00A235D8" w:rsidRPr="00891231" w:rsidRDefault="007F6BCE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>
              <w:rPr>
                <w:rFonts w:asciiTheme="majorBidi" w:hAnsiTheme="majorBidi" w:cstheme="majorBidi"/>
              </w:rPr>
              <w:t>(251,153)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E18E95E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CBD88ED" w14:textId="0FE60746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4,251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E3AB466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D27B820" w14:textId="69CAB8B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2,326</w:t>
            </w:r>
          </w:p>
        </w:tc>
        <w:tc>
          <w:tcPr>
            <w:tcW w:w="134" w:type="dxa"/>
            <w:vAlign w:val="bottom"/>
          </w:tcPr>
          <w:p w14:paraId="67CF5BE5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190549D8" w14:textId="1A0F381C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1,288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7AEE9B49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2EC84C16" w14:textId="5E75A888" w:rsidR="00A235D8" w:rsidRPr="00466446" w:rsidRDefault="007F6BCE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276</w:t>
            </w:r>
          </w:p>
        </w:tc>
        <w:tc>
          <w:tcPr>
            <w:tcW w:w="134" w:type="dxa"/>
            <w:vAlign w:val="bottom"/>
          </w:tcPr>
          <w:p w14:paraId="551BB88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</w:tcPr>
          <w:p w14:paraId="23836A17" w14:textId="3DD12953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25</w:t>
            </w:r>
            <w:r w:rsidR="007F6BCE">
              <w:rPr>
                <w:rFonts w:asciiTheme="majorBidi" w:hAnsiTheme="majorBidi" w:cstheme="majorBidi"/>
              </w:rPr>
              <w:t>4,090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27C0AB5B" w14:textId="77777777" w:rsidTr="00BC1870">
        <w:tc>
          <w:tcPr>
            <w:tcW w:w="2891" w:type="dxa"/>
          </w:tcPr>
          <w:p w14:paraId="54BE939E" w14:textId="30995DE5" w:rsidR="00A235D8" w:rsidRPr="00474BFD" w:rsidRDefault="00A235D8" w:rsidP="00FD6FE7">
            <w:pPr>
              <w:tabs>
                <w:tab w:val="left" w:pos="166"/>
              </w:tabs>
              <w:spacing w:line="24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2E31EED7" w14:textId="4043FC0E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(118,51</w:t>
            </w:r>
            <w:r w:rsidR="007F6BCE">
              <w:rPr>
                <w:rFonts w:asciiTheme="majorBidi" w:hAnsiTheme="majorBidi" w:cstheme="majorBidi"/>
              </w:rPr>
              <w:t>2</w:t>
            </w:r>
            <w:r w:rsidRPr="006644D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CA46AC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5AA1F2E4" w14:textId="7FD28DFD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12,437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1F00C6B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41191473" w14:textId="0C3D26B8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4,123</w:t>
            </w:r>
          </w:p>
        </w:tc>
        <w:tc>
          <w:tcPr>
            <w:tcW w:w="134" w:type="dxa"/>
            <w:vAlign w:val="bottom"/>
          </w:tcPr>
          <w:p w14:paraId="7A3266B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7A9BDD6F" w14:textId="0C5AD48B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4,8</w:t>
            </w:r>
            <w:r>
              <w:rPr>
                <w:rFonts w:asciiTheme="majorBidi" w:hAnsiTheme="majorBidi" w:cstheme="majorBidi"/>
              </w:rPr>
              <w:t>8</w:t>
            </w:r>
            <w:r w:rsidRPr="006644DE">
              <w:rPr>
                <w:rFonts w:asciiTheme="majorBidi" w:hAnsiTheme="majorBidi" w:cstheme="majorBidi"/>
              </w:rPr>
              <w:t>2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488AF2DF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15941F1E" w14:textId="611BA026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3,900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6E7A8E06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6EA76AFF" w14:textId="3CF097E4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135,60</w:t>
            </w:r>
            <w:r w:rsidR="007F6BCE">
              <w:rPr>
                <w:rFonts w:asciiTheme="majorBidi" w:hAnsiTheme="majorBidi" w:cstheme="majorBidi"/>
              </w:rPr>
              <w:t>8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64F0835D" w14:textId="77777777" w:rsidTr="00BC1870">
        <w:tc>
          <w:tcPr>
            <w:tcW w:w="2891" w:type="dxa"/>
          </w:tcPr>
          <w:p w14:paraId="257A7922" w14:textId="3FA01FD9" w:rsidR="00A235D8" w:rsidRPr="00474BFD" w:rsidRDefault="00A235D8" w:rsidP="00FD6FE7">
            <w:pPr>
              <w:spacing w:line="240" w:lineRule="exact"/>
              <w:ind w:left="227"/>
              <w:rPr>
                <w:rFonts w:ascii="Angsana New" w:hAnsi="Angsana New"/>
                <w:cs/>
              </w:rPr>
            </w:pPr>
            <w:r w:rsidRPr="00474BFD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6685D43B" w14:textId="24D18E14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(3,</w:t>
            </w:r>
            <w:r w:rsidR="007F6BCE">
              <w:rPr>
                <w:rFonts w:asciiTheme="majorBidi" w:hAnsiTheme="majorBidi" w:cstheme="majorBidi"/>
              </w:rPr>
              <w:t>456,264</w:t>
            </w:r>
            <w:r w:rsidRPr="006644D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72BD531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79E9903" w14:textId="2E14CF2C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165,381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A60C443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D55EC59" w14:textId="4C8B8E19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17,971</w:t>
            </w:r>
          </w:p>
        </w:tc>
        <w:tc>
          <w:tcPr>
            <w:tcW w:w="134" w:type="dxa"/>
            <w:vAlign w:val="bottom"/>
          </w:tcPr>
          <w:p w14:paraId="2458DA0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B184F3" w14:textId="7863FA18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6,170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58465DE1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8C6778" w14:textId="0BF3A585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12,</w:t>
            </w:r>
            <w:r w:rsidR="007F6BCE">
              <w:rPr>
                <w:rFonts w:asciiTheme="majorBidi" w:hAnsiTheme="majorBidi" w:cstheme="majorBidi"/>
              </w:rPr>
              <w:t>620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vAlign w:val="bottom"/>
          </w:tcPr>
          <w:p w14:paraId="0B6A1B32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00A21446" w14:textId="48EB9944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3,6</w:t>
            </w:r>
            <w:r w:rsidR="007F6BCE">
              <w:rPr>
                <w:rFonts w:asciiTheme="majorBidi" w:hAnsiTheme="majorBidi" w:cstheme="majorBidi"/>
              </w:rPr>
              <w:t>22,464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146A02E9" w14:textId="77777777" w:rsidTr="00BC1870">
        <w:tc>
          <w:tcPr>
            <w:tcW w:w="2891" w:type="dxa"/>
          </w:tcPr>
          <w:p w14:paraId="79EC80FE" w14:textId="04073B7D" w:rsidR="00A235D8" w:rsidRPr="00891231" w:rsidRDefault="00A235D8" w:rsidP="00FD6FE7">
            <w:pPr>
              <w:tabs>
                <w:tab w:val="left" w:pos="510"/>
              </w:tabs>
              <w:spacing w:line="240" w:lineRule="exact"/>
              <w:ind w:left="-57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74BFD">
              <w:rPr>
                <w:rFonts w:asciiTheme="majorBidi" w:hAnsiTheme="majorBidi" w:cstheme="majorBidi"/>
                <w:cs/>
              </w:rPr>
              <w:t xml:space="preserve"> ค่าเผื่อจากการด้อยค่า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011D7F65" w14:textId="51E69E70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(5,234)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3AD078D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0079F78" w14:textId="17590A1A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F7D651B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489CA496" w14:textId="4DE55200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3C62E58F" w14:textId="77777777" w:rsidR="00A235D8" w:rsidRPr="00891231" w:rsidRDefault="00A235D8" w:rsidP="00FD6FE7">
            <w:pPr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390D7B56" w14:textId="71879992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55416AA8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49A595C2" w14:textId="7A1B727E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left="-567" w:right="170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706F0E70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6F89CC28" w14:textId="60345AF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jc w:val="right"/>
              <w:rPr>
                <w:rFonts w:ascii="Angsana New" w:hAnsi="Angsana New"/>
              </w:rPr>
            </w:pPr>
            <w:r w:rsidRPr="00930A09">
              <w:rPr>
                <w:rFonts w:asciiTheme="majorBidi" w:hAnsiTheme="majorBidi" w:cstheme="majorBidi" w:hint="cs"/>
              </w:rPr>
              <w:t>(</w:t>
            </w:r>
            <w:r w:rsidRPr="006644DE">
              <w:rPr>
                <w:rFonts w:asciiTheme="majorBidi" w:hAnsiTheme="majorBidi" w:cstheme="majorBidi"/>
              </w:rPr>
              <w:t>5,234</w:t>
            </w:r>
            <w:r w:rsidRPr="00930A09">
              <w:rPr>
                <w:rFonts w:asciiTheme="majorBidi" w:hAnsiTheme="majorBidi" w:cstheme="majorBidi" w:hint="cs"/>
              </w:rPr>
              <w:t>)</w:t>
            </w:r>
          </w:p>
        </w:tc>
      </w:tr>
      <w:tr w:rsidR="00A235D8" w:rsidRPr="00891231" w14:paraId="24166F4D" w14:textId="77777777" w:rsidTr="00BC1870">
        <w:tc>
          <w:tcPr>
            <w:tcW w:w="2891" w:type="dxa"/>
          </w:tcPr>
          <w:p w14:paraId="41FE592B" w14:textId="2494A5DD" w:rsidR="00A235D8" w:rsidRPr="00891231" w:rsidRDefault="00A235D8" w:rsidP="00FD6FE7">
            <w:pPr>
              <w:tabs>
                <w:tab w:val="left" w:pos="510"/>
              </w:tabs>
              <w:spacing w:line="240" w:lineRule="exact"/>
              <w:ind w:left="-57"/>
              <w:rPr>
                <w:rFonts w:ascii="Angsana New" w:hAnsi="Angsana New"/>
              </w:rPr>
            </w:pPr>
            <w:r w:rsidRPr="00474BFD">
              <w:rPr>
                <w:rFonts w:asciiTheme="majorBidi" w:hAnsiTheme="majorBidi" w:cstheme="majorBidi"/>
                <w:cs/>
              </w:rPr>
              <w:t>ที่ดิน อาคารและอุปกรณ์ - สุทธิ</w:t>
            </w: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</w:tcPr>
          <w:p w14:paraId="55AFAD1F" w14:textId="3A3B72F6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  <w:r w:rsidRPr="006644DE">
              <w:rPr>
                <w:rFonts w:asciiTheme="majorBidi" w:hAnsiTheme="majorBidi" w:cstheme="majorBidi"/>
              </w:rPr>
              <w:t>1,954,637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F916AAF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18B68F0C" w14:textId="77777777" w:rsidR="00A235D8" w:rsidRPr="00891231" w:rsidRDefault="00A235D8" w:rsidP="00FD6FE7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E9A802C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7833F664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7C80556F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625A6DF2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4238C909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7" w:type="dxa"/>
            <w:vAlign w:val="bottom"/>
          </w:tcPr>
          <w:p w14:paraId="17853C3B" w14:textId="77777777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vAlign w:val="bottom"/>
          </w:tcPr>
          <w:p w14:paraId="6D6474BA" w14:textId="77777777" w:rsidR="00A235D8" w:rsidRPr="00891231" w:rsidRDefault="00A235D8" w:rsidP="00FD6FE7">
            <w:pPr>
              <w:spacing w:line="24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double" w:sz="6" w:space="0" w:color="auto"/>
            </w:tcBorders>
          </w:tcPr>
          <w:p w14:paraId="41DF06D8" w14:textId="03C386DB" w:rsidR="00A235D8" w:rsidRPr="00891231" w:rsidRDefault="00A235D8" w:rsidP="00FD6FE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644DE">
              <w:rPr>
                <w:rFonts w:asciiTheme="majorBidi" w:hAnsiTheme="majorBidi" w:cstheme="majorBidi"/>
              </w:rPr>
              <w:t>1,909,475</w:t>
            </w:r>
          </w:p>
        </w:tc>
      </w:tr>
    </w:tbl>
    <w:p w14:paraId="02E10A2F" w14:textId="77777777" w:rsidR="007939CD" w:rsidRDefault="007939CD" w:rsidP="00623685">
      <w:pPr>
        <w:spacing w:line="240" w:lineRule="exact"/>
      </w:pPr>
    </w:p>
    <w:tbl>
      <w:tblPr>
        <w:tblW w:w="9069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1134"/>
        <w:gridCol w:w="137"/>
        <w:gridCol w:w="1137"/>
        <w:gridCol w:w="151"/>
        <w:gridCol w:w="982"/>
        <w:gridCol w:w="134"/>
        <w:gridCol w:w="1136"/>
        <w:gridCol w:w="135"/>
        <w:gridCol w:w="999"/>
        <w:gridCol w:w="6"/>
      </w:tblGrid>
      <w:tr w:rsidR="00573EC8" w:rsidRPr="00384B77" w14:paraId="15CAC05F" w14:textId="77777777" w:rsidTr="00623685">
        <w:tc>
          <w:tcPr>
            <w:tcW w:w="3118" w:type="dxa"/>
            <w:shd w:val="clear" w:color="auto" w:fill="auto"/>
          </w:tcPr>
          <w:p w14:paraId="29225C57" w14:textId="77777777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51" w:type="dxa"/>
            <w:gridSpan w:val="10"/>
            <w:tcBorders>
              <w:bottom w:val="single" w:sz="6" w:space="0" w:color="auto"/>
            </w:tcBorders>
            <w:shd w:val="clear" w:color="auto" w:fill="auto"/>
          </w:tcPr>
          <w:p w14:paraId="263D3945" w14:textId="7F57DE00" w:rsidR="00573EC8" w:rsidRPr="00384B77" w:rsidRDefault="00A93BD7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573EC8" w:rsidRPr="00384B77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573EC8" w:rsidRPr="00384B77" w14:paraId="30A0038C" w14:textId="77777777" w:rsidTr="00623685">
        <w:tc>
          <w:tcPr>
            <w:tcW w:w="3118" w:type="dxa"/>
            <w:shd w:val="clear" w:color="auto" w:fill="auto"/>
          </w:tcPr>
          <w:p w14:paraId="1E42A7BF" w14:textId="77777777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51" w:type="dxa"/>
            <w:gridSpan w:val="10"/>
            <w:tcBorders>
              <w:bottom w:val="single" w:sz="6" w:space="0" w:color="auto"/>
            </w:tcBorders>
            <w:shd w:val="clear" w:color="auto" w:fill="auto"/>
          </w:tcPr>
          <w:p w14:paraId="7E2A1CCE" w14:textId="7D61B579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  <w:cs/>
              </w:rPr>
              <w:t>งบการเงิน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เฉพาะกิจการ</w:t>
            </w:r>
          </w:p>
        </w:tc>
      </w:tr>
      <w:tr w:rsidR="00573EC8" w:rsidRPr="00384B77" w14:paraId="02713EF2" w14:textId="77777777" w:rsidTr="00623685">
        <w:tc>
          <w:tcPr>
            <w:tcW w:w="3118" w:type="dxa"/>
            <w:shd w:val="clear" w:color="auto" w:fill="auto"/>
          </w:tcPr>
          <w:p w14:paraId="05B4DD51" w14:textId="77777777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069B1C89" w14:textId="29EAA4D4" w:rsidR="00573EC8" w:rsidRPr="00384B77" w:rsidRDefault="00A93BD7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07A2586A" w14:textId="77777777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4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68729" w14:textId="0FEEBD6C" w:rsidR="00573EC8" w:rsidRPr="00384B77" w:rsidRDefault="001E526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การเปลี่ยนแปลง</w:t>
            </w:r>
            <w:r w:rsidR="00573EC8" w:rsidRPr="00384B77">
              <w:rPr>
                <w:rFonts w:ascii="Angsana New" w:hAnsi="Angsana New"/>
                <w:sz w:val="22"/>
                <w:szCs w:val="22"/>
                <w:cs/>
              </w:rPr>
              <w:t>ในระหว่างปี</w:t>
            </w:r>
          </w:p>
        </w:tc>
        <w:tc>
          <w:tcPr>
            <w:tcW w:w="135" w:type="dxa"/>
            <w:tcBorders>
              <w:top w:val="single" w:sz="6" w:space="0" w:color="auto"/>
            </w:tcBorders>
            <w:shd w:val="clear" w:color="auto" w:fill="auto"/>
          </w:tcPr>
          <w:p w14:paraId="331C39FD" w14:textId="77777777" w:rsidR="00573EC8" w:rsidRPr="00384B77" w:rsidRDefault="00573EC8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5CE96FC2" w14:textId="4C5B6F30" w:rsidR="00573EC8" w:rsidRPr="00384B77" w:rsidRDefault="00C817E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</w:tr>
      <w:tr w:rsidR="00C01C41" w:rsidRPr="00384B77" w14:paraId="60FCAA67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4D8878BE" w14:textId="77777777" w:rsidR="00C01C41" w:rsidRPr="00384B77" w:rsidRDefault="00C01C41" w:rsidP="00384B77">
            <w:pPr>
              <w:tabs>
                <w:tab w:val="left" w:pos="284"/>
                <w:tab w:val="left" w:pos="1176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764ABABC" w14:textId="736FEBAC" w:rsidR="00C01C41" w:rsidRPr="00384B77" w:rsidRDefault="00C01C41" w:rsidP="00384B77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ณ วันที</w:t>
            </w:r>
            <w:r w:rsidR="006D68AD" w:rsidRPr="00384B77">
              <w:rPr>
                <w:rFonts w:ascii="Angsana New" w:hAnsi="Angsana New" w:hint="cs"/>
                <w:sz w:val="22"/>
                <w:szCs w:val="22"/>
                <w:cs/>
              </w:rPr>
              <w:t>่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</w:p>
          <w:p w14:paraId="078CFF06" w14:textId="563FDCAE" w:rsidR="00C01C41" w:rsidRPr="00384B77" w:rsidRDefault="00C01C41" w:rsidP="00384B77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384B7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7" w:type="dxa"/>
            <w:shd w:val="clear" w:color="auto" w:fill="auto"/>
          </w:tcPr>
          <w:p w14:paraId="4720462C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30DA47" w14:textId="5015765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จำนวนที่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51" w:type="dxa"/>
            <w:tcBorders>
              <w:top w:val="single" w:sz="6" w:space="0" w:color="auto"/>
            </w:tcBorders>
            <w:shd w:val="clear" w:color="auto" w:fill="auto"/>
          </w:tcPr>
          <w:p w14:paraId="3932BCE5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8574A1" w14:textId="04B7F575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จำนวนที่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ลดลง</w:t>
            </w:r>
          </w:p>
        </w:tc>
        <w:tc>
          <w:tcPr>
            <w:tcW w:w="134" w:type="dxa"/>
            <w:shd w:val="clear" w:color="auto" w:fill="auto"/>
          </w:tcPr>
          <w:p w14:paraId="1CD843B8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auto" w:fill="auto"/>
          </w:tcPr>
          <w:p w14:paraId="58AA9288" w14:textId="77777777" w:rsidR="00192FFD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รับโอน </w:t>
            </w:r>
          </w:p>
          <w:p w14:paraId="2FAAADA8" w14:textId="60708BA8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โอนออก)</w:t>
            </w:r>
          </w:p>
        </w:tc>
        <w:tc>
          <w:tcPr>
            <w:tcW w:w="135" w:type="dxa"/>
            <w:shd w:val="clear" w:color="auto" w:fill="auto"/>
          </w:tcPr>
          <w:p w14:paraId="41D4C845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  <w:shd w:val="clear" w:color="auto" w:fill="auto"/>
          </w:tcPr>
          <w:p w14:paraId="3291D241" w14:textId="27B12504" w:rsidR="00C01C41" w:rsidRPr="00384B77" w:rsidRDefault="00C01C41" w:rsidP="00384B7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ณ วันที</w:t>
            </w:r>
            <w:r w:rsidR="006D68AD" w:rsidRPr="00384B77">
              <w:rPr>
                <w:rFonts w:ascii="Angsana New" w:hAnsi="Angsana New" w:hint="cs"/>
                <w:sz w:val="22"/>
                <w:szCs w:val="22"/>
                <w:cs/>
              </w:rPr>
              <w:t>่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</w:p>
          <w:p w14:paraId="1B13C86C" w14:textId="41D3AF2E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384B77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C01C41" w:rsidRPr="00384B77" w14:paraId="62421EDC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58222315" w14:textId="77777777" w:rsidR="00C01C41" w:rsidRPr="00384B77" w:rsidRDefault="00C01C41" w:rsidP="00384B77">
            <w:pPr>
              <w:spacing w:line="280" w:lineRule="exac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30A8CB86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  <w:shd w:val="clear" w:color="auto" w:fill="auto"/>
          </w:tcPr>
          <w:p w14:paraId="5694A6ED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  <w:shd w:val="clear" w:color="auto" w:fill="auto"/>
          </w:tcPr>
          <w:p w14:paraId="1FD4A45F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</w:tcPr>
          <w:p w14:paraId="3BB294EC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auto" w:fill="auto"/>
          </w:tcPr>
          <w:p w14:paraId="4D07F55B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455C72CF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  <w:shd w:val="clear" w:color="auto" w:fill="auto"/>
          </w:tcPr>
          <w:p w14:paraId="06AD455F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</w:tcPr>
          <w:p w14:paraId="404AFCA4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  <w:shd w:val="clear" w:color="auto" w:fill="auto"/>
          </w:tcPr>
          <w:p w14:paraId="17CB0316" w14:textId="77777777" w:rsidR="00C01C41" w:rsidRPr="00384B77" w:rsidRDefault="00C01C41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C29C5" w:rsidRPr="00384B77" w14:paraId="185AA8D1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21512559" w14:textId="385775CB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left="170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เครื่องตกแต่ง เครื่องติดตั้งและเครื่องใช้สำนักงาน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129CFA" w14:textId="37AA3713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9,453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021CEDE7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2ADF6A8C" w14:textId="0ECE4094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2,303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5807361B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27B391F6" w14:textId="4E6ECCC3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EF35047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475B7954" w14:textId="4230F38D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1B4A5493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0D9B42B4" w14:textId="5742C406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11,756</w:t>
            </w:r>
          </w:p>
        </w:tc>
      </w:tr>
      <w:tr w:rsidR="008C29C5" w:rsidRPr="00384B77" w14:paraId="46310FB3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41B5810C" w14:textId="389DF6D9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2491BB" w14:textId="2C2D27D6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</w:rPr>
              <w:t>3</w:t>
            </w:r>
            <w:r w:rsidRPr="00384B77">
              <w:rPr>
                <w:rFonts w:ascii="Angsana New" w:hAnsi="Angsana New"/>
                <w:sz w:val="22"/>
                <w:szCs w:val="22"/>
              </w:rPr>
              <w:t>,588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74F7B41B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5DC575B4" w14:textId="3766FB70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7B416B01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17B305CB" w14:textId="04C8C8B0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9F1FD1C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6387F622" w14:textId="25C7C8FA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71FA63D2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2DD45797" w14:textId="6E9F3969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3,588</w:t>
            </w:r>
          </w:p>
        </w:tc>
      </w:tr>
      <w:tr w:rsidR="00C72F80" w:rsidRPr="00384B77" w14:paraId="1A3A4F08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2AFC50DA" w14:textId="17A12843" w:rsidR="00C72F80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B68201" w14:textId="4F503B55" w:rsidR="00C72F80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70A62CCA" w14:textId="77777777" w:rsidR="00C72F80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321125B7" w14:textId="76FA81F6" w:rsidR="00C72F80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1,832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56E09959" w14:textId="77777777" w:rsidR="00C72F80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167CA32" w14:textId="10CF911E" w:rsidR="00C72F80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5C491FF" w14:textId="77777777" w:rsidR="00C72F80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61218F18" w14:textId="05FEE8D2" w:rsidR="00C72F80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5F7B7E8A" w14:textId="77777777" w:rsidR="00C72F80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1FB26786" w14:textId="6BF02F17" w:rsidR="00C72F80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1,832</w:t>
            </w:r>
          </w:p>
        </w:tc>
      </w:tr>
      <w:tr w:rsidR="008C29C5" w:rsidRPr="00384B77" w14:paraId="34606270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633429AE" w14:textId="77777777" w:rsidR="008C29C5" w:rsidRPr="00384B77" w:rsidRDefault="008C29C5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ab/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32FE860" w14:textId="404809D3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13,041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3FF2A7DB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B1E557F" w14:textId="6B965803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4,135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35C2DA48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F3CBA46" w14:textId="49E55FF3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7C2D929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11C98A" w14:textId="4F227536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A6DB68F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E015681" w14:textId="1FDEF176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17,176</w:t>
            </w:r>
          </w:p>
        </w:tc>
      </w:tr>
      <w:tr w:rsidR="008C29C5" w:rsidRPr="00384B77" w14:paraId="0059D25F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70AD38C7" w14:textId="77777777" w:rsidR="008C29C5" w:rsidRPr="00384B77" w:rsidRDefault="008C29C5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0681F2E" w14:textId="77777777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  <w:shd w:val="clear" w:color="auto" w:fill="auto"/>
            <w:vAlign w:val="bottom"/>
          </w:tcPr>
          <w:p w14:paraId="75810F55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3363819" w14:textId="77777777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0212F99E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CFED07B" w14:textId="598C8911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4690CD5C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C2328A0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14:paraId="2BDA52AD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1A27470" w14:textId="77777777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C29C5" w:rsidRPr="00384B77" w14:paraId="65F17F32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3FB7DE73" w14:textId="4F9448A5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left="170" w:hanging="170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เครื่องตกแต่ง เครื่องติดตั้งและเครื่องใช้สำนักงาน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237438" w14:textId="6FD2F8E5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(5,153)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582E7C2F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0A5EE9E0" w14:textId="5EDA8218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</w:rPr>
              <w:t>1,564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763EDED5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4F794E0" w14:textId="463C46AB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9174D30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5DF8EEEC" w14:textId="53C2615D" w:rsidR="008C29C5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1F2AE53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461670C8" w14:textId="79935FC8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</w:rPr>
              <w:t>6,717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8C29C5" w:rsidRPr="00384B77" w14:paraId="6C95824C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157E4AA8" w14:textId="14D36B56" w:rsidR="008C29C5" w:rsidRPr="00384B77" w:rsidRDefault="008C29C5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902DDDC" w14:textId="14E17288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(2,738)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6E05F7B1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5FC3909" w14:textId="7FBDCC8D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6824F24C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C703A54" w14:textId="116FE710" w:rsidR="008C29C5" w:rsidRPr="00384B77" w:rsidRDefault="00C72F80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87A97DC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220A9C5" w14:textId="631E050D" w:rsidR="008C29C5" w:rsidRPr="00384B77" w:rsidRDefault="00C72F80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A1D8BAF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A849D5C" w14:textId="424BE080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(2,738)</w:t>
            </w:r>
          </w:p>
        </w:tc>
      </w:tr>
      <w:tr w:rsidR="008C29C5" w:rsidRPr="00384B77" w14:paraId="657EA1D8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354031D7" w14:textId="77777777" w:rsidR="008C29C5" w:rsidRPr="00384B77" w:rsidRDefault="008C29C5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ab/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AC4E263" w14:textId="4365D520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(7,891)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6E2DF5A2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43549D9" w14:textId="6200E54C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</w:rPr>
              <w:t>1,564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3B5F0FBB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8EB4330" w14:textId="264A68E1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right="22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47D6281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938AF13" w14:textId="0FA64919" w:rsidR="008C29C5" w:rsidRPr="00384B77" w:rsidRDefault="00AB041C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6EA15F4A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FD18F98" w14:textId="79D61E04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</w:rPr>
              <w:t>9,455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8C29C5" w:rsidRPr="00384B77" w14:paraId="347BE653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36FDB1B8" w14:textId="70B0F316" w:rsidR="008C29C5" w:rsidRPr="00384B77" w:rsidRDefault="008C29C5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ที่ดิน อาคารและ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อุปกรณ์ - 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D97A23B" w14:textId="15D2D708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5,150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7D3788B9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5685127F" w14:textId="77777777" w:rsidR="008C29C5" w:rsidRPr="00384B77" w:rsidRDefault="008C29C5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4A23848D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4FA0FD13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6E19924C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660E69FD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14:paraId="5204FCD4" w14:textId="77777777" w:rsidR="008C29C5" w:rsidRPr="00384B77" w:rsidRDefault="008C29C5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24643CC4" w14:textId="20D92685" w:rsidR="008C29C5" w:rsidRPr="00384B77" w:rsidRDefault="00AB041C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7,721</w:t>
            </w:r>
          </w:p>
        </w:tc>
      </w:tr>
    </w:tbl>
    <w:p w14:paraId="23593219" w14:textId="49860223" w:rsidR="007D41EA" w:rsidRPr="00384B77" w:rsidRDefault="007D41EA" w:rsidP="00384B77">
      <w:pPr>
        <w:spacing w:line="280" w:lineRule="exact"/>
        <w:rPr>
          <w:sz w:val="22"/>
          <w:szCs w:val="22"/>
          <w:cs/>
        </w:rPr>
      </w:pPr>
    </w:p>
    <w:tbl>
      <w:tblPr>
        <w:tblW w:w="9069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1134"/>
        <w:gridCol w:w="137"/>
        <w:gridCol w:w="1137"/>
        <w:gridCol w:w="151"/>
        <w:gridCol w:w="982"/>
        <w:gridCol w:w="134"/>
        <w:gridCol w:w="1136"/>
        <w:gridCol w:w="135"/>
        <w:gridCol w:w="999"/>
        <w:gridCol w:w="6"/>
      </w:tblGrid>
      <w:tr w:rsidR="00036D9A" w:rsidRPr="00384B77" w14:paraId="7527A744" w14:textId="77777777" w:rsidTr="00623685">
        <w:tc>
          <w:tcPr>
            <w:tcW w:w="3118" w:type="dxa"/>
            <w:shd w:val="clear" w:color="auto" w:fill="auto"/>
          </w:tcPr>
          <w:p w14:paraId="3AFACAB0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51" w:type="dxa"/>
            <w:gridSpan w:val="10"/>
            <w:tcBorders>
              <w:bottom w:val="single" w:sz="6" w:space="0" w:color="auto"/>
            </w:tcBorders>
            <w:shd w:val="clear" w:color="auto" w:fill="auto"/>
          </w:tcPr>
          <w:p w14:paraId="423E9003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036D9A" w:rsidRPr="00384B77" w14:paraId="59DA783B" w14:textId="77777777" w:rsidTr="00623685">
        <w:tc>
          <w:tcPr>
            <w:tcW w:w="3118" w:type="dxa"/>
            <w:shd w:val="clear" w:color="auto" w:fill="auto"/>
          </w:tcPr>
          <w:p w14:paraId="0D48D64A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951" w:type="dxa"/>
            <w:gridSpan w:val="10"/>
            <w:tcBorders>
              <w:bottom w:val="single" w:sz="6" w:space="0" w:color="auto"/>
            </w:tcBorders>
            <w:shd w:val="clear" w:color="auto" w:fill="auto"/>
          </w:tcPr>
          <w:p w14:paraId="3E518EA7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  <w:cs/>
              </w:rPr>
              <w:t>งบการเงิน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เฉพาะกิจการ</w:t>
            </w:r>
          </w:p>
        </w:tc>
      </w:tr>
      <w:tr w:rsidR="00036D9A" w:rsidRPr="00384B77" w14:paraId="74D68D4C" w14:textId="77777777" w:rsidTr="00623685">
        <w:tc>
          <w:tcPr>
            <w:tcW w:w="3118" w:type="dxa"/>
            <w:shd w:val="clear" w:color="auto" w:fill="auto"/>
          </w:tcPr>
          <w:p w14:paraId="2D4347ED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092B166F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550850CD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4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10B651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การเปลี่ยนแปลง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ในระหว่างปี</w:t>
            </w:r>
          </w:p>
        </w:tc>
        <w:tc>
          <w:tcPr>
            <w:tcW w:w="135" w:type="dxa"/>
            <w:tcBorders>
              <w:top w:val="single" w:sz="6" w:space="0" w:color="auto"/>
            </w:tcBorders>
            <w:shd w:val="clear" w:color="auto" w:fill="auto"/>
          </w:tcPr>
          <w:p w14:paraId="0B2F2635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2AD97E7F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</w:tr>
      <w:tr w:rsidR="00036D9A" w:rsidRPr="00384B77" w14:paraId="7DFEB1A4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65F7A188" w14:textId="77777777" w:rsidR="00036D9A" w:rsidRPr="00384B77" w:rsidRDefault="00036D9A" w:rsidP="00384B77">
            <w:pPr>
              <w:tabs>
                <w:tab w:val="left" w:pos="284"/>
                <w:tab w:val="left" w:pos="1176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67FCC13C" w14:textId="77777777" w:rsidR="00036D9A" w:rsidRPr="00384B77" w:rsidRDefault="00036D9A" w:rsidP="00384B77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384B77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</w:p>
          <w:p w14:paraId="668E0B0A" w14:textId="650F40BE" w:rsidR="00036D9A" w:rsidRPr="00384B77" w:rsidRDefault="00036D9A" w:rsidP="00384B77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384B7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7" w:type="dxa"/>
            <w:shd w:val="clear" w:color="auto" w:fill="auto"/>
          </w:tcPr>
          <w:p w14:paraId="724A5C37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C0A52A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จำนวนที่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51" w:type="dxa"/>
            <w:tcBorders>
              <w:top w:val="single" w:sz="6" w:space="0" w:color="auto"/>
            </w:tcBorders>
            <w:shd w:val="clear" w:color="auto" w:fill="auto"/>
          </w:tcPr>
          <w:p w14:paraId="5E8D0769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62281A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จำนวนที่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ลดลง</w:t>
            </w:r>
          </w:p>
        </w:tc>
        <w:tc>
          <w:tcPr>
            <w:tcW w:w="134" w:type="dxa"/>
            <w:shd w:val="clear" w:color="auto" w:fill="auto"/>
          </w:tcPr>
          <w:p w14:paraId="47A948EF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auto" w:fill="auto"/>
          </w:tcPr>
          <w:p w14:paraId="445FCA59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รับโอน </w:t>
            </w:r>
          </w:p>
          <w:p w14:paraId="29E283C9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โอนออก)</w:t>
            </w:r>
          </w:p>
        </w:tc>
        <w:tc>
          <w:tcPr>
            <w:tcW w:w="135" w:type="dxa"/>
            <w:shd w:val="clear" w:color="auto" w:fill="auto"/>
          </w:tcPr>
          <w:p w14:paraId="71E68C7C" w14:textId="77777777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  <w:shd w:val="clear" w:color="auto" w:fill="auto"/>
          </w:tcPr>
          <w:p w14:paraId="34A8626A" w14:textId="77777777" w:rsidR="00036D9A" w:rsidRPr="00384B77" w:rsidRDefault="00036D9A" w:rsidP="00384B7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384B7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</w:p>
          <w:p w14:paraId="3AD44F9B" w14:textId="782867D9" w:rsidR="00036D9A" w:rsidRPr="00384B77" w:rsidRDefault="00036D9A" w:rsidP="00384B77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384B7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DC024E" w:rsidRPr="00384B77" w14:paraId="5C25C7A1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2EF1D398" w14:textId="7C53B9DF" w:rsidR="00DC024E" w:rsidRPr="00384B77" w:rsidRDefault="00DC024E" w:rsidP="00384B77">
            <w:pPr>
              <w:spacing w:line="280" w:lineRule="exac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0E4F412B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  <w:shd w:val="clear" w:color="auto" w:fill="auto"/>
          </w:tcPr>
          <w:p w14:paraId="1183C506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  <w:shd w:val="clear" w:color="auto" w:fill="auto"/>
          </w:tcPr>
          <w:p w14:paraId="072A25B7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</w:tcPr>
          <w:p w14:paraId="76F5893C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auto" w:fill="auto"/>
          </w:tcPr>
          <w:p w14:paraId="449EC5FF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1A1EA394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  <w:shd w:val="clear" w:color="auto" w:fill="auto"/>
          </w:tcPr>
          <w:p w14:paraId="2476135F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</w:tcPr>
          <w:p w14:paraId="60D1FC9A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  <w:shd w:val="clear" w:color="auto" w:fill="auto"/>
          </w:tcPr>
          <w:p w14:paraId="72D478A8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024E" w:rsidRPr="00384B77" w14:paraId="10E06C21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30685C68" w14:textId="5330AF36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170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เครื่องตกแต่ง เครื่องติดตั้งและเครื่องใช้สำนักงาน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ADD15B" w14:textId="61A7294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10,237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5D456626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4A6CB4B1" w14:textId="1DB3DC06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1,333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475CD1ED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4EEE52F4" w14:textId="35253C0C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(2,117)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7F13D06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6CBED59C" w14:textId="159EB6B4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7015B7FB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0C401132" w14:textId="5002CB50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9,453</w:t>
            </w:r>
          </w:p>
        </w:tc>
      </w:tr>
      <w:tr w:rsidR="00DC024E" w:rsidRPr="00384B77" w14:paraId="7DEB5A77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0CA0F3FA" w14:textId="5F6DFF60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BC63F6" w14:textId="7D84A87F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7753994C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5D2CFD02" w14:textId="0A50C00C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21F30E12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46F81F0" w14:textId="0F7FCEC0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4D88CE9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42A28D61" w14:textId="5B70FFE2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3,588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711687B2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0860A01E" w14:textId="681A0A00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</w:rPr>
              <w:t>3</w:t>
            </w:r>
            <w:r w:rsidRPr="00384B77">
              <w:rPr>
                <w:rFonts w:ascii="Angsana New" w:hAnsi="Angsana New"/>
                <w:sz w:val="22"/>
                <w:szCs w:val="22"/>
              </w:rPr>
              <w:t>,588</w:t>
            </w:r>
          </w:p>
        </w:tc>
      </w:tr>
      <w:tr w:rsidR="00DC024E" w:rsidRPr="00384B77" w14:paraId="6EC6D2CC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48FA7094" w14:textId="642A8EEA" w:rsidR="00DC024E" w:rsidRPr="00384B77" w:rsidRDefault="00DC024E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ab/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ABDC697" w14:textId="439110E3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10,237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6D786D1D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FFEDEB5" w14:textId="0849BB2C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1,333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2FB29242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0A1B2E8" w14:textId="4466705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(2,117)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65972AF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091558D" w14:textId="3143E35A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3,588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528BE1FB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B693944" w14:textId="06C52DA9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13,041</w:t>
            </w:r>
          </w:p>
        </w:tc>
      </w:tr>
      <w:tr w:rsidR="00DC024E" w:rsidRPr="00384B77" w14:paraId="4078929C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5C91C7EE" w14:textId="1F67BEC4" w:rsidR="00DC024E" w:rsidRPr="00384B77" w:rsidRDefault="00DC024E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AFDDFC" w14:textId="7777777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7" w:type="dxa"/>
            <w:shd w:val="clear" w:color="auto" w:fill="auto"/>
            <w:vAlign w:val="bottom"/>
          </w:tcPr>
          <w:p w14:paraId="78E3F54B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C463BE6" w14:textId="7777777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0D74D7ED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68C4BC1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5F430ED7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A9D453E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14:paraId="6E762E04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6D04F21" w14:textId="7777777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024E" w:rsidRPr="00384B77" w14:paraId="3EA465B3" w14:textId="77777777" w:rsidTr="00180A21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6C9D3A8B" w14:textId="3DCC4F3B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170" w:hanging="170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เครื่องตกแต่ง เครื่องติดตั้งและเครื่องใช้สำนักงาน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DBD876" w14:textId="12FFDEC8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(5,932)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1B0C0B59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381C1F10" w14:textId="44418460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(1,338)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29E07877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237A23EE" w14:textId="70CE2EAB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2,117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FC12BDE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50BCA549" w14:textId="4C60E670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701DBFDA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40560256" w14:textId="77DED0AF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(5,153)</w:t>
            </w:r>
          </w:p>
        </w:tc>
      </w:tr>
      <w:tr w:rsidR="00DC024E" w:rsidRPr="00384B77" w14:paraId="16F53C44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0A35341F" w14:textId="77603E92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170" w:hanging="170"/>
              <w:rPr>
                <w:rFonts w:ascii="Angsana New" w:hAnsi="Angsana New"/>
                <w:sz w:val="22"/>
                <w:szCs w:val="22"/>
                <w:cs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61D47AE" w14:textId="39F8C9B4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1C539D74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ECC2A4E" w14:textId="185EC93F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(347)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097FD0E6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7DC3E0" w14:textId="075B3AF9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left="-454" w:right="227" w:hanging="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ED02450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20E1D42" w14:textId="51F22811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(2,391)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42851AC2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605DA5" w14:textId="51F7E433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(2,738)</w:t>
            </w:r>
          </w:p>
        </w:tc>
      </w:tr>
      <w:tr w:rsidR="00DC024E" w:rsidRPr="00384B77" w14:paraId="7C795684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43DE504E" w14:textId="2FCED811" w:rsidR="00DC024E" w:rsidRPr="00384B77" w:rsidRDefault="00DC024E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ab/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BB96BA" w14:textId="772B3256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(5,932)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319247F8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3DFCC3C" w14:textId="0AB306B4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(1,685)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4BAAFD27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BE9576" w14:textId="69289C4A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2,117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F78B6F9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5101F88" w14:textId="764614CA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(2,391)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696A3A3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C10682C" w14:textId="6C6FEAD3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(7,891)</w:t>
            </w:r>
          </w:p>
        </w:tc>
      </w:tr>
      <w:tr w:rsidR="00DC024E" w:rsidRPr="00384B77" w14:paraId="3DD09CFE" w14:textId="77777777" w:rsidTr="00623685">
        <w:trPr>
          <w:gridAfter w:val="1"/>
          <w:wAfter w:w="6" w:type="dxa"/>
        </w:trPr>
        <w:tc>
          <w:tcPr>
            <w:tcW w:w="3118" w:type="dxa"/>
            <w:shd w:val="clear" w:color="auto" w:fill="auto"/>
          </w:tcPr>
          <w:p w14:paraId="55F913CB" w14:textId="1C53578A" w:rsidR="00DC024E" w:rsidRPr="00384B77" w:rsidRDefault="00DC024E" w:rsidP="00384B77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 w:hint="cs"/>
                <w:sz w:val="22"/>
                <w:szCs w:val="22"/>
                <w:cs/>
              </w:rPr>
              <w:t>ที่ดิน อาคารและ</w:t>
            </w:r>
            <w:r w:rsidRPr="00384B77">
              <w:rPr>
                <w:rFonts w:ascii="Angsana New" w:hAnsi="Angsana New"/>
                <w:sz w:val="22"/>
                <w:szCs w:val="22"/>
                <w:cs/>
              </w:rPr>
              <w:t>อุปกรณ์ - 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4F7926BD" w14:textId="71E55569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4,305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75D01240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4A59092D" w14:textId="77777777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54C1DACA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2BF35040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305A6B10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17CA070D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14:paraId="3C7D4714" w14:textId="77777777" w:rsidR="00DC024E" w:rsidRPr="00384B77" w:rsidRDefault="00DC024E" w:rsidP="00384B77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2D1C9D70" w14:textId="5BB70588" w:rsidR="00DC024E" w:rsidRPr="00384B77" w:rsidRDefault="00DC024E" w:rsidP="00384B77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84B77">
              <w:rPr>
                <w:rFonts w:ascii="Angsana New" w:hAnsi="Angsana New"/>
                <w:sz w:val="22"/>
                <w:szCs w:val="22"/>
              </w:rPr>
              <w:t>5,150</w:t>
            </w:r>
          </w:p>
        </w:tc>
      </w:tr>
    </w:tbl>
    <w:p w14:paraId="0DECB6B5" w14:textId="77777777" w:rsidR="00447C33" w:rsidRDefault="00447C33" w:rsidP="00A75FAB">
      <w:pPr>
        <w:tabs>
          <w:tab w:val="left" w:pos="851"/>
          <w:tab w:val="left" w:pos="1418"/>
          <w:tab w:val="left" w:pos="1985"/>
          <w:tab w:val="left" w:pos="2552"/>
        </w:tabs>
        <w:spacing w:line="360" w:lineRule="exact"/>
        <w:ind w:left="284" w:firstLine="56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</w:p>
    <w:p w14:paraId="67C87847" w14:textId="77777777" w:rsidR="00FD6FE7" w:rsidRDefault="00FD6FE7" w:rsidP="00A75FAB">
      <w:pPr>
        <w:tabs>
          <w:tab w:val="left" w:pos="851"/>
          <w:tab w:val="left" w:pos="1418"/>
          <w:tab w:val="left" w:pos="1985"/>
          <w:tab w:val="left" w:pos="2552"/>
        </w:tabs>
        <w:spacing w:line="360" w:lineRule="exact"/>
        <w:ind w:left="284" w:firstLine="56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</w:p>
    <w:p w14:paraId="10FBDED2" w14:textId="0AEE4EAF" w:rsidR="00624CBD" w:rsidRDefault="00624CBD" w:rsidP="00A75FAB">
      <w:pPr>
        <w:tabs>
          <w:tab w:val="left" w:pos="851"/>
          <w:tab w:val="left" w:pos="1418"/>
          <w:tab w:val="left" w:pos="1985"/>
          <w:tab w:val="left" w:pos="2552"/>
        </w:tabs>
        <w:spacing w:line="360" w:lineRule="exact"/>
        <w:ind w:left="284" w:firstLine="567"/>
        <w:jc w:val="thaiDistribute"/>
        <w:rPr>
          <w:rFonts w:ascii="Angsana New" w:hAnsi="Angsana New"/>
          <w:color w:val="000000"/>
          <w:sz w:val="32"/>
          <w:szCs w:val="32"/>
        </w:rPr>
      </w:pPr>
      <w:r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lastRenderedPageBreak/>
        <w:t xml:space="preserve">ณ </w:t>
      </w:r>
      <w:r w:rsidR="00AA3BE0"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วันที่ </w:t>
      </w:r>
      <w:r w:rsidR="00920888" w:rsidRPr="00FC0C98">
        <w:rPr>
          <w:rFonts w:ascii="Angsana New" w:hAnsi="Angsana New"/>
          <w:color w:val="000000"/>
          <w:spacing w:val="-4"/>
          <w:sz w:val="32"/>
          <w:szCs w:val="32"/>
        </w:rPr>
        <w:t>3</w:t>
      </w:r>
      <w:r w:rsidR="0073233E">
        <w:rPr>
          <w:rFonts w:ascii="Angsana New" w:hAnsi="Angsana New"/>
          <w:color w:val="000000"/>
          <w:spacing w:val="-4"/>
          <w:sz w:val="32"/>
          <w:szCs w:val="32"/>
        </w:rPr>
        <w:t xml:space="preserve">1 </w:t>
      </w:r>
      <w:r w:rsidR="0073233E" w:rsidRPr="00474BFD">
        <w:rPr>
          <w:rFonts w:ascii="Angsana New" w:hAnsi="Angsana New" w:hint="cs"/>
          <w:color w:val="000000"/>
          <w:spacing w:val="-4"/>
          <w:sz w:val="32"/>
          <w:szCs w:val="32"/>
          <w:cs/>
        </w:rPr>
        <w:t>ธันวาคม</w:t>
      </w:r>
      <w:r w:rsidR="00920888"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="00920888" w:rsidRPr="00FC0C98">
        <w:rPr>
          <w:rFonts w:ascii="Angsana New" w:hAnsi="Angsana New"/>
          <w:color w:val="000000"/>
          <w:spacing w:val="-4"/>
          <w:sz w:val="32"/>
          <w:szCs w:val="32"/>
        </w:rPr>
        <w:t>256</w:t>
      </w:r>
      <w:r w:rsidR="00DC024E">
        <w:rPr>
          <w:rFonts w:ascii="Angsana New" w:hAnsi="Angsana New" w:hint="cs"/>
          <w:color w:val="000000"/>
          <w:spacing w:val="-4"/>
          <w:sz w:val="32"/>
          <w:szCs w:val="32"/>
          <w:cs/>
        </w:rPr>
        <w:t>7</w:t>
      </w:r>
      <w:r w:rsidR="00AA3BE0" w:rsidRPr="00FC0C9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AA3BE0"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t>และ</w:t>
      </w:r>
      <w:r w:rsidR="00920888"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="00920888" w:rsidRPr="00FC0C98">
        <w:rPr>
          <w:rFonts w:ascii="Angsana New" w:hAnsi="Angsana New"/>
          <w:color w:val="000000"/>
          <w:spacing w:val="-4"/>
          <w:sz w:val="32"/>
          <w:szCs w:val="32"/>
        </w:rPr>
        <w:t>256</w:t>
      </w:r>
      <w:r w:rsidR="00384B77">
        <w:rPr>
          <w:rFonts w:ascii="Angsana New" w:hAnsi="Angsana New"/>
          <w:color w:val="000000"/>
          <w:spacing w:val="-4"/>
          <w:sz w:val="32"/>
          <w:szCs w:val="32"/>
        </w:rPr>
        <w:t>6</w:t>
      </w:r>
      <w:r w:rsidRPr="00474BFD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บริษัทและบริษัทย่อยมีเครื่องจักรและ</w:t>
      </w:r>
      <w:r w:rsidRPr="00474BFD">
        <w:rPr>
          <w:rFonts w:ascii="Angsana New" w:hAnsi="Angsana New"/>
          <w:color w:val="000000"/>
          <w:sz w:val="32"/>
          <w:szCs w:val="32"/>
          <w:cs/>
        </w:rPr>
        <w:t>อุปกรณ์เครื่องตกแต่ง เครื่องติดตั้งและเครื่องใช้สำนักงานและยานพาหนะที่คิดค่าเสื่อมราคาหมดแล้ว แต่ยังใช้งานอยู่มีราคาทุนรวมเป็นจำนวน</w:t>
      </w:r>
      <w:r w:rsidR="0024236A" w:rsidRPr="00474BFD">
        <w:rPr>
          <w:rFonts w:ascii="Angsana New" w:hAnsi="Angsana New" w:hint="cs"/>
          <w:color w:val="000000"/>
          <w:sz w:val="32"/>
          <w:szCs w:val="32"/>
          <w:cs/>
        </w:rPr>
        <w:t>เงิน</w:t>
      </w:r>
      <w:r w:rsidRPr="00FC0C98">
        <w:rPr>
          <w:rFonts w:ascii="Angsana New" w:hAnsi="Angsana New"/>
          <w:color w:val="000000"/>
          <w:sz w:val="32"/>
          <w:szCs w:val="32"/>
        </w:rPr>
        <w:t xml:space="preserve"> </w:t>
      </w:r>
      <w:r w:rsidR="00462A56">
        <w:rPr>
          <w:rFonts w:ascii="Angsana New" w:hAnsi="Angsana New"/>
          <w:color w:val="000000"/>
          <w:sz w:val="32"/>
          <w:szCs w:val="32"/>
        </w:rPr>
        <w:t>2,874.79</w:t>
      </w:r>
      <w:r w:rsidRPr="00474BFD">
        <w:rPr>
          <w:rFonts w:ascii="Angsana New" w:hAnsi="Angsana New"/>
          <w:color w:val="000000"/>
          <w:sz w:val="32"/>
          <w:szCs w:val="32"/>
          <w:cs/>
        </w:rPr>
        <w:t xml:space="preserve"> ล้านบาท และ </w:t>
      </w:r>
      <w:r w:rsidR="00DC024E" w:rsidRPr="00DC024E">
        <w:rPr>
          <w:rFonts w:ascii="Angsana New" w:hAnsi="Angsana New"/>
          <w:color w:val="000000"/>
          <w:sz w:val="32"/>
          <w:szCs w:val="32"/>
        </w:rPr>
        <w:t>2,798.33</w:t>
      </w:r>
      <w:r w:rsidR="00A42669" w:rsidRPr="00474BF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color w:val="000000"/>
          <w:sz w:val="32"/>
          <w:szCs w:val="32"/>
          <w:cs/>
        </w:rPr>
        <w:t xml:space="preserve">ล้านบาท ตามลำดับ (เฉพาะกิจการเป็นจำนวนเงิน </w:t>
      </w:r>
      <w:r w:rsidR="00462A56">
        <w:rPr>
          <w:rFonts w:ascii="Angsana New" w:hAnsi="Angsana New"/>
          <w:color w:val="000000"/>
          <w:sz w:val="32"/>
          <w:szCs w:val="32"/>
        </w:rPr>
        <w:t xml:space="preserve">2.16 </w:t>
      </w:r>
      <w:r w:rsidRPr="00474BFD">
        <w:rPr>
          <w:rFonts w:ascii="Angsana New" w:hAnsi="Angsana New"/>
          <w:color w:val="000000"/>
          <w:sz w:val="32"/>
          <w:szCs w:val="32"/>
          <w:cs/>
        </w:rPr>
        <w:t xml:space="preserve">ล้านบาท และ </w:t>
      </w:r>
      <w:r w:rsidR="00DC024E">
        <w:rPr>
          <w:rFonts w:ascii="Angsana New" w:hAnsi="Angsana New"/>
          <w:color w:val="000000"/>
          <w:sz w:val="32"/>
          <w:szCs w:val="32"/>
        </w:rPr>
        <w:t>1.86</w:t>
      </w:r>
      <w:r w:rsidR="00036D9A" w:rsidRPr="00474BF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color w:val="000000"/>
          <w:sz w:val="32"/>
          <w:szCs w:val="32"/>
          <w:cs/>
        </w:rPr>
        <w:t>ล้านบาท ตามลำดับ</w:t>
      </w:r>
      <w:r w:rsidRPr="00FC0C98">
        <w:rPr>
          <w:rFonts w:ascii="Angsana New" w:hAnsi="Angsana New"/>
          <w:color w:val="000000"/>
          <w:sz w:val="32"/>
          <w:szCs w:val="32"/>
        </w:rPr>
        <w:t>)</w:t>
      </w:r>
    </w:p>
    <w:p w14:paraId="299FC6AD" w14:textId="5D16EDD8" w:rsidR="00AA6258" w:rsidRPr="0022130F" w:rsidRDefault="00AA6258" w:rsidP="00A75FAB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C0C98">
        <w:rPr>
          <w:rFonts w:ascii="Angsana New" w:hAnsi="Angsana New"/>
          <w:spacing w:val="-6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</w:t>
      </w:r>
      <w:r w:rsidR="00F30753" w:rsidRPr="00474BFD">
        <w:rPr>
          <w:rFonts w:ascii="Angsana New" w:hAnsi="Angsana New"/>
          <w:sz w:val="32"/>
          <w:szCs w:val="32"/>
          <w:cs/>
        </w:rPr>
        <w:t>ย่อย</w:t>
      </w:r>
      <w:r w:rsidR="00B3045D" w:rsidRPr="00474BFD">
        <w:rPr>
          <w:rFonts w:ascii="Angsana New" w:hAnsi="Angsana New" w:hint="cs"/>
          <w:sz w:val="32"/>
          <w:szCs w:val="32"/>
          <w:cs/>
        </w:rPr>
        <w:t>แห่งหนึ่ง</w:t>
      </w:r>
      <w:r w:rsidRPr="00474BFD">
        <w:rPr>
          <w:rFonts w:ascii="Angsana New" w:hAnsi="Angsana New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="00462A56">
        <w:rPr>
          <w:rFonts w:ascii="Angsana New" w:hAnsi="Angsana New"/>
          <w:sz w:val="32"/>
          <w:szCs w:val="32"/>
        </w:rPr>
        <w:t xml:space="preserve"> 152.79</w:t>
      </w:r>
      <w:r w:rsidR="00036D9A" w:rsidRPr="0022130F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ล้านบาท เพื่อเป็นหลักประกันวงเงินสินเชื่อตามที่กล่าวไว้ในหมายเหตุประกอบ</w:t>
      </w:r>
      <w:r w:rsidR="0022130F" w:rsidRPr="00474BFD">
        <w:rPr>
          <w:rFonts w:ascii="Angsana New" w:hAnsi="Angsana New"/>
          <w:sz w:val="32"/>
          <w:szCs w:val="32"/>
          <w:cs/>
        </w:rPr>
        <w:br/>
      </w:r>
      <w:r w:rsidRPr="00474BFD">
        <w:rPr>
          <w:rFonts w:ascii="Angsana New" w:hAnsi="Angsana New"/>
          <w:sz w:val="32"/>
          <w:szCs w:val="32"/>
          <w:cs/>
        </w:rPr>
        <w:t xml:space="preserve">งบการเงินข้อ </w:t>
      </w:r>
      <w:r w:rsidR="00243E8B">
        <w:rPr>
          <w:rFonts w:ascii="Angsana New" w:hAnsi="Angsana New"/>
          <w:sz w:val="32"/>
          <w:szCs w:val="32"/>
        </w:rPr>
        <w:t>1</w:t>
      </w:r>
      <w:r w:rsidR="00192FFD">
        <w:rPr>
          <w:rFonts w:ascii="Angsana New" w:hAnsi="Angsana New"/>
          <w:sz w:val="32"/>
          <w:szCs w:val="32"/>
        </w:rPr>
        <w:t>7</w:t>
      </w:r>
    </w:p>
    <w:p w14:paraId="7195B103" w14:textId="424AAF10" w:rsidR="003757F9" w:rsidRDefault="003757F9" w:rsidP="00A75FAB">
      <w:pPr>
        <w:tabs>
          <w:tab w:val="left" w:pos="851"/>
        </w:tabs>
        <w:spacing w:line="360" w:lineRule="exact"/>
        <w:ind w:left="284"/>
        <w:jc w:val="thaiDistribute"/>
        <w:rPr>
          <w:rFonts w:ascii="Angsana New" w:hAnsi="Angsana New"/>
          <w:sz w:val="32"/>
          <w:szCs w:val="32"/>
        </w:rPr>
      </w:pPr>
      <w:r w:rsidRPr="00F31180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ได้นำสินทรัพย์ของกลุ่มบริษัททั้งหมดไปจดทะเบียนสัญญาหลักประกันทางธุรกิจ เพื่อค้ำ</w:t>
      </w:r>
      <w:r w:rsidR="00F9479A" w:rsidRPr="00474BFD">
        <w:rPr>
          <w:rFonts w:ascii="Angsana New" w:hAnsi="Angsana New" w:hint="cs"/>
          <w:sz w:val="32"/>
          <w:szCs w:val="32"/>
          <w:cs/>
        </w:rPr>
        <w:t>ปร</w:t>
      </w:r>
      <w:r w:rsidRPr="00474BFD">
        <w:rPr>
          <w:rFonts w:ascii="Angsana New" w:hAnsi="Angsana New"/>
          <w:sz w:val="32"/>
          <w:szCs w:val="32"/>
          <w:cs/>
        </w:rPr>
        <w:t>ะกันวงเงินสินเชื่อตามที่กล่าวไว้ในหมายเหตุประกอบงบการเงินข้อ</w:t>
      </w:r>
      <w:r w:rsidR="005A70BC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A334EC" w:rsidRPr="00F31180">
        <w:rPr>
          <w:rFonts w:ascii="Angsana New" w:hAnsi="Angsana New"/>
          <w:sz w:val="32"/>
          <w:szCs w:val="32"/>
        </w:rPr>
        <w:t>1</w:t>
      </w:r>
      <w:r w:rsidR="00192FFD">
        <w:rPr>
          <w:rFonts w:ascii="Angsana New" w:hAnsi="Angsana New"/>
          <w:sz w:val="32"/>
          <w:szCs w:val="32"/>
        </w:rPr>
        <w:t>7</w:t>
      </w:r>
    </w:p>
    <w:p w14:paraId="20A301D1" w14:textId="77777777" w:rsidR="00447C33" w:rsidRDefault="00447C33" w:rsidP="00A75FAB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 w:hanging="426"/>
        <w:contextualSpacing/>
        <w:jc w:val="both"/>
        <w:rPr>
          <w:rFonts w:ascii="Angsana New" w:hAnsi="Angsana New"/>
          <w:b/>
          <w:bCs/>
          <w:spacing w:val="-2"/>
          <w:sz w:val="32"/>
          <w:szCs w:val="32"/>
        </w:rPr>
      </w:pPr>
    </w:p>
    <w:p w14:paraId="0EBAC8FA" w14:textId="6FA33F2B" w:rsidR="003757F9" w:rsidRPr="00474BFD" w:rsidRDefault="007841C8" w:rsidP="00A75FAB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 w:hanging="426"/>
        <w:contextualSpacing/>
        <w:jc w:val="both"/>
        <w:rPr>
          <w:rFonts w:ascii="Angsana New" w:hAnsi="Angsana New"/>
          <w:b/>
          <w:bCs/>
          <w:spacing w:val="-2"/>
          <w:sz w:val="32"/>
          <w:szCs w:val="32"/>
          <w:cs/>
        </w:rPr>
      </w:pPr>
      <w:r w:rsidRPr="0061397A">
        <w:rPr>
          <w:rFonts w:ascii="Angsana New" w:hAnsi="Angsana New"/>
          <w:b/>
          <w:bCs/>
          <w:spacing w:val="-2"/>
          <w:sz w:val="32"/>
          <w:szCs w:val="32"/>
        </w:rPr>
        <w:t>11</w:t>
      </w:r>
      <w:r w:rsidR="003757F9" w:rsidRPr="0061397A">
        <w:rPr>
          <w:rFonts w:ascii="Angsana New" w:hAnsi="Angsana New"/>
          <w:b/>
          <w:bCs/>
          <w:spacing w:val="-2"/>
          <w:sz w:val="32"/>
          <w:szCs w:val="32"/>
        </w:rPr>
        <w:t>.</w:t>
      </w:r>
      <w:r w:rsidR="003757F9" w:rsidRPr="0061397A">
        <w:rPr>
          <w:rFonts w:ascii="Angsana New" w:hAnsi="Angsana New"/>
          <w:b/>
          <w:bCs/>
          <w:spacing w:val="-2"/>
          <w:sz w:val="32"/>
          <w:szCs w:val="32"/>
        </w:rPr>
        <w:tab/>
      </w:r>
      <w:r w:rsidR="003757F9" w:rsidRPr="0061397A">
        <w:rPr>
          <w:rFonts w:ascii="Angsana New" w:hAnsi="Angsana New"/>
          <w:b/>
          <w:bCs/>
          <w:spacing w:val="-2"/>
          <w:sz w:val="32"/>
          <w:szCs w:val="32"/>
          <w:cs/>
        </w:rPr>
        <w:t>สินทรัพย์สิทธิการใช้</w:t>
      </w:r>
    </w:p>
    <w:p w14:paraId="2EBCD332" w14:textId="241EB99A" w:rsidR="003757F9" w:rsidRDefault="005659AF" w:rsidP="00A75FAB">
      <w:pPr>
        <w:tabs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eastAsia="SimSun" w:hAnsi="Angsana New"/>
          <w:b/>
          <w:bCs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สินทรัพย์สิทธิการใช้</w:t>
      </w:r>
      <w:r w:rsidR="00E3734F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205228" w:rsidRPr="00474BFD">
        <w:rPr>
          <w:rFonts w:ascii="Angsana New" w:hAnsi="Angsana New" w:hint="cs"/>
          <w:sz w:val="32"/>
          <w:szCs w:val="32"/>
          <w:cs/>
        </w:rPr>
        <w:t>ประกอบด้วย</w:t>
      </w:r>
    </w:p>
    <w:tbl>
      <w:tblPr>
        <w:tblW w:w="843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4"/>
        <w:gridCol w:w="907"/>
        <w:gridCol w:w="134"/>
        <w:gridCol w:w="907"/>
        <w:gridCol w:w="134"/>
        <w:gridCol w:w="904"/>
        <w:gridCol w:w="137"/>
        <w:gridCol w:w="907"/>
        <w:gridCol w:w="134"/>
        <w:gridCol w:w="907"/>
        <w:gridCol w:w="134"/>
        <w:gridCol w:w="908"/>
      </w:tblGrid>
      <w:tr w:rsidR="00F0395D" w:rsidRPr="00447C33" w14:paraId="16401B17" w14:textId="77777777" w:rsidTr="00B0078A">
        <w:tc>
          <w:tcPr>
            <w:tcW w:w="2324" w:type="dxa"/>
          </w:tcPr>
          <w:p w14:paraId="38B22AEF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2625E147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F0395D" w:rsidRPr="00447C33" w14:paraId="72430B66" w14:textId="77777777" w:rsidTr="00B0078A">
        <w:tc>
          <w:tcPr>
            <w:tcW w:w="2324" w:type="dxa"/>
          </w:tcPr>
          <w:p w14:paraId="345C00F8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489E0C1A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F0395D" w:rsidRPr="00447C33" w14:paraId="19130462" w14:textId="77777777" w:rsidTr="00B0078A">
        <w:tc>
          <w:tcPr>
            <w:tcW w:w="2324" w:type="dxa"/>
          </w:tcPr>
          <w:p w14:paraId="11192C9D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0DD12D86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2CCC20C8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89" w:type="dxa"/>
            <w:gridSpan w:val="5"/>
            <w:tcBorders>
              <w:bottom w:val="single" w:sz="6" w:space="0" w:color="auto"/>
            </w:tcBorders>
          </w:tcPr>
          <w:p w14:paraId="2E126DDA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</w:tcPr>
          <w:p w14:paraId="140D0BD4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</w:tcPr>
          <w:p w14:paraId="538B905E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C2E4383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05E0B882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</w:tr>
      <w:tr w:rsidR="00F0395D" w:rsidRPr="00447C33" w14:paraId="6899DA92" w14:textId="77777777" w:rsidTr="00B0078A">
        <w:tc>
          <w:tcPr>
            <w:tcW w:w="2324" w:type="dxa"/>
          </w:tcPr>
          <w:p w14:paraId="099BDD13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3B7CE198" w14:textId="143FA1B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447C33">
              <w:rPr>
                <w:rFonts w:asciiTheme="majorBidi" w:hAnsiTheme="majorBidi" w:cstheme="majorBidi"/>
              </w:rPr>
              <w:t xml:space="preserve">1 </w:t>
            </w:r>
            <w:r w:rsidRPr="00447C33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447C33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34" w:type="dxa"/>
            <w:tcBorders>
              <w:left w:val="nil"/>
            </w:tcBorders>
          </w:tcPr>
          <w:p w14:paraId="40E746D5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03951F37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0ADB3F8D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14:paraId="1821AB0A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จำนวนที่ลดลง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5EAB558E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6DFE07E4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รับโอน </w:t>
            </w:r>
          </w:p>
          <w:p w14:paraId="4581B7D4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</w:rPr>
              <w:t>(</w:t>
            </w:r>
            <w:r w:rsidRPr="00447C33">
              <w:rPr>
                <w:rFonts w:asciiTheme="majorBidi" w:hAnsiTheme="majorBidi" w:cstheme="majorBidi"/>
                <w:cs/>
              </w:rPr>
              <w:t>โอนออก)</w:t>
            </w:r>
          </w:p>
        </w:tc>
        <w:tc>
          <w:tcPr>
            <w:tcW w:w="134" w:type="dxa"/>
          </w:tcPr>
          <w:p w14:paraId="1C761F8D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7AA52E66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แปลงค่า</w:t>
            </w:r>
          </w:p>
          <w:p w14:paraId="2DF1F884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36D7A45D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000000"/>
            </w:tcBorders>
          </w:tcPr>
          <w:p w14:paraId="09C95769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447C33">
              <w:rPr>
                <w:rFonts w:asciiTheme="majorBidi" w:hAnsiTheme="majorBidi" w:cstheme="majorBidi"/>
              </w:rPr>
              <w:t xml:space="preserve">31 </w:t>
            </w:r>
          </w:p>
          <w:p w14:paraId="0C2AFF89" w14:textId="702DA6C3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447C33">
              <w:rPr>
                <w:rFonts w:asciiTheme="majorBidi" w:hAnsiTheme="majorBidi" w:cstheme="majorBidi"/>
              </w:rPr>
              <w:t>2567</w:t>
            </w:r>
          </w:p>
        </w:tc>
      </w:tr>
      <w:tr w:rsidR="00F0395D" w:rsidRPr="00447C33" w14:paraId="6BF19666" w14:textId="77777777" w:rsidTr="00B0078A">
        <w:tc>
          <w:tcPr>
            <w:tcW w:w="2324" w:type="dxa"/>
          </w:tcPr>
          <w:p w14:paraId="71630EE5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u w:val="single"/>
              </w:rPr>
            </w:pPr>
            <w:r w:rsidRPr="00447C33">
              <w:rPr>
                <w:rFonts w:asciiTheme="majorBidi" w:hAnsiTheme="majorBidi" w:cstheme="majorBidi"/>
                <w:u w:val="single"/>
                <w:cs/>
              </w:rPr>
              <w:t>ราคาทุน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003F4AB3" w14:textId="77777777" w:rsidR="00F0395D" w:rsidRPr="00447C33" w:rsidRDefault="00F0395D" w:rsidP="00A75FAB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72170E6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78F4E00D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65443947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</w:tcBorders>
          </w:tcPr>
          <w:p w14:paraId="0556540E" w14:textId="77777777" w:rsidR="00F0395D" w:rsidRPr="00447C33" w:rsidRDefault="00F0395D" w:rsidP="00A75FAB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BE348D8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396E634E" w14:textId="77777777" w:rsidR="00F0395D" w:rsidRPr="00447C33" w:rsidRDefault="00F0395D" w:rsidP="00A75FAB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5AE48332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0B8A0988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499C5D41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0EB25EF5" w14:textId="77777777" w:rsidR="00F0395D" w:rsidRPr="00447C33" w:rsidRDefault="00F0395D" w:rsidP="00A75FAB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E05C01" w:rsidRPr="00447C33" w14:paraId="514783E2" w14:textId="77777777" w:rsidTr="00B0078A">
        <w:tc>
          <w:tcPr>
            <w:tcW w:w="2324" w:type="dxa"/>
          </w:tcPr>
          <w:p w14:paraId="2E23A624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28A979E3" w14:textId="44974E3A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217,233</w:t>
            </w:r>
          </w:p>
        </w:tc>
        <w:tc>
          <w:tcPr>
            <w:tcW w:w="134" w:type="dxa"/>
            <w:tcBorders>
              <w:left w:val="nil"/>
            </w:tcBorders>
          </w:tcPr>
          <w:p w14:paraId="08B5C5E5" w14:textId="77777777" w:rsidR="00E05C01" w:rsidRPr="00447C33" w:rsidRDefault="00E05C01" w:rsidP="00E05C01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4075A028" w14:textId="2E1AFECE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16,643</w:t>
            </w:r>
          </w:p>
        </w:tc>
        <w:tc>
          <w:tcPr>
            <w:tcW w:w="134" w:type="dxa"/>
            <w:tcBorders>
              <w:left w:val="nil"/>
            </w:tcBorders>
          </w:tcPr>
          <w:p w14:paraId="7B8E00AF" w14:textId="77777777" w:rsidR="00E05C01" w:rsidRPr="00447C33" w:rsidRDefault="00E05C01" w:rsidP="00E05C01">
            <w:pPr>
              <w:spacing w:line="240" w:lineRule="exact"/>
              <w:ind w:right="22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</w:tcPr>
          <w:p w14:paraId="11BD37D5" w14:textId="18518783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(21,910)</w:t>
            </w:r>
          </w:p>
        </w:tc>
        <w:tc>
          <w:tcPr>
            <w:tcW w:w="137" w:type="dxa"/>
          </w:tcPr>
          <w:p w14:paraId="23139C68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4263F3D5" w14:textId="26670F02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F8E191C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5965FBC5" w14:textId="5EDF4DB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(24,038)</w:t>
            </w:r>
          </w:p>
        </w:tc>
        <w:tc>
          <w:tcPr>
            <w:tcW w:w="134" w:type="dxa"/>
          </w:tcPr>
          <w:p w14:paraId="3878A20A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06ED1B93" w14:textId="72C9199A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187,928</w:t>
            </w:r>
          </w:p>
        </w:tc>
      </w:tr>
      <w:tr w:rsidR="00E05C01" w:rsidRPr="00447C33" w14:paraId="5417DEE2" w14:textId="77777777" w:rsidTr="00A270AB">
        <w:tc>
          <w:tcPr>
            <w:tcW w:w="2324" w:type="dxa"/>
          </w:tcPr>
          <w:p w14:paraId="3F9B58C2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</w:t>
            </w:r>
          </w:p>
        </w:tc>
        <w:tc>
          <w:tcPr>
            <w:tcW w:w="907" w:type="dxa"/>
          </w:tcPr>
          <w:p w14:paraId="45A8D448" w14:textId="092DF49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41,882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8E4A4C5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69218DE" w14:textId="5CADE7E5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DD0EDD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334222CF" w14:textId="0AC85D26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0B3E2BC8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6B223D31" w14:textId="5AB780EA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B928115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5E6EB4E7" w14:textId="6C073E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(229)</w:t>
            </w:r>
          </w:p>
        </w:tc>
        <w:tc>
          <w:tcPr>
            <w:tcW w:w="134" w:type="dxa"/>
            <w:vAlign w:val="bottom"/>
          </w:tcPr>
          <w:p w14:paraId="581EFD8C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37F1D8D3" w14:textId="739AEFA9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41,653</w:t>
            </w:r>
          </w:p>
        </w:tc>
      </w:tr>
      <w:tr w:rsidR="00E05C01" w:rsidRPr="00447C33" w14:paraId="11A7534D" w14:textId="77777777" w:rsidTr="00A270AB">
        <w:tc>
          <w:tcPr>
            <w:tcW w:w="2324" w:type="dxa"/>
          </w:tcPr>
          <w:p w14:paraId="3EA8B492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</w:tcPr>
          <w:p w14:paraId="692419C8" w14:textId="69B93344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31,829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8FDF835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227C7F8" w14:textId="7E9E539A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9,633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B2F5035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2124D64D" w14:textId="676E4600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(2,169)</w:t>
            </w:r>
          </w:p>
        </w:tc>
        <w:tc>
          <w:tcPr>
            <w:tcW w:w="137" w:type="dxa"/>
            <w:vAlign w:val="bottom"/>
          </w:tcPr>
          <w:p w14:paraId="1D3E01AB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6ED2D1B6" w14:textId="4CD96BE5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28C43618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A5BFDAE" w14:textId="571C095C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(346)</w:t>
            </w:r>
          </w:p>
        </w:tc>
        <w:tc>
          <w:tcPr>
            <w:tcW w:w="134" w:type="dxa"/>
            <w:vAlign w:val="bottom"/>
          </w:tcPr>
          <w:p w14:paraId="061FB037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08B7E3B5" w14:textId="21638704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38,947</w:t>
            </w:r>
          </w:p>
        </w:tc>
      </w:tr>
      <w:tr w:rsidR="00E05C01" w:rsidRPr="00447C33" w14:paraId="3E23667C" w14:textId="77777777" w:rsidTr="00A270AB">
        <w:tc>
          <w:tcPr>
            <w:tcW w:w="2324" w:type="dxa"/>
          </w:tcPr>
          <w:p w14:paraId="5B335B75" w14:textId="77777777" w:rsidR="00E05C01" w:rsidRPr="00447C33" w:rsidRDefault="00E05C01" w:rsidP="00E05C01">
            <w:pPr>
              <w:spacing w:line="240" w:lineRule="exact"/>
              <w:ind w:left="227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5C4870F8" w14:textId="01D8A8B4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290,944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222AF49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AB7183" w14:textId="306AF04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26,276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72EA14E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EF0AB3" w14:textId="27E87FFA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(24,079)</w:t>
            </w:r>
          </w:p>
        </w:tc>
        <w:tc>
          <w:tcPr>
            <w:tcW w:w="137" w:type="dxa"/>
            <w:vAlign w:val="bottom"/>
          </w:tcPr>
          <w:p w14:paraId="777A34F0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264DD912" w14:textId="4C0D16B1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38D4103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03CFC8" w14:textId="7F8E79BF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(24,613)</w:t>
            </w:r>
          </w:p>
        </w:tc>
        <w:tc>
          <w:tcPr>
            <w:tcW w:w="134" w:type="dxa"/>
            <w:vAlign w:val="bottom"/>
          </w:tcPr>
          <w:p w14:paraId="0646EE45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6A2F92E6" w14:textId="531A7361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268,528</w:t>
            </w:r>
          </w:p>
        </w:tc>
      </w:tr>
      <w:tr w:rsidR="00F0395D" w:rsidRPr="00447C33" w14:paraId="1342BCE5" w14:textId="77777777" w:rsidTr="00161D54">
        <w:tc>
          <w:tcPr>
            <w:tcW w:w="2324" w:type="dxa"/>
          </w:tcPr>
          <w:p w14:paraId="6F1F7038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47C33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242117FF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4A24AA9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116F1A4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840D58D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1A4D6C2D" w14:textId="77777777" w:rsidR="00F0395D" w:rsidRPr="00447C33" w:rsidRDefault="00F0395D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273BB325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38546025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17F92CC8" w14:textId="77777777" w:rsidR="00F0395D" w:rsidRPr="00447C33" w:rsidRDefault="00F0395D" w:rsidP="00A75FA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4D37B71E" w14:textId="77777777" w:rsidR="00F0395D" w:rsidRPr="00447C33" w:rsidRDefault="00F0395D" w:rsidP="00A75FAB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6D78D828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500963B3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05C01" w:rsidRPr="00447C33" w14:paraId="79786444" w14:textId="77777777" w:rsidTr="00BD081A">
        <w:tc>
          <w:tcPr>
            <w:tcW w:w="2324" w:type="dxa"/>
          </w:tcPr>
          <w:p w14:paraId="02556221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20A243AA" w14:textId="3E30FF55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(85,869)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C0A82AA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A437D31" w14:textId="08C38F32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(24,202)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A267493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105318F3" w14:textId="093D4330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11,649</w:t>
            </w:r>
          </w:p>
        </w:tc>
        <w:tc>
          <w:tcPr>
            <w:tcW w:w="137" w:type="dxa"/>
            <w:vAlign w:val="bottom"/>
          </w:tcPr>
          <w:p w14:paraId="5EF0EB2E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5B7B39CC" w14:textId="7673A03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21652B24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134CA5C" w14:textId="2BB55B0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31,754</w:t>
            </w:r>
          </w:p>
        </w:tc>
        <w:tc>
          <w:tcPr>
            <w:tcW w:w="134" w:type="dxa"/>
            <w:vAlign w:val="bottom"/>
          </w:tcPr>
          <w:p w14:paraId="214413C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4BB853EC" w14:textId="53A6364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(66,668)</w:t>
            </w:r>
          </w:p>
        </w:tc>
      </w:tr>
      <w:tr w:rsidR="00E05C01" w:rsidRPr="00447C33" w14:paraId="0FBCF4B6" w14:textId="77777777" w:rsidTr="00BD081A">
        <w:tc>
          <w:tcPr>
            <w:tcW w:w="2324" w:type="dxa"/>
          </w:tcPr>
          <w:p w14:paraId="1AAB753F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</w:t>
            </w:r>
          </w:p>
        </w:tc>
        <w:tc>
          <w:tcPr>
            <w:tcW w:w="907" w:type="dxa"/>
          </w:tcPr>
          <w:p w14:paraId="3EBDC522" w14:textId="1620C69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(3,667)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1407BA0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1D36D88" w14:textId="040AC9EF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(2,175)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71DF463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33356F14" w14:textId="0E4746B5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23F3286F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4262FFD1" w14:textId="4CD64708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6AFCD86E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107D632" w14:textId="13FA662C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4" w:type="dxa"/>
            <w:vAlign w:val="bottom"/>
          </w:tcPr>
          <w:p w14:paraId="24B0F4B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33A9AF75" w14:textId="1972F2E3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(5,811)</w:t>
            </w:r>
          </w:p>
        </w:tc>
      </w:tr>
      <w:tr w:rsidR="00E05C01" w:rsidRPr="00447C33" w14:paraId="4E5BC13C" w14:textId="77777777" w:rsidTr="00BD081A">
        <w:tc>
          <w:tcPr>
            <w:tcW w:w="2324" w:type="dxa"/>
          </w:tcPr>
          <w:p w14:paraId="79D380EE" w14:textId="77777777" w:rsidR="00E05C01" w:rsidRPr="00447C33" w:rsidRDefault="00E05C01" w:rsidP="00E05C01">
            <w:pPr>
              <w:tabs>
                <w:tab w:val="left" w:pos="166"/>
              </w:tabs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2062797" w14:textId="3CD93873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(13,255)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129B2E3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7C05893" w14:textId="545A55F0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(3,004)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912DC63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  <w:vAlign w:val="bottom"/>
          </w:tcPr>
          <w:p w14:paraId="139DB73B" w14:textId="41DFE73D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2,169</w:t>
            </w:r>
          </w:p>
        </w:tc>
        <w:tc>
          <w:tcPr>
            <w:tcW w:w="137" w:type="dxa"/>
            <w:vAlign w:val="bottom"/>
          </w:tcPr>
          <w:p w14:paraId="248B102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05F85B9A" w14:textId="536FCADB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23DEE0D7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8644CEE" w14:textId="637E64FB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125</w:t>
            </w:r>
          </w:p>
        </w:tc>
        <w:tc>
          <w:tcPr>
            <w:tcW w:w="134" w:type="dxa"/>
            <w:vAlign w:val="bottom"/>
          </w:tcPr>
          <w:p w14:paraId="7AE82278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367F57E5" w14:textId="1973BFA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(13,965)</w:t>
            </w:r>
          </w:p>
        </w:tc>
      </w:tr>
      <w:tr w:rsidR="00E05C01" w:rsidRPr="00447C33" w14:paraId="7D1F68E1" w14:textId="77777777" w:rsidTr="00BD081A">
        <w:tc>
          <w:tcPr>
            <w:tcW w:w="2324" w:type="dxa"/>
          </w:tcPr>
          <w:p w14:paraId="3110FADB" w14:textId="77777777" w:rsidR="00E05C01" w:rsidRPr="00447C33" w:rsidRDefault="00E05C01" w:rsidP="00E05C01">
            <w:pPr>
              <w:spacing w:line="240" w:lineRule="exact"/>
              <w:ind w:left="227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73747826" w14:textId="2D62C31C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(102,791)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6324CC7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B85B9D" w14:textId="01B8D724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(29,381)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59F7066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0A7D524" w14:textId="01E4B804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13,818</w:t>
            </w:r>
          </w:p>
        </w:tc>
        <w:tc>
          <w:tcPr>
            <w:tcW w:w="137" w:type="dxa"/>
            <w:vAlign w:val="bottom"/>
          </w:tcPr>
          <w:p w14:paraId="21A8A8FC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5E679C65" w14:textId="02C6224F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47E7A828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D2ADBBA" w14:textId="13A30EDE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31,910</w:t>
            </w:r>
          </w:p>
        </w:tc>
        <w:tc>
          <w:tcPr>
            <w:tcW w:w="134" w:type="dxa"/>
            <w:vAlign w:val="bottom"/>
          </w:tcPr>
          <w:p w14:paraId="103C3634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70F8353D" w14:textId="461196FC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(86,444)</w:t>
            </w:r>
          </w:p>
        </w:tc>
      </w:tr>
      <w:tr w:rsidR="00F0395D" w:rsidRPr="00447C33" w14:paraId="4FEF47D4" w14:textId="77777777" w:rsidTr="00B0078A">
        <w:tc>
          <w:tcPr>
            <w:tcW w:w="2324" w:type="dxa"/>
          </w:tcPr>
          <w:p w14:paraId="39078C87" w14:textId="77777777" w:rsidR="00F0395D" w:rsidRPr="00447C33" w:rsidRDefault="00F0395D" w:rsidP="00A75FAB">
            <w:pPr>
              <w:tabs>
                <w:tab w:val="left" w:pos="510"/>
              </w:tabs>
              <w:spacing w:line="240" w:lineRule="exact"/>
              <w:ind w:left="-57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  <w:r w:rsidRPr="00447C33">
              <w:rPr>
                <w:rFonts w:asciiTheme="majorBidi" w:hAnsiTheme="majorBidi" w:cstheme="majorBidi"/>
                <w:cs/>
              </w:rPr>
              <w:t xml:space="preserve"> - สุทธิ</w:t>
            </w: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</w:tcPr>
          <w:p w14:paraId="71A6FC91" w14:textId="22300A93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188,153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E344B9A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7450F6A" w14:textId="77777777" w:rsidR="00F0395D" w:rsidRPr="00447C33" w:rsidRDefault="00F0395D" w:rsidP="00A75FAB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F6D1F64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3859F68D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6E54540A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3428F526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225193D7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EA15B33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7F3480ED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double" w:sz="6" w:space="0" w:color="auto"/>
            </w:tcBorders>
          </w:tcPr>
          <w:p w14:paraId="1C42F64A" w14:textId="3EC19D31" w:rsidR="00F0395D" w:rsidRPr="00447C33" w:rsidRDefault="00E05C01" w:rsidP="00A75FAB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182,084</w:t>
            </w:r>
          </w:p>
        </w:tc>
      </w:tr>
    </w:tbl>
    <w:p w14:paraId="3E0AD016" w14:textId="77777777" w:rsidR="00F0395D" w:rsidRPr="00447C33" w:rsidRDefault="00F0395D" w:rsidP="00A75FAB">
      <w:pPr>
        <w:tabs>
          <w:tab w:val="left" w:pos="1440"/>
          <w:tab w:val="left" w:pos="2880"/>
          <w:tab w:val="left" w:pos="9781"/>
        </w:tabs>
        <w:spacing w:line="240" w:lineRule="exact"/>
        <w:ind w:left="284" w:firstLine="567"/>
        <w:jc w:val="thaiDistribute"/>
        <w:rPr>
          <w:rFonts w:ascii="Angsana New" w:eastAsia="SimSun" w:hAnsi="Angsana New"/>
          <w:b/>
          <w:bCs/>
        </w:rPr>
      </w:pPr>
    </w:p>
    <w:tbl>
      <w:tblPr>
        <w:tblW w:w="843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4"/>
        <w:gridCol w:w="907"/>
        <w:gridCol w:w="134"/>
        <w:gridCol w:w="907"/>
        <w:gridCol w:w="134"/>
        <w:gridCol w:w="904"/>
        <w:gridCol w:w="137"/>
        <w:gridCol w:w="907"/>
        <w:gridCol w:w="134"/>
        <w:gridCol w:w="907"/>
        <w:gridCol w:w="134"/>
        <w:gridCol w:w="908"/>
      </w:tblGrid>
      <w:tr w:rsidR="00F0395D" w:rsidRPr="00447C33" w14:paraId="0302C2AE" w14:textId="77777777" w:rsidTr="00447C33">
        <w:tc>
          <w:tcPr>
            <w:tcW w:w="2324" w:type="dxa"/>
          </w:tcPr>
          <w:p w14:paraId="69ED6B3D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5437FD71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F0395D" w:rsidRPr="00447C33" w14:paraId="31E7197A" w14:textId="77777777" w:rsidTr="00447C33">
        <w:tc>
          <w:tcPr>
            <w:tcW w:w="2324" w:type="dxa"/>
          </w:tcPr>
          <w:p w14:paraId="1BF32C89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13" w:type="dxa"/>
            <w:gridSpan w:val="11"/>
            <w:tcBorders>
              <w:bottom w:val="single" w:sz="6" w:space="0" w:color="000000"/>
            </w:tcBorders>
          </w:tcPr>
          <w:p w14:paraId="5B003466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F0395D" w:rsidRPr="00447C33" w14:paraId="6989C064" w14:textId="77777777" w:rsidTr="00447C33">
        <w:tc>
          <w:tcPr>
            <w:tcW w:w="2324" w:type="dxa"/>
          </w:tcPr>
          <w:p w14:paraId="09C930CB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06619C90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69BFF85B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89" w:type="dxa"/>
            <w:gridSpan w:val="5"/>
            <w:tcBorders>
              <w:bottom w:val="single" w:sz="6" w:space="0" w:color="auto"/>
            </w:tcBorders>
          </w:tcPr>
          <w:p w14:paraId="04A7B62B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</w:tcPr>
          <w:p w14:paraId="310453CF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</w:tcPr>
          <w:p w14:paraId="0E0FEAEB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13B3EE20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78C2F04D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</w:tr>
      <w:tr w:rsidR="00F0395D" w:rsidRPr="00447C33" w14:paraId="5CDE37F5" w14:textId="77777777" w:rsidTr="00447C33">
        <w:tc>
          <w:tcPr>
            <w:tcW w:w="2324" w:type="dxa"/>
          </w:tcPr>
          <w:p w14:paraId="64A6B76F" w14:textId="77777777" w:rsidR="00F0395D" w:rsidRPr="00447C33" w:rsidRDefault="00F0395D" w:rsidP="00A75FAB">
            <w:pPr>
              <w:spacing w:line="240" w:lineRule="exact"/>
              <w:ind w:lef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6AD807DF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447C33">
              <w:rPr>
                <w:rFonts w:asciiTheme="majorBidi" w:hAnsiTheme="majorBidi" w:cstheme="majorBidi"/>
              </w:rPr>
              <w:t xml:space="preserve">1 </w:t>
            </w:r>
            <w:r w:rsidRPr="00447C33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447C3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4" w:type="dxa"/>
            <w:tcBorders>
              <w:left w:val="nil"/>
            </w:tcBorders>
          </w:tcPr>
          <w:p w14:paraId="7CB2DB16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748BDC8A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34989C96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  <w:bottom w:val="single" w:sz="6" w:space="0" w:color="000000"/>
            </w:tcBorders>
          </w:tcPr>
          <w:p w14:paraId="5DBBE31C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จำนวนที่ลดลง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0C0480FE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  <w:bottom w:val="single" w:sz="6" w:space="0" w:color="000000"/>
            </w:tcBorders>
          </w:tcPr>
          <w:p w14:paraId="23D53F41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รับโอน </w:t>
            </w:r>
          </w:p>
          <w:p w14:paraId="46E8762E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</w:rPr>
              <w:t>(</w:t>
            </w:r>
            <w:r w:rsidRPr="00447C33">
              <w:rPr>
                <w:rFonts w:asciiTheme="majorBidi" w:hAnsiTheme="majorBidi" w:cstheme="majorBidi"/>
                <w:cs/>
              </w:rPr>
              <w:t>โอนออก)</w:t>
            </w:r>
          </w:p>
        </w:tc>
        <w:tc>
          <w:tcPr>
            <w:tcW w:w="134" w:type="dxa"/>
          </w:tcPr>
          <w:p w14:paraId="5F0AAD2F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37A2C22F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แปลงค่า</w:t>
            </w:r>
          </w:p>
          <w:p w14:paraId="7A00644E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7C14FF5D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000000"/>
            </w:tcBorders>
          </w:tcPr>
          <w:p w14:paraId="4C959CE1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447C33">
              <w:rPr>
                <w:rFonts w:asciiTheme="majorBidi" w:hAnsiTheme="majorBidi" w:cstheme="majorBidi"/>
              </w:rPr>
              <w:t xml:space="preserve">31 </w:t>
            </w:r>
          </w:p>
          <w:p w14:paraId="22B03497" w14:textId="77777777" w:rsidR="00F0395D" w:rsidRPr="00447C33" w:rsidRDefault="00F0395D" w:rsidP="00A75FAB">
            <w:pPr>
              <w:spacing w:line="240" w:lineRule="exact"/>
              <w:ind w:left="-57" w:right="-57"/>
              <w:jc w:val="center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447C33">
              <w:rPr>
                <w:rFonts w:asciiTheme="majorBidi" w:hAnsiTheme="majorBidi" w:cstheme="majorBidi"/>
              </w:rPr>
              <w:t>2566</w:t>
            </w:r>
          </w:p>
        </w:tc>
      </w:tr>
      <w:tr w:rsidR="00F0395D" w:rsidRPr="00447C33" w14:paraId="7CE5D7D6" w14:textId="77777777" w:rsidTr="00447C33">
        <w:tc>
          <w:tcPr>
            <w:tcW w:w="2324" w:type="dxa"/>
          </w:tcPr>
          <w:p w14:paraId="54158732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u w:val="single"/>
              </w:rPr>
            </w:pPr>
            <w:r w:rsidRPr="00447C33">
              <w:rPr>
                <w:rFonts w:asciiTheme="majorBidi" w:hAnsiTheme="majorBidi" w:cstheme="majorBidi"/>
                <w:u w:val="single"/>
                <w:cs/>
              </w:rPr>
              <w:t>ราคาทุน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58F07728" w14:textId="77777777" w:rsidR="00F0395D" w:rsidRPr="00447C33" w:rsidRDefault="00F0395D" w:rsidP="00A75FAB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C182C40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66664A3F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7D3B3929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000000"/>
            </w:tcBorders>
          </w:tcPr>
          <w:p w14:paraId="640CD7C6" w14:textId="77777777" w:rsidR="00F0395D" w:rsidRPr="00447C33" w:rsidRDefault="00F0395D" w:rsidP="00A75FAB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BBEA6C3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3C106CE5" w14:textId="77777777" w:rsidR="00F0395D" w:rsidRPr="00447C33" w:rsidRDefault="00F0395D" w:rsidP="00A75FAB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5D2E4FCD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</w:tcPr>
          <w:p w14:paraId="54B857AB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3F08200D" w14:textId="77777777" w:rsidR="00F0395D" w:rsidRPr="00447C33" w:rsidRDefault="00F0395D" w:rsidP="00A75FAB">
            <w:pPr>
              <w:spacing w:line="24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000000"/>
            </w:tcBorders>
          </w:tcPr>
          <w:p w14:paraId="35C25FE6" w14:textId="77777777" w:rsidR="00F0395D" w:rsidRPr="00447C33" w:rsidRDefault="00F0395D" w:rsidP="00A75FAB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F0395D" w:rsidRPr="00447C33" w14:paraId="59B532B8" w14:textId="77777777" w:rsidTr="00447C33">
        <w:tc>
          <w:tcPr>
            <w:tcW w:w="2324" w:type="dxa"/>
          </w:tcPr>
          <w:p w14:paraId="1896326B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5518E825" w14:textId="5B6C5B2A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270,866</w:t>
            </w:r>
          </w:p>
        </w:tc>
        <w:tc>
          <w:tcPr>
            <w:tcW w:w="134" w:type="dxa"/>
            <w:tcBorders>
              <w:left w:val="nil"/>
            </w:tcBorders>
          </w:tcPr>
          <w:p w14:paraId="378EB2E7" w14:textId="77777777" w:rsidR="00F0395D" w:rsidRPr="00447C33" w:rsidRDefault="00F0395D" w:rsidP="00A75FAB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78720B20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11,835</w:t>
            </w:r>
          </w:p>
        </w:tc>
        <w:tc>
          <w:tcPr>
            <w:tcW w:w="134" w:type="dxa"/>
            <w:tcBorders>
              <w:left w:val="nil"/>
            </w:tcBorders>
          </w:tcPr>
          <w:p w14:paraId="4A21C834" w14:textId="77777777" w:rsidR="00F0395D" w:rsidRPr="00447C33" w:rsidRDefault="00F0395D" w:rsidP="00A75FAB">
            <w:pPr>
              <w:spacing w:line="240" w:lineRule="exact"/>
              <w:ind w:right="22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</w:tcPr>
          <w:p w14:paraId="0D0A5D38" w14:textId="1EDEFBC1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</w:t>
            </w:r>
            <w:r w:rsidR="00E05C01">
              <w:rPr>
                <w:rFonts w:asciiTheme="majorBidi" w:hAnsiTheme="majorBidi" w:cstheme="majorBidi"/>
              </w:rPr>
              <w:t>75,165</w:t>
            </w:r>
            <w:r w:rsidRPr="00447C3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7" w:type="dxa"/>
          </w:tcPr>
          <w:p w14:paraId="61A6D727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5898DAA5" w14:textId="77777777" w:rsidR="00F0395D" w:rsidRPr="00447C33" w:rsidRDefault="00F0395D" w:rsidP="00A75FAB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(55)</w:t>
            </w:r>
          </w:p>
        </w:tc>
        <w:tc>
          <w:tcPr>
            <w:tcW w:w="134" w:type="dxa"/>
          </w:tcPr>
          <w:p w14:paraId="7B08BFDC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</w:tcPr>
          <w:p w14:paraId="19B5458C" w14:textId="3C10208C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9,752</w:t>
            </w:r>
          </w:p>
        </w:tc>
        <w:tc>
          <w:tcPr>
            <w:tcW w:w="134" w:type="dxa"/>
          </w:tcPr>
          <w:p w14:paraId="5A39D19E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772B785B" w14:textId="1CA8F0FD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217,233</w:t>
            </w:r>
          </w:p>
        </w:tc>
      </w:tr>
      <w:tr w:rsidR="00F0395D" w:rsidRPr="00447C33" w14:paraId="4D70F834" w14:textId="77777777" w:rsidTr="00447C33">
        <w:tc>
          <w:tcPr>
            <w:tcW w:w="2324" w:type="dxa"/>
          </w:tcPr>
          <w:p w14:paraId="176799D5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</w:t>
            </w:r>
          </w:p>
        </w:tc>
        <w:tc>
          <w:tcPr>
            <w:tcW w:w="907" w:type="dxa"/>
          </w:tcPr>
          <w:p w14:paraId="7C8543D0" w14:textId="47C6A25B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8,793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F876EB0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9AE0D9C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32,629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54CF1F1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43EA5CFA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10FDC607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2A2C0E6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68CF26E5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E141C65" w14:textId="63396828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460</w:t>
            </w:r>
          </w:p>
        </w:tc>
        <w:tc>
          <w:tcPr>
            <w:tcW w:w="134" w:type="dxa"/>
            <w:vAlign w:val="bottom"/>
          </w:tcPr>
          <w:p w14:paraId="14923C8A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492938B3" w14:textId="074535D4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41,882</w:t>
            </w:r>
          </w:p>
        </w:tc>
      </w:tr>
      <w:tr w:rsidR="00F0395D" w:rsidRPr="00447C33" w14:paraId="3CCE5CEC" w14:textId="77777777" w:rsidTr="00447C33">
        <w:tc>
          <w:tcPr>
            <w:tcW w:w="2324" w:type="dxa"/>
          </w:tcPr>
          <w:p w14:paraId="01EEC02E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เครื่องตกแต่</w:t>
            </w:r>
            <w:r w:rsidRPr="00447C33">
              <w:rPr>
                <w:rFonts w:asciiTheme="majorBidi" w:hAnsiTheme="majorBidi" w:cstheme="majorBidi" w:hint="cs"/>
                <w:spacing w:val="-4"/>
                <w:cs/>
              </w:rPr>
              <w:t>ง และอุปกรณ์</w:t>
            </w:r>
            <w:r w:rsidRPr="00447C33">
              <w:rPr>
                <w:rFonts w:asciiTheme="majorBidi" w:hAnsiTheme="majorBidi" w:cstheme="majorBidi"/>
                <w:spacing w:val="-4"/>
                <w:cs/>
              </w:rPr>
              <w:t>สำนักงาน</w:t>
            </w:r>
          </w:p>
        </w:tc>
        <w:tc>
          <w:tcPr>
            <w:tcW w:w="907" w:type="dxa"/>
          </w:tcPr>
          <w:p w14:paraId="3F4F5DA8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1,288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2C8D1AB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D208395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364CBA2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7CE50441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78E11BEF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EF9966F" w14:textId="77777777" w:rsidR="00F0395D" w:rsidRPr="00447C33" w:rsidRDefault="00F0395D" w:rsidP="00A75FAB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(1,288)</w:t>
            </w:r>
          </w:p>
        </w:tc>
        <w:tc>
          <w:tcPr>
            <w:tcW w:w="134" w:type="dxa"/>
            <w:vAlign w:val="bottom"/>
          </w:tcPr>
          <w:p w14:paraId="780D0ED7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27FF4B50" w14:textId="2C5DACF6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07F9039F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770CB024" w14:textId="052EA7AA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F0395D" w:rsidRPr="00447C33" w14:paraId="28188629" w14:textId="77777777" w:rsidTr="00447C33">
        <w:tc>
          <w:tcPr>
            <w:tcW w:w="2324" w:type="dxa"/>
          </w:tcPr>
          <w:p w14:paraId="53CFAFB6" w14:textId="77777777" w:rsidR="00F0395D" w:rsidRPr="00447C33" w:rsidRDefault="00F0395D" w:rsidP="00A75FAB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</w:tcPr>
          <w:p w14:paraId="6194BB1F" w14:textId="157B27D5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32,755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1DB8495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D7A0651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4,975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D51487D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4256AF03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1284EA7F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1024CCE7" w14:textId="77777777" w:rsidR="00F0395D" w:rsidRPr="00447C33" w:rsidRDefault="00F0395D" w:rsidP="00A75FAB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(6,561)</w:t>
            </w:r>
          </w:p>
        </w:tc>
        <w:tc>
          <w:tcPr>
            <w:tcW w:w="134" w:type="dxa"/>
            <w:vAlign w:val="bottom"/>
          </w:tcPr>
          <w:p w14:paraId="6ED56752" w14:textId="77777777" w:rsidR="00F0395D" w:rsidRPr="00447C33" w:rsidRDefault="00F0395D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BE9B7D8" w14:textId="25AD3786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134" w:type="dxa"/>
            <w:vAlign w:val="bottom"/>
          </w:tcPr>
          <w:p w14:paraId="203E811C" w14:textId="77777777" w:rsidR="00F0395D" w:rsidRPr="00447C33" w:rsidRDefault="00F0395D" w:rsidP="00A75FAB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18EBC606" w14:textId="7D44E0C9" w:rsidR="00F0395D" w:rsidRPr="00447C33" w:rsidRDefault="00E05C01" w:rsidP="00A75FAB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31,829</w:t>
            </w:r>
          </w:p>
        </w:tc>
      </w:tr>
      <w:tr w:rsidR="00E05C01" w:rsidRPr="00447C33" w14:paraId="721E5B97" w14:textId="77777777" w:rsidTr="00D51BC9">
        <w:tc>
          <w:tcPr>
            <w:tcW w:w="2324" w:type="dxa"/>
          </w:tcPr>
          <w:p w14:paraId="4FDF8C4A" w14:textId="77777777" w:rsidR="00E05C01" w:rsidRPr="00447C33" w:rsidRDefault="00E05C01" w:rsidP="00E05C01">
            <w:pPr>
              <w:spacing w:line="240" w:lineRule="exact"/>
              <w:ind w:left="227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4E15D1F7" w14:textId="35F5B25F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313,</w:t>
            </w:r>
            <w:r w:rsidR="00EE005F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624DDD4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F5ED379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49,439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3E3B168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4119C490" w14:textId="4FE58CF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75,165</w:t>
            </w:r>
            <w:r w:rsidRPr="00447C3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7" w:type="dxa"/>
            <w:vAlign w:val="bottom"/>
          </w:tcPr>
          <w:p w14:paraId="1496A3BA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213E11F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(7,904)</w:t>
            </w:r>
          </w:p>
        </w:tc>
        <w:tc>
          <w:tcPr>
            <w:tcW w:w="134" w:type="dxa"/>
            <w:vAlign w:val="bottom"/>
          </w:tcPr>
          <w:p w14:paraId="7FB05832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B3472C5" w14:textId="31B68434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10,872</w:t>
            </w:r>
          </w:p>
        </w:tc>
        <w:tc>
          <w:tcPr>
            <w:tcW w:w="134" w:type="dxa"/>
            <w:vAlign w:val="bottom"/>
          </w:tcPr>
          <w:p w14:paraId="1623CC1B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7659E7CB" w14:textId="1EB99281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290,944</w:t>
            </w:r>
          </w:p>
        </w:tc>
      </w:tr>
      <w:tr w:rsidR="00E05C01" w:rsidRPr="00447C33" w14:paraId="3025C1FE" w14:textId="77777777" w:rsidTr="00447C33">
        <w:tc>
          <w:tcPr>
            <w:tcW w:w="2324" w:type="dxa"/>
          </w:tcPr>
          <w:p w14:paraId="11ACB202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447C33">
              <w:rPr>
                <w:rFonts w:asciiTheme="majorBidi" w:hAnsiTheme="majorBidi" w:cstheme="majorBidi"/>
                <w:cs/>
              </w:rPr>
              <w:t xml:space="preserve"> ค่าเสื่อมราคาสะสม</w:t>
            </w: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935BDD6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DC07CAF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C7BF30F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A2843BE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65BB99D3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690930A1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09B8FCB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0AE82987" w14:textId="77777777" w:rsidR="00E05C01" w:rsidRPr="00447C33" w:rsidRDefault="00E05C01" w:rsidP="00E05C0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078DDE2A" w14:textId="77777777" w:rsidR="00E05C01" w:rsidRPr="00447C33" w:rsidRDefault="00E05C01" w:rsidP="00E05C0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6890949F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</w:tcBorders>
          </w:tcPr>
          <w:p w14:paraId="0DA28DC7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05C01" w:rsidRPr="00447C33" w14:paraId="7165945C" w14:textId="77777777" w:rsidTr="00447C33">
        <w:tc>
          <w:tcPr>
            <w:tcW w:w="2324" w:type="dxa"/>
          </w:tcPr>
          <w:p w14:paraId="338FF7AE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07" w:type="dxa"/>
          </w:tcPr>
          <w:p w14:paraId="351D8FD9" w14:textId="15BCAFEE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(73,660)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A24562B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F0A7D65" w14:textId="55B6532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(32,454)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0797A5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4F580033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7E0C8A21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421C04FB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34" w:type="dxa"/>
            <w:vAlign w:val="bottom"/>
          </w:tcPr>
          <w:p w14:paraId="47F7E7BA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0C819C8C" w14:textId="32A50556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20,218</w:t>
            </w:r>
          </w:p>
        </w:tc>
        <w:tc>
          <w:tcPr>
            <w:tcW w:w="134" w:type="dxa"/>
            <w:vAlign w:val="bottom"/>
          </w:tcPr>
          <w:p w14:paraId="635F4F65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5A75B9CB" w14:textId="6C32C798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(85,869)</w:t>
            </w:r>
          </w:p>
        </w:tc>
      </w:tr>
      <w:tr w:rsidR="00E05C01" w:rsidRPr="00447C33" w14:paraId="11B5D623" w14:textId="77777777" w:rsidTr="00447C33">
        <w:tc>
          <w:tcPr>
            <w:tcW w:w="2324" w:type="dxa"/>
          </w:tcPr>
          <w:p w14:paraId="60F971AD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เครื่องจักรและอุปกรณ์</w:t>
            </w:r>
          </w:p>
        </w:tc>
        <w:tc>
          <w:tcPr>
            <w:tcW w:w="907" w:type="dxa"/>
          </w:tcPr>
          <w:p w14:paraId="5C8AD52F" w14:textId="11BDDEAE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(1,200)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55215606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7AEDF7DF" w14:textId="1ACF61F6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(2,405)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64B2219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5B67C4C4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36F46912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596FB785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2DE05D4F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13685A12" w14:textId="37623B02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(62)</w:t>
            </w:r>
          </w:p>
        </w:tc>
        <w:tc>
          <w:tcPr>
            <w:tcW w:w="134" w:type="dxa"/>
            <w:vAlign w:val="bottom"/>
          </w:tcPr>
          <w:p w14:paraId="25542B20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29072226" w14:textId="5038C114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(3,667)</w:t>
            </w:r>
          </w:p>
        </w:tc>
      </w:tr>
      <w:tr w:rsidR="00E05C01" w:rsidRPr="00447C33" w14:paraId="1476949C" w14:textId="77777777" w:rsidTr="00447C33">
        <w:tc>
          <w:tcPr>
            <w:tcW w:w="2324" w:type="dxa"/>
          </w:tcPr>
          <w:p w14:paraId="07E4B763" w14:textId="77777777" w:rsidR="00E05C01" w:rsidRPr="00447C33" w:rsidRDefault="00E05C01" w:rsidP="00E05C01">
            <w:pPr>
              <w:spacing w:line="240" w:lineRule="exact"/>
              <w:ind w:left="-57"/>
              <w:jc w:val="both"/>
              <w:rPr>
                <w:rFonts w:asciiTheme="majorBidi" w:hAnsiTheme="majorBidi" w:cstheme="majorBidi"/>
                <w:spacing w:val="-4"/>
                <w:cs/>
              </w:rPr>
            </w:pPr>
            <w:r w:rsidRPr="00447C33">
              <w:rPr>
                <w:rFonts w:asciiTheme="majorBidi" w:hAnsiTheme="majorBidi" w:cstheme="majorBidi"/>
                <w:spacing w:val="-4"/>
                <w:cs/>
              </w:rPr>
              <w:t>เครื่องตกแต่</w:t>
            </w:r>
            <w:r w:rsidRPr="00447C33">
              <w:rPr>
                <w:rFonts w:asciiTheme="majorBidi" w:hAnsiTheme="majorBidi" w:cstheme="majorBidi" w:hint="cs"/>
                <w:spacing w:val="-4"/>
                <w:cs/>
              </w:rPr>
              <w:t>ง และอุปกรณ์</w:t>
            </w:r>
            <w:r w:rsidRPr="00447C33">
              <w:rPr>
                <w:rFonts w:asciiTheme="majorBidi" w:hAnsiTheme="majorBidi" w:cstheme="majorBidi"/>
                <w:spacing w:val="-4"/>
                <w:cs/>
              </w:rPr>
              <w:t>สำนักงาน</w:t>
            </w:r>
          </w:p>
        </w:tc>
        <w:tc>
          <w:tcPr>
            <w:tcW w:w="907" w:type="dxa"/>
          </w:tcPr>
          <w:p w14:paraId="6C5C0D0E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(1,278)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26DC5DA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684C0818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(10)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7DF80FF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vAlign w:val="bottom"/>
          </w:tcPr>
          <w:p w14:paraId="64648F46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00D96C11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3013706A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1,288</w:t>
            </w:r>
          </w:p>
        </w:tc>
        <w:tc>
          <w:tcPr>
            <w:tcW w:w="134" w:type="dxa"/>
            <w:vAlign w:val="bottom"/>
          </w:tcPr>
          <w:p w14:paraId="74CC5ABD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vAlign w:val="bottom"/>
          </w:tcPr>
          <w:p w14:paraId="5EC1EDE5" w14:textId="4E7E7F89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50D05BB5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</w:tcPr>
          <w:p w14:paraId="645B0FB6" w14:textId="2C53FBE0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05C01" w:rsidRPr="00447C33" w14:paraId="761E5E87" w14:textId="77777777" w:rsidTr="00447C33">
        <w:tc>
          <w:tcPr>
            <w:tcW w:w="2324" w:type="dxa"/>
          </w:tcPr>
          <w:p w14:paraId="242FCFD5" w14:textId="77777777" w:rsidR="00E05C01" w:rsidRPr="00447C33" w:rsidRDefault="00E05C01" w:rsidP="00E05C01">
            <w:pPr>
              <w:tabs>
                <w:tab w:val="left" w:pos="166"/>
              </w:tabs>
              <w:spacing w:line="240" w:lineRule="exact"/>
              <w:ind w:left="-57"/>
              <w:jc w:val="both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5944E9D5" w14:textId="6F89F072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(15,207)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43CB66D9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6D355DD5" w14:textId="6BE3F078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(2,713)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35DADC4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  <w:vAlign w:val="bottom"/>
          </w:tcPr>
          <w:p w14:paraId="2BDFF592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49DCB2D0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32C4A80F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4,882</w:t>
            </w:r>
          </w:p>
        </w:tc>
        <w:tc>
          <w:tcPr>
            <w:tcW w:w="134" w:type="dxa"/>
            <w:vAlign w:val="bottom"/>
          </w:tcPr>
          <w:p w14:paraId="3D7020C4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  <w:vAlign w:val="bottom"/>
          </w:tcPr>
          <w:p w14:paraId="11A5C677" w14:textId="528011C0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(217)</w:t>
            </w:r>
          </w:p>
        </w:tc>
        <w:tc>
          <w:tcPr>
            <w:tcW w:w="134" w:type="dxa"/>
            <w:vAlign w:val="bottom"/>
          </w:tcPr>
          <w:p w14:paraId="1FBB6CBE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bottom w:val="single" w:sz="6" w:space="0" w:color="auto"/>
            </w:tcBorders>
          </w:tcPr>
          <w:p w14:paraId="744780A0" w14:textId="55772914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(13,255)</w:t>
            </w:r>
          </w:p>
        </w:tc>
      </w:tr>
      <w:tr w:rsidR="00E05C01" w:rsidRPr="00447C33" w14:paraId="13C4DF1F" w14:textId="77777777" w:rsidTr="00447C33">
        <w:tc>
          <w:tcPr>
            <w:tcW w:w="2324" w:type="dxa"/>
          </w:tcPr>
          <w:p w14:paraId="061D4A2C" w14:textId="77777777" w:rsidR="00E05C01" w:rsidRPr="00447C33" w:rsidRDefault="00E05C01" w:rsidP="00E05C01">
            <w:pPr>
              <w:spacing w:line="240" w:lineRule="exact"/>
              <w:ind w:left="227"/>
              <w:rPr>
                <w:rFonts w:asciiTheme="majorBidi" w:hAnsiTheme="majorBidi" w:cstheme="majorBidi"/>
                <w:cs/>
              </w:rPr>
            </w:pPr>
            <w:r w:rsidRPr="00447C3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</w:tcPr>
          <w:p w14:paraId="2CB32778" w14:textId="331D1142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(91,345)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6FFDE3E2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1C4544" w14:textId="53C1DC06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(37,582)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299A3EC3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D667876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  <w:vAlign w:val="bottom"/>
          </w:tcPr>
          <w:p w14:paraId="7F28147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FA70682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6,197</w:t>
            </w:r>
          </w:p>
        </w:tc>
        <w:tc>
          <w:tcPr>
            <w:tcW w:w="134" w:type="dxa"/>
            <w:vAlign w:val="bottom"/>
          </w:tcPr>
          <w:p w14:paraId="05B16FE3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1E15F6" w14:textId="71E4410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19,939</w:t>
            </w:r>
          </w:p>
        </w:tc>
        <w:tc>
          <w:tcPr>
            <w:tcW w:w="134" w:type="dxa"/>
            <w:vAlign w:val="bottom"/>
          </w:tcPr>
          <w:p w14:paraId="343D1E36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27BCDF07" w14:textId="1DAF722B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(102,791)</w:t>
            </w:r>
          </w:p>
        </w:tc>
      </w:tr>
      <w:tr w:rsidR="00E05C01" w:rsidRPr="00447C33" w14:paraId="6B88E695" w14:textId="77777777" w:rsidTr="00447C33">
        <w:tc>
          <w:tcPr>
            <w:tcW w:w="2324" w:type="dxa"/>
          </w:tcPr>
          <w:p w14:paraId="02B057FF" w14:textId="77777777" w:rsidR="00E05C01" w:rsidRPr="00447C33" w:rsidRDefault="00E05C01" w:rsidP="00E05C01">
            <w:pPr>
              <w:tabs>
                <w:tab w:val="left" w:pos="510"/>
              </w:tabs>
              <w:spacing w:line="240" w:lineRule="exact"/>
              <w:ind w:left="-57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  <w:r w:rsidRPr="00447C33">
              <w:rPr>
                <w:rFonts w:asciiTheme="majorBidi" w:hAnsiTheme="majorBidi" w:cstheme="majorBidi"/>
                <w:cs/>
              </w:rPr>
              <w:t xml:space="preserve"> - สุทธิ</w:t>
            </w:r>
          </w:p>
        </w:tc>
        <w:tc>
          <w:tcPr>
            <w:tcW w:w="907" w:type="dxa"/>
            <w:tcBorders>
              <w:top w:val="single" w:sz="6" w:space="0" w:color="auto"/>
              <w:bottom w:val="double" w:sz="6" w:space="0" w:color="auto"/>
            </w:tcBorders>
          </w:tcPr>
          <w:p w14:paraId="422C79CC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222,357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3F496EBD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7F2A1B27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0D60A6D9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  <w:vAlign w:val="bottom"/>
          </w:tcPr>
          <w:p w14:paraId="4FED9A17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  <w:vAlign w:val="bottom"/>
          </w:tcPr>
          <w:p w14:paraId="693D343A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6C098709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448E48AC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7" w:type="dxa"/>
            <w:tcBorders>
              <w:top w:val="single" w:sz="6" w:space="0" w:color="auto"/>
            </w:tcBorders>
            <w:vAlign w:val="bottom"/>
          </w:tcPr>
          <w:p w14:paraId="2186D79C" w14:textId="77777777" w:rsidR="00E05C01" w:rsidRPr="00447C33" w:rsidRDefault="00E05C01" w:rsidP="00E05C01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4D0A4F71" w14:textId="77777777" w:rsidR="00E05C01" w:rsidRPr="00447C33" w:rsidRDefault="00E05C01" w:rsidP="00E05C0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8" w:type="dxa"/>
            <w:tcBorders>
              <w:top w:val="single" w:sz="6" w:space="0" w:color="auto"/>
              <w:bottom w:val="double" w:sz="6" w:space="0" w:color="auto"/>
            </w:tcBorders>
          </w:tcPr>
          <w:p w14:paraId="1F967EBD" w14:textId="77777777" w:rsidR="00E05C01" w:rsidRPr="00447C33" w:rsidRDefault="00E05C01" w:rsidP="00E05C01">
            <w:pPr>
              <w:tabs>
                <w:tab w:val="left" w:pos="426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447C33">
              <w:rPr>
                <w:rFonts w:asciiTheme="majorBidi" w:hAnsiTheme="majorBidi" w:cstheme="majorBidi"/>
              </w:rPr>
              <w:t>188,153</w:t>
            </w:r>
          </w:p>
        </w:tc>
      </w:tr>
    </w:tbl>
    <w:p w14:paraId="7CF8B1A0" w14:textId="079BDFA0" w:rsidR="00447C33" w:rsidRDefault="00447C33">
      <w:pPr>
        <w:rPr>
          <w:cs/>
        </w:rPr>
      </w:pPr>
    </w:p>
    <w:p w14:paraId="01DEA896" w14:textId="77777777" w:rsidR="00447C33" w:rsidRDefault="00447C33">
      <w:pPr>
        <w:rPr>
          <w:cs/>
        </w:rPr>
      </w:pPr>
      <w:r>
        <w:rPr>
          <w:cs/>
        </w:rPr>
        <w:br w:type="page"/>
      </w:r>
    </w:p>
    <w:tbl>
      <w:tblPr>
        <w:tblW w:w="8424" w:type="dxa"/>
        <w:tblInd w:w="79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11"/>
        <w:gridCol w:w="1133"/>
        <w:gridCol w:w="137"/>
        <w:gridCol w:w="1133"/>
        <w:gridCol w:w="134"/>
        <w:gridCol w:w="1135"/>
        <w:gridCol w:w="136"/>
        <w:gridCol w:w="1131"/>
        <w:gridCol w:w="139"/>
        <w:gridCol w:w="1135"/>
      </w:tblGrid>
      <w:tr w:rsidR="005B382D" w:rsidRPr="00447C33" w14:paraId="6BD76AFA" w14:textId="77777777" w:rsidTr="00447C33">
        <w:tc>
          <w:tcPr>
            <w:tcW w:w="2211" w:type="dxa"/>
            <w:shd w:val="clear" w:color="auto" w:fill="auto"/>
          </w:tcPr>
          <w:p w14:paraId="55BD1342" w14:textId="77777777" w:rsidR="005B382D" w:rsidRPr="00447C33" w:rsidRDefault="005B382D" w:rsidP="00447C33">
            <w:pPr>
              <w:spacing w:line="30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213" w:type="dxa"/>
            <w:gridSpan w:val="9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198BEAA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5B382D" w:rsidRPr="00447C33" w14:paraId="31AAF25F" w14:textId="77777777" w:rsidTr="00447C33">
        <w:tc>
          <w:tcPr>
            <w:tcW w:w="2211" w:type="dxa"/>
            <w:shd w:val="clear" w:color="auto" w:fill="auto"/>
          </w:tcPr>
          <w:p w14:paraId="422FF640" w14:textId="77777777" w:rsidR="005B382D" w:rsidRPr="00447C33" w:rsidRDefault="005B382D" w:rsidP="00447C33">
            <w:pPr>
              <w:spacing w:line="30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213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506D1C9" w14:textId="5B8735A4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  <w:cs/>
              </w:rPr>
              <w:t>งบการเงิน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เฉพาะกิจ</w:t>
            </w:r>
            <w:r w:rsidR="003412AB" w:rsidRPr="00447C33">
              <w:rPr>
                <w:rFonts w:ascii="Angsana New" w:hAnsi="Angsana New" w:hint="cs"/>
                <w:sz w:val="24"/>
                <w:szCs w:val="24"/>
                <w:cs/>
              </w:rPr>
              <w:t>ก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าร</w:t>
            </w:r>
          </w:p>
        </w:tc>
      </w:tr>
      <w:tr w:rsidR="005B382D" w:rsidRPr="00447C33" w14:paraId="0CE1947F" w14:textId="77777777" w:rsidTr="00447C33">
        <w:tc>
          <w:tcPr>
            <w:tcW w:w="2211" w:type="dxa"/>
            <w:shd w:val="clear" w:color="auto" w:fill="auto"/>
          </w:tcPr>
          <w:p w14:paraId="06210500" w14:textId="77777777" w:rsidR="005B382D" w:rsidRPr="00447C33" w:rsidRDefault="005B382D" w:rsidP="00447C33">
            <w:pPr>
              <w:spacing w:line="30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3BC98659" w14:textId="7777777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3D33EAC2" w14:textId="7777777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6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1B9486" w14:textId="5D00C60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ในระหว่างปี</w:t>
            </w:r>
          </w:p>
        </w:tc>
        <w:tc>
          <w:tcPr>
            <w:tcW w:w="139" w:type="dxa"/>
            <w:tcBorders>
              <w:top w:val="single" w:sz="6" w:space="0" w:color="auto"/>
            </w:tcBorders>
            <w:shd w:val="clear" w:color="auto" w:fill="auto"/>
          </w:tcPr>
          <w:p w14:paraId="4B1DBA9C" w14:textId="7777777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4E8CDC05" w14:textId="7777777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</w:tr>
      <w:tr w:rsidR="005B382D" w:rsidRPr="00447C33" w14:paraId="03528491" w14:textId="77777777" w:rsidTr="00447C33">
        <w:tc>
          <w:tcPr>
            <w:tcW w:w="2211" w:type="dxa"/>
            <w:shd w:val="clear" w:color="auto" w:fill="auto"/>
          </w:tcPr>
          <w:p w14:paraId="450A7619" w14:textId="77777777" w:rsidR="005B382D" w:rsidRPr="00447C33" w:rsidRDefault="005B382D" w:rsidP="00447C3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3D616C22" w14:textId="77777777" w:rsidR="005B382D" w:rsidRPr="00447C33" w:rsidRDefault="005B382D" w:rsidP="00447C33">
            <w:pPr>
              <w:tabs>
                <w:tab w:val="left" w:pos="284"/>
                <w:tab w:val="left" w:pos="1059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47C33">
              <w:rPr>
                <w:rFonts w:ascii="Angsana New" w:hAnsi="Angsana New"/>
                <w:sz w:val="24"/>
                <w:szCs w:val="24"/>
              </w:rPr>
              <w:t>1</w:t>
            </w:r>
          </w:p>
          <w:p w14:paraId="5D7E2007" w14:textId="4E90DDA8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447C33">
              <w:rPr>
                <w:rFonts w:ascii="Angsana New" w:hAnsi="Angsana New"/>
                <w:sz w:val="24"/>
                <w:szCs w:val="24"/>
              </w:rPr>
              <w:t>256</w:t>
            </w:r>
            <w:r w:rsidR="004B51D0" w:rsidRPr="00447C33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7" w:type="dxa"/>
            <w:shd w:val="clear" w:color="auto" w:fill="auto"/>
          </w:tcPr>
          <w:p w14:paraId="4A9F97EA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6793D102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จำนวนที่เพิ่มขึ้น</w:t>
            </w:r>
          </w:p>
        </w:tc>
        <w:tc>
          <w:tcPr>
            <w:tcW w:w="134" w:type="dxa"/>
            <w:shd w:val="clear" w:color="auto" w:fill="auto"/>
          </w:tcPr>
          <w:p w14:paraId="2CC6343C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</w:tcPr>
          <w:p w14:paraId="4ACEBAF6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จำนวนที่ลดลง</w:t>
            </w:r>
          </w:p>
        </w:tc>
        <w:tc>
          <w:tcPr>
            <w:tcW w:w="136" w:type="dxa"/>
          </w:tcPr>
          <w:p w14:paraId="77E74F0C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6" w:space="0" w:color="auto"/>
            </w:tcBorders>
            <w:shd w:val="clear" w:color="auto" w:fill="auto"/>
          </w:tcPr>
          <w:p w14:paraId="13586A10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  <w:cs/>
              </w:rPr>
              <w:t xml:space="preserve">รับโอน </w:t>
            </w:r>
          </w:p>
          <w:p w14:paraId="7C786BF5" w14:textId="41E991EC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โอนออก)</w:t>
            </w:r>
          </w:p>
        </w:tc>
        <w:tc>
          <w:tcPr>
            <w:tcW w:w="139" w:type="dxa"/>
            <w:shd w:val="clear" w:color="auto" w:fill="auto"/>
          </w:tcPr>
          <w:p w14:paraId="32D28187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14:paraId="50BFE4B2" w14:textId="77777777" w:rsidR="005B382D" w:rsidRPr="00447C33" w:rsidRDefault="005B382D" w:rsidP="00447C33">
            <w:pPr>
              <w:tabs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47C33">
              <w:rPr>
                <w:rFonts w:ascii="Angsana New" w:hAnsi="Angsana New" w:hint="cs"/>
                <w:sz w:val="24"/>
                <w:szCs w:val="24"/>
              </w:rPr>
              <w:t>31</w:t>
            </w:r>
          </w:p>
          <w:p w14:paraId="6CB55388" w14:textId="23A92599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447C33">
              <w:rPr>
                <w:rFonts w:ascii="Angsana New" w:hAnsi="Angsana New"/>
                <w:sz w:val="24"/>
                <w:szCs w:val="24"/>
              </w:rPr>
              <w:t>256</w:t>
            </w:r>
            <w:r w:rsidR="004B51D0" w:rsidRPr="00447C33">
              <w:rPr>
                <w:rFonts w:ascii="Angsana New" w:hAnsi="Angsana New"/>
                <w:sz w:val="24"/>
                <w:szCs w:val="24"/>
              </w:rPr>
              <w:t>7</w:t>
            </w:r>
          </w:p>
        </w:tc>
      </w:tr>
      <w:tr w:rsidR="005B382D" w:rsidRPr="00447C33" w14:paraId="52DCD9F4" w14:textId="77777777" w:rsidTr="00447C33">
        <w:tc>
          <w:tcPr>
            <w:tcW w:w="2211" w:type="dxa"/>
            <w:shd w:val="clear" w:color="auto" w:fill="auto"/>
          </w:tcPr>
          <w:p w14:paraId="0FB46168" w14:textId="77777777" w:rsidR="005B382D" w:rsidRPr="00447C33" w:rsidRDefault="005B382D" w:rsidP="00447C33">
            <w:pPr>
              <w:spacing w:line="300" w:lineRule="exact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16098523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06455C98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2DFDF4A2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029EB449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1D77084C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</w:tcPr>
          <w:p w14:paraId="7A8612CA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</w:tcPr>
          <w:p w14:paraId="048BD5A9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</w:tcPr>
          <w:p w14:paraId="039054B1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530DC8CA" w14:textId="77777777" w:rsidR="005B382D" w:rsidRPr="00447C33" w:rsidRDefault="005B382D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B51D0" w:rsidRPr="00447C33" w14:paraId="5C841B5A" w14:textId="77777777" w:rsidTr="00447C33">
        <w:tc>
          <w:tcPr>
            <w:tcW w:w="2211" w:type="dxa"/>
            <w:shd w:val="clear" w:color="auto" w:fill="auto"/>
          </w:tcPr>
          <w:p w14:paraId="7DA2470B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99" w:hanging="9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58C764B" w14:textId="27174395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30,460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08A2FA7C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F70155A" w14:textId="1231034B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9F00147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476DC3B4" w14:textId="296EB330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58F9B219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7E323D86" w14:textId="16DD10A2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86F32B7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0CF98C32" w14:textId="42EF4C8B" w:rsidR="004B51D0" w:rsidRPr="00447C33" w:rsidRDefault="005C5224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30,460</w:t>
            </w:r>
          </w:p>
        </w:tc>
      </w:tr>
      <w:tr w:rsidR="004B51D0" w:rsidRPr="00447C33" w14:paraId="5DFFF5A5" w14:textId="77777777" w:rsidTr="00447C33">
        <w:tc>
          <w:tcPr>
            <w:tcW w:w="2211" w:type="dxa"/>
            <w:shd w:val="clear" w:color="auto" w:fill="auto"/>
          </w:tcPr>
          <w:p w14:paraId="5BF896FD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AC5547B" w14:textId="07B00ECF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8,187</w:t>
            </w:r>
          </w:p>
        </w:tc>
        <w:tc>
          <w:tcPr>
            <w:tcW w:w="137" w:type="dxa"/>
            <w:shd w:val="clear" w:color="auto" w:fill="auto"/>
          </w:tcPr>
          <w:p w14:paraId="2F46D417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B43554A" w14:textId="69566309" w:rsidR="004B51D0" w:rsidRPr="00447C33" w:rsidRDefault="005C5224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3,190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12BD70A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9E58EB3" w14:textId="322234F9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36A02A71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3988FA7B" w14:textId="65571317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6FE1AD2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6D57D7D5" w14:textId="7E3A0078" w:rsidR="004B51D0" w:rsidRPr="00447C33" w:rsidRDefault="005C5224" w:rsidP="00447C33">
            <w:pPr>
              <w:tabs>
                <w:tab w:val="left" w:pos="14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11,377</w:t>
            </w:r>
          </w:p>
        </w:tc>
      </w:tr>
      <w:tr w:rsidR="004B51D0" w:rsidRPr="00447C33" w14:paraId="0F4F6920" w14:textId="77777777" w:rsidTr="00447C33">
        <w:tc>
          <w:tcPr>
            <w:tcW w:w="2211" w:type="dxa"/>
            <w:shd w:val="clear" w:color="auto" w:fill="auto"/>
          </w:tcPr>
          <w:p w14:paraId="3F7FB11B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ab/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0BA1D72" w14:textId="6B9663C7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38,647</w:t>
            </w:r>
          </w:p>
        </w:tc>
        <w:tc>
          <w:tcPr>
            <w:tcW w:w="137" w:type="dxa"/>
            <w:shd w:val="clear" w:color="auto" w:fill="auto"/>
          </w:tcPr>
          <w:p w14:paraId="1F086094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F6DD028" w14:textId="2F2E6353" w:rsidR="004B51D0" w:rsidRPr="00447C33" w:rsidRDefault="005C5224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3,190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2D73F75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6AA5CCC" w14:textId="21A53AC6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70B6CA29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F766EBF" w14:textId="551DDA1F" w:rsidR="004B51D0" w:rsidRPr="00447C33" w:rsidRDefault="005C5224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D8365EF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EA65C7" w14:textId="6501BB9B" w:rsidR="004B51D0" w:rsidRPr="00447C33" w:rsidRDefault="005C5224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41,837</w:t>
            </w:r>
          </w:p>
        </w:tc>
      </w:tr>
      <w:tr w:rsidR="004B51D0" w:rsidRPr="00447C33" w14:paraId="21C81691" w14:textId="77777777" w:rsidTr="00447C33">
        <w:tc>
          <w:tcPr>
            <w:tcW w:w="2211" w:type="dxa"/>
            <w:shd w:val="clear" w:color="auto" w:fill="auto"/>
          </w:tcPr>
          <w:p w14:paraId="74809E54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546F514" w14:textId="77777777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0E34BDC9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861805E" w14:textId="77777777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6F866066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2D297C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113" w:right="-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  <w:vAlign w:val="bottom"/>
          </w:tcPr>
          <w:p w14:paraId="0C9D3A6A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6D6A91C" w14:textId="77777777" w:rsidR="004B51D0" w:rsidRPr="00447C33" w:rsidRDefault="004B51D0" w:rsidP="00447C33">
            <w:pPr>
              <w:tabs>
                <w:tab w:val="left" w:pos="207"/>
                <w:tab w:val="left" w:pos="1418"/>
              </w:tabs>
              <w:spacing w:line="30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  <w:vAlign w:val="bottom"/>
          </w:tcPr>
          <w:p w14:paraId="74225E47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587B217" w14:textId="77777777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B51D0" w:rsidRPr="00447C33" w14:paraId="09ED37A4" w14:textId="77777777" w:rsidTr="00447C33">
        <w:tc>
          <w:tcPr>
            <w:tcW w:w="2211" w:type="dxa"/>
            <w:shd w:val="clear" w:color="auto" w:fill="auto"/>
          </w:tcPr>
          <w:p w14:paraId="141675F8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CB874E6" w14:textId="30167521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(6,181)</w:t>
            </w:r>
          </w:p>
        </w:tc>
        <w:tc>
          <w:tcPr>
            <w:tcW w:w="137" w:type="dxa"/>
            <w:shd w:val="clear" w:color="auto" w:fill="auto"/>
          </w:tcPr>
          <w:p w14:paraId="0B69722D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674DDAEC" w14:textId="3904D52E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2,697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0D480E1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6360F5DA" w14:textId="4CF3A6FA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19C49C4A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26AC9289" w14:textId="68C552F8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57E4878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18AEEE00" w14:textId="7EC183E4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8,878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4B51D0" w:rsidRPr="00447C33" w14:paraId="03E6B64F" w14:textId="77777777" w:rsidTr="00447C33">
        <w:tc>
          <w:tcPr>
            <w:tcW w:w="2211" w:type="dxa"/>
            <w:shd w:val="clear" w:color="auto" w:fill="auto"/>
          </w:tcPr>
          <w:p w14:paraId="05A5CAE9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46610E7" w14:textId="33BFEA19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(1,566)</w:t>
            </w:r>
          </w:p>
        </w:tc>
        <w:tc>
          <w:tcPr>
            <w:tcW w:w="137" w:type="dxa"/>
            <w:shd w:val="clear" w:color="auto" w:fill="auto"/>
          </w:tcPr>
          <w:p w14:paraId="1AA359F8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7BF2FBA" w14:textId="67CF387C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1,521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C96A1A0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9C353A9" w14:textId="1BB47E5B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656D60BF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0255DDF" w14:textId="76603B54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48F0FBA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F5B12A3" w14:textId="48B61ADF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3,087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4B51D0" w:rsidRPr="00447C33" w14:paraId="0F9761E5" w14:textId="77777777" w:rsidTr="00447C33">
        <w:tc>
          <w:tcPr>
            <w:tcW w:w="2211" w:type="dxa"/>
            <w:shd w:val="clear" w:color="auto" w:fill="auto"/>
          </w:tcPr>
          <w:p w14:paraId="44ECA5ED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ab/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5A65BE6" w14:textId="4AF3A70A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(7,747)</w:t>
            </w:r>
          </w:p>
        </w:tc>
        <w:tc>
          <w:tcPr>
            <w:tcW w:w="137" w:type="dxa"/>
            <w:shd w:val="clear" w:color="auto" w:fill="auto"/>
          </w:tcPr>
          <w:p w14:paraId="1A20687D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8554665" w14:textId="01E67B85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4,218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A7A795E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78EDB79" w14:textId="2E961C01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7E868001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right="-18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8E99868" w14:textId="4FBD2E3A" w:rsidR="004B51D0" w:rsidRPr="00447C33" w:rsidRDefault="00BA7F80" w:rsidP="00447C33">
            <w:pPr>
              <w:tabs>
                <w:tab w:val="left" w:pos="426"/>
              </w:tabs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48892F2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679F422" w14:textId="0299C81E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</w:rPr>
              <w:t>11,965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4B51D0" w:rsidRPr="00447C33" w14:paraId="4719E3FB" w14:textId="77777777" w:rsidTr="00447C33">
        <w:tc>
          <w:tcPr>
            <w:tcW w:w="2211" w:type="dxa"/>
            <w:shd w:val="clear" w:color="auto" w:fill="auto"/>
          </w:tcPr>
          <w:p w14:paraId="3D9341BE" w14:textId="77777777" w:rsidR="004B51D0" w:rsidRPr="00447C33" w:rsidRDefault="004B51D0" w:rsidP="00447C33">
            <w:pPr>
              <w:tabs>
                <w:tab w:val="left" w:pos="284"/>
                <w:tab w:val="left" w:pos="3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สินทรัพย์</w:t>
            </w: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สิทธิการใช้</w:t>
            </w:r>
            <w:r w:rsidRPr="00447C33">
              <w:rPr>
                <w:rFonts w:ascii="Angsana New" w:hAnsi="Angsana New"/>
                <w:color w:val="000000"/>
                <w:sz w:val="24"/>
                <w:szCs w:val="24"/>
              </w:rPr>
              <w:t xml:space="preserve"> - </w:t>
            </w:r>
            <w:r w:rsidRPr="00447C3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54DEEAA" w14:textId="66917734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30,900</w:t>
            </w:r>
          </w:p>
        </w:tc>
        <w:tc>
          <w:tcPr>
            <w:tcW w:w="137" w:type="dxa"/>
            <w:shd w:val="clear" w:color="auto" w:fill="auto"/>
          </w:tcPr>
          <w:p w14:paraId="29C9C507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C986C25" w14:textId="77777777" w:rsidR="004B51D0" w:rsidRPr="00447C33" w:rsidRDefault="004B51D0" w:rsidP="00447C33">
            <w:pPr>
              <w:tabs>
                <w:tab w:val="left" w:pos="1418"/>
              </w:tabs>
              <w:spacing w:line="30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3E798FAC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8899738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113" w:right="-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  <w:vAlign w:val="bottom"/>
          </w:tcPr>
          <w:p w14:paraId="317B221A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BD8025B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  <w:vAlign w:val="bottom"/>
          </w:tcPr>
          <w:p w14:paraId="08DF3EC5" w14:textId="77777777" w:rsidR="004B51D0" w:rsidRPr="00447C33" w:rsidRDefault="004B51D0" w:rsidP="00447C33">
            <w:pPr>
              <w:tabs>
                <w:tab w:val="left" w:pos="284"/>
                <w:tab w:val="left" w:pos="1418"/>
              </w:tabs>
              <w:spacing w:line="30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777B9A5" w14:textId="741470A7" w:rsidR="004B51D0" w:rsidRPr="00447C33" w:rsidRDefault="00BA7F80" w:rsidP="00447C33">
            <w:pPr>
              <w:tabs>
                <w:tab w:val="left" w:pos="1418"/>
              </w:tabs>
              <w:spacing w:line="30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29,872</w:t>
            </w:r>
          </w:p>
        </w:tc>
      </w:tr>
    </w:tbl>
    <w:p w14:paraId="1AC24786" w14:textId="6568C8A7" w:rsidR="0037615B" w:rsidRDefault="0037615B" w:rsidP="00415A10">
      <w:pPr>
        <w:tabs>
          <w:tab w:val="left" w:pos="1440"/>
          <w:tab w:val="left" w:pos="2880"/>
          <w:tab w:val="left" w:pos="9781"/>
        </w:tabs>
        <w:spacing w:line="240" w:lineRule="exact"/>
        <w:jc w:val="thaiDistribute"/>
        <w:rPr>
          <w:rFonts w:ascii="Angsana New" w:eastAsia="SimSun" w:hAnsi="Angsana New"/>
          <w:b/>
          <w:bCs/>
          <w:sz w:val="32"/>
          <w:szCs w:val="32"/>
        </w:rPr>
      </w:pPr>
    </w:p>
    <w:tbl>
      <w:tblPr>
        <w:tblW w:w="8424" w:type="dxa"/>
        <w:tblInd w:w="79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11"/>
        <w:gridCol w:w="1133"/>
        <w:gridCol w:w="137"/>
        <w:gridCol w:w="1133"/>
        <w:gridCol w:w="134"/>
        <w:gridCol w:w="1135"/>
        <w:gridCol w:w="136"/>
        <w:gridCol w:w="1131"/>
        <w:gridCol w:w="139"/>
        <w:gridCol w:w="1135"/>
      </w:tblGrid>
      <w:tr w:rsidR="004B51D0" w:rsidRPr="00447C33" w14:paraId="2DB401E0" w14:textId="77777777" w:rsidTr="00597F05">
        <w:tc>
          <w:tcPr>
            <w:tcW w:w="2211" w:type="dxa"/>
            <w:shd w:val="clear" w:color="auto" w:fill="auto"/>
          </w:tcPr>
          <w:p w14:paraId="07C1DC43" w14:textId="77777777" w:rsidR="004B51D0" w:rsidRPr="00447C33" w:rsidRDefault="004B51D0" w:rsidP="00597F05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213" w:type="dxa"/>
            <w:gridSpan w:val="9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32BADB7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4B51D0" w:rsidRPr="00447C33" w14:paraId="0B98C885" w14:textId="77777777" w:rsidTr="00597F05">
        <w:tc>
          <w:tcPr>
            <w:tcW w:w="2211" w:type="dxa"/>
            <w:shd w:val="clear" w:color="auto" w:fill="auto"/>
          </w:tcPr>
          <w:p w14:paraId="6DB8B149" w14:textId="77777777" w:rsidR="004B51D0" w:rsidRPr="00447C33" w:rsidRDefault="004B51D0" w:rsidP="00597F05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213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1761F39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  <w:cs/>
              </w:rPr>
              <w:t>งบการเงิน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4B51D0" w:rsidRPr="00447C33" w14:paraId="28087DB4" w14:textId="77777777" w:rsidTr="00597F05">
        <w:tc>
          <w:tcPr>
            <w:tcW w:w="2211" w:type="dxa"/>
            <w:shd w:val="clear" w:color="auto" w:fill="auto"/>
          </w:tcPr>
          <w:p w14:paraId="7F513EA0" w14:textId="77777777" w:rsidR="004B51D0" w:rsidRPr="00447C33" w:rsidRDefault="004B51D0" w:rsidP="00597F05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6ADC75AF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269BBAA1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6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53764C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ในระหว่างปี</w:t>
            </w:r>
          </w:p>
        </w:tc>
        <w:tc>
          <w:tcPr>
            <w:tcW w:w="139" w:type="dxa"/>
            <w:tcBorders>
              <w:top w:val="single" w:sz="6" w:space="0" w:color="auto"/>
            </w:tcBorders>
            <w:shd w:val="clear" w:color="auto" w:fill="auto"/>
          </w:tcPr>
          <w:p w14:paraId="7FEE2A35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6ED622F8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</w:tr>
      <w:tr w:rsidR="004B51D0" w:rsidRPr="00447C33" w14:paraId="4093B90E" w14:textId="77777777" w:rsidTr="00597F05">
        <w:tc>
          <w:tcPr>
            <w:tcW w:w="2211" w:type="dxa"/>
            <w:shd w:val="clear" w:color="auto" w:fill="auto"/>
          </w:tcPr>
          <w:p w14:paraId="68CB34BC" w14:textId="77777777" w:rsidR="004B51D0" w:rsidRPr="00447C33" w:rsidRDefault="004B51D0" w:rsidP="00597F05">
            <w:pP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133" w:type="dxa"/>
            <w:shd w:val="clear" w:color="auto" w:fill="auto"/>
          </w:tcPr>
          <w:p w14:paraId="56B30209" w14:textId="77777777" w:rsidR="004B51D0" w:rsidRPr="00447C33" w:rsidRDefault="004B51D0" w:rsidP="00597F05">
            <w:pPr>
              <w:tabs>
                <w:tab w:val="left" w:pos="284"/>
                <w:tab w:val="left" w:pos="1059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47C33">
              <w:rPr>
                <w:rFonts w:ascii="Angsana New" w:hAnsi="Angsana New"/>
                <w:sz w:val="24"/>
                <w:szCs w:val="24"/>
              </w:rPr>
              <w:t>1</w:t>
            </w:r>
          </w:p>
          <w:p w14:paraId="2C620922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447C33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7" w:type="dxa"/>
            <w:shd w:val="clear" w:color="auto" w:fill="auto"/>
          </w:tcPr>
          <w:p w14:paraId="48052C7A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098816F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จำนวนที่เพิ่มขึ้น</w:t>
            </w:r>
          </w:p>
        </w:tc>
        <w:tc>
          <w:tcPr>
            <w:tcW w:w="134" w:type="dxa"/>
            <w:shd w:val="clear" w:color="auto" w:fill="auto"/>
          </w:tcPr>
          <w:p w14:paraId="44E5E8FB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</w:tcPr>
          <w:p w14:paraId="4327CA90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>จำนวนที่ลดลง</w:t>
            </w:r>
          </w:p>
        </w:tc>
        <w:tc>
          <w:tcPr>
            <w:tcW w:w="136" w:type="dxa"/>
          </w:tcPr>
          <w:p w14:paraId="6892C6EF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6" w:space="0" w:color="auto"/>
            </w:tcBorders>
            <w:shd w:val="clear" w:color="auto" w:fill="auto"/>
          </w:tcPr>
          <w:p w14:paraId="61E6A9BF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  <w:cs/>
              </w:rPr>
              <w:t xml:space="preserve">รับโอน </w:t>
            </w:r>
          </w:p>
          <w:p w14:paraId="690AE5F1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โอนออก)</w:t>
            </w:r>
          </w:p>
        </w:tc>
        <w:tc>
          <w:tcPr>
            <w:tcW w:w="139" w:type="dxa"/>
            <w:shd w:val="clear" w:color="auto" w:fill="auto"/>
          </w:tcPr>
          <w:p w14:paraId="62243B6B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14:paraId="23087527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447C33">
              <w:rPr>
                <w:rFonts w:ascii="Angsana New" w:hAnsi="Angsana New" w:hint="cs"/>
                <w:sz w:val="24"/>
                <w:szCs w:val="24"/>
              </w:rPr>
              <w:t>31</w:t>
            </w:r>
          </w:p>
          <w:p w14:paraId="1683279F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447C33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4B51D0" w:rsidRPr="00447C33" w14:paraId="227D10DB" w14:textId="77777777" w:rsidTr="00597F05">
        <w:tc>
          <w:tcPr>
            <w:tcW w:w="2211" w:type="dxa"/>
            <w:shd w:val="clear" w:color="auto" w:fill="auto"/>
          </w:tcPr>
          <w:p w14:paraId="7E2F340F" w14:textId="77777777" w:rsidR="004B51D0" w:rsidRPr="00447C33" w:rsidRDefault="004B51D0" w:rsidP="00597F05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73ED2BD1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6CB6E13E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3EEBEC27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7BCF6BE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5F6B9805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</w:tcPr>
          <w:p w14:paraId="3DB3D1A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</w:tcPr>
          <w:p w14:paraId="367EEBB4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</w:tcPr>
          <w:p w14:paraId="3E2531C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33F393E2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B51D0" w:rsidRPr="00447C33" w14:paraId="49C86789" w14:textId="77777777" w:rsidTr="00597F05">
        <w:tc>
          <w:tcPr>
            <w:tcW w:w="2211" w:type="dxa"/>
            <w:shd w:val="clear" w:color="auto" w:fill="auto"/>
          </w:tcPr>
          <w:p w14:paraId="32FC6D89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99" w:hanging="9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133" w:type="dxa"/>
            <w:shd w:val="clear" w:color="auto" w:fill="auto"/>
          </w:tcPr>
          <w:p w14:paraId="190301A8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</w:rPr>
              <w:t>31</w:t>
            </w:r>
            <w:r w:rsidRPr="00447C33">
              <w:rPr>
                <w:rFonts w:ascii="Angsana New" w:hAnsi="Angsana New"/>
                <w:sz w:val="24"/>
                <w:szCs w:val="24"/>
              </w:rPr>
              <w:t>,955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23633830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306F5F15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5,661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B9F73B5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6F26C0BD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(7,156)</w:t>
            </w:r>
          </w:p>
        </w:tc>
        <w:tc>
          <w:tcPr>
            <w:tcW w:w="136" w:type="dxa"/>
            <w:vAlign w:val="bottom"/>
          </w:tcPr>
          <w:p w14:paraId="3CBD18A2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3D66D000" w14:textId="77777777" w:rsidR="004B51D0" w:rsidRPr="00447C33" w:rsidRDefault="004B51D0" w:rsidP="00597F05">
            <w:pPr>
              <w:tabs>
                <w:tab w:val="left" w:pos="426"/>
              </w:tabs>
              <w:spacing w:line="28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C465EFA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22B66188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30,460</w:t>
            </w:r>
          </w:p>
        </w:tc>
      </w:tr>
      <w:tr w:rsidR="004B51D0" w:rsidRPr="00447C33" w14:paraId="53A95BB4" w14:textId="77777777" w:rsidTr="00597F05">
        <w:tc>
          <w:tcPr>
            <w:tcW w:w="2211" w:type="dxa"/>
            <w:shd w:val="clear" w:color="auto" w:fill="auto"/>
          </w:tcPr>
          <w:p w14:paraId="2838D766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33" w:type="dxa"/>
            <w:shd w:val="clear" w:color="auto" w:fill="auto"/>
          </w:tcPr>
          <w:p w14:paraId="27AC3BB9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8,305</w:t>
            </w:r>
          </w:p>
        </w:tc>
        <w:tc>
          <w:tcPr>
            <w:tcW w:w="137" w:type="dxa"/>
            <w:shd w:val="clear" w:color="auto" w:fill="auto"/>
          </w:tcPr>
          <w:p w14:paraId="157BEF9E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EA437D8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3,470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CFF4332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7C193F4" w14:textId="77777777" w:rsidR="004B51D0" w:rsidRPr="00447C33" w:rsidRDefault="004B51D0" w:rsidP="00597F05">
            <w:pPr>
              <w:tabs>
                <w:tab w:val="left" w:pos="426"/>
              </w:tabs>
              <w:spacing w:line="28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1855D9B9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308E5F21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(3,588)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0E4556B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32ADE14F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8,187</w:t>
            </w:r>
          </w:p>
        </w:tc>
      </w:tr>
      <w:tr w:rsidR="004B51D0" w:rsidRPr="00447C33" w14:paraId="431EAA09" w14:textId="77777777" w:rsidTr="00597F05">
        <w:tc>
          <w:tcPr>
            <w:tcW w:w="2211" w:type="dxa"/>
            <w:shd w:val="clear" w:color="auto" w:fill="auto"/>
          </w:tcPr>
          <w:p w14:paraId="232FF796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ab/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39FE40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40,260</w:t>
            </w:r>
          </w:p>
        </w:tc>
        <w:tc>
          <w:tcPr>
            <w:tcW w:w="137" w:type="dxa"/>
            <w:shd w:val="clear" w:color="auto" w:fill="auto"/>
          </w:tcPr>
          <w:p w14:paraId="05DB9F0A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571088B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9,131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C619905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738523E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(7,156)</w:t>
            </w:r>
          </w:p>
        </w:tc>
        <w:tc>
          <w:tcPr>
            <w:tcW w:w="136" w:type="dxa"/>
            <w:vAlign w:val="bottom"/>
          </w:tcPr>
          <w:p w14:paraId="46B8176C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F6770AA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(3,588)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E59E8D9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A46A46D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38,647</w:t>
            </w:r>
          </w:p>
        </w:tc>
      </w:tr>
      <w:tr w:rsidR="004B51D0" w:rsidRPr="00447C33" w14:paraId="26F1A2BA" w14:textId="77777777" w:rsidTr="00597F05">
        <w:tc>
          <w:tcPr>
            <w:tcW w:w="2211" w:type="dxa"/>
            <w:shd w:val="clear" w:color="auto" w:fill="auto"/>
          </w:tcPr>
          <w:p w14:paraId="0A6DFD34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447C33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</w:tcPr>
          <w:p w14:paraId="389776E1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25B8580D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C16BB0C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7F128A6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554A9D3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113" w:right="-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  <w:vAlign w:val="bottom"/>
          </w:tcPr>
          <w:p w14:paraId="1C03C8D0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83BA023" w14:textId="77777777" w:rsidR="004B51D0" w:rsidRPr="00447C33" w:rsidRDefault="004B51D0" w:rsidP="00597F05">
            <w:pPr>
              <w:tabs>
                <w:tab w:val="left" w:pos="207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  <w:vAlign w:val="bottom"/>
          </w:tcPr>
          <w:p w14:paraId="027B50FC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FDE8719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B51D0" w:rsidRPr="00447C33" w14:paraId="2C25F045" w14:textId="77777777" w:rsidTr="00597F05">
        <w:tc>
          <w:tcPr>
            <w:tcW w:w="2211" w:type="dxa"/>
            <w:shd w:val="clear" w:color="auto" w:fill="auto"/>
          </w:tcPr>
          <w:p w14:paraId="1EFC7F7B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133" w:type="dxa"/>
            <w:shd w:val="clear" w:color="auto" w:fill="auto"/>
          </w:tcPr>
          <w:p w14:paraId="57B35737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(4,705)</w:t>
            </w:r>
          </w:p>
        </w:tc>
        <w:tc>
          <w:tcPr>
            <w:tcW w:w="137" w:type="dxa"/>
            <w:shd w:val="clear" w:color="auto" w:fill="auto"/>
          </w:tcPr>
          <w:p w14:paraId="1625C867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4285CEB7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(2,703)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2581E45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298E041A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1,227</w:t>
            </w:r>
          </w:p>
        </w:tc>
        <w:tc>
          <w:tcPr>
            <w:tcW w:w="136" w:type="dxa"/>
            <w:vAlign w:val="bottom"/>
          </w:tcPr>
          <w:p w14:paraId="4840146A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5D5BFE79" w14:textId="77777777" w:rsidR="004B51D0" w:rsidRPr="00447C33" w:rsidRDefault="004B51D0" w:rsidP="00597F05">
            <w:pPr>
              <w:tabs>
                <w:tab w:val="left" w:pos="426"/>
              </w:tabs>
              <w:spacing w:line="28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D3E4B3D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14:paraId="49D9307C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(6,181)</w:t>
            </w:r>
          </w:p>
        </w:tc>
      </w:tr>
      <w:tr w:rsidR="004B51D0" w:rsidRPr="00447C33" w14:paraId="6CDDF4DF" w14:textId="77777777" w:rsidTr="00597F05">
        <w:tc>
          <w:tcPr>
            <w:tcW w:w="2211" w:type="dxa"/>
            <w:shd w:val="clear" w:color="auto" w:fill="auto"/>
          </w:tcPr>
          <w:p w14:paraId="467F5E22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</w:tcPr>
          <w:p w14:paraId="1F4B1ABE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(2,900)</w:t>
            </w:r>
          </w:p>
        </w:tc>
        <w:tc>
          <w:tcPr>
            <w:tcW w:w="137" w:type="dxa"/>
            <w:shd w:val="clear" w:color="auto" w:fill="auto"/>
          </w:tcPr>
          <w:p w14:paraId="1F4D9D14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F8FC8A0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(1,057)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A10A373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B5B6065" w14:textId="77777777" w:rsidR="004B51D0" w:rsidRPr="00447C33" w:rsidRDefault="004B51D0" w:rsidP="00597F05">
            <w:pPr>
              <w:tabs>
                <w:tab w:val="left" w:pos="426"/>
              </w:tabs>
              <w:spacing w:line="28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bottom"/>
          </w:tcPr>
          <w:p w14:paraId="7B8DF8ED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0938E37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2,391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7C3A009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6DF3AC1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(1,566)</w:t>
            </w:r>
          </w:p>
        </w:tc>
      </w:tr>
      <w:tr w:rsidR="004B51D0" w:rsidRPr="00447C33" w14:paraId="774473A1" w14:textId="77777777" w:rsidTr="00597F05">
        <w:tc>
          <w:tcPr>
            <w:tcW w:w="2211" w:type="dxa"/>
            <w:shd w:val="clear" w:color="auto" w:fill="auto"/>
          </w:tcPr>
          <w:p w14:paraId="1A080B78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ab/>
            </w:r>
            <w:r w:rsidRPr="00447C3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ACC932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(7,605)</w:t>
            </w:r>
          </w:p>
        </w:tc>
        <w:tc>
          <w:tcPr>
            <w:tcW w:w="137" w:type="dxa"/>
            <w:shd w:val="clear" w:color="auto" w:fill="auto"/>
          </w:tcPr>
          <w:p w14:paraId="1CAF4B66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BEC3F6E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(3,760)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14A1B5B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30834F9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1,227</w:t>
            </w:r>
          </w:p>
        </w:tc>
        <w:tc>
          <w:tcPr>
            <w:tcW w:w="136" w:type="dxa"/>
            <w:vAlign w:val="bottom"/>
          </w:tcPr>
          <w:p w14:paraId="3CE4EFCD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right="-18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5D06B6B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2,391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7B5C53C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35C4EB6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(7,747)</w:t>
            </w:r>
          </w:p>
        </w:tc>
      </w:tr>
      <w:tr w:rsidR="004B51D0" w:rsidRPr="00447C33" w14:paraId="25A35C9B" w14:textId="77777777" w:rsidTr="00597F05">
        <w:tc>
          <w:tcPr>
            <w:tcW w:w="2211" w:type="dxa"/>
            <w:shd w:val="clear" w:color="auto" w:fill="auto"/>
          </w:tcPr>
          <w:p w14:paraId="1814EDB0" w14:textId="77777777" w:rsidR="004B51D0" w:rsidRPr="00447C33" w:rsidRDefault="004B51D0" w:rsidP="00597F05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สินทรัพย์</w:t>
            </w:r>
            <w:r w:rsidRPr="00447C3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สิทธิการใช้</w:t>
            </w:r>
            <w:r w:rsidRPr="00447C33">
              <w:rPr>
                <w:rFonts w:ascii="Angsana New" w:hAnsi="Angsana New"/>
                <w:color w:val="000000"/>
                <w:sz w:val="24"/>
                <w:szCs w:val="24"/>
              </w:rPr>
              <w:t xml:space="preserve"> - </w:t>
            </w:r>
            <w:r w:rsidRPr="00447C3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5EF38B3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32,655</w:t>
            </w:r>
          </w:p>
        </w:tc>
        <w:tc>
          <w:tcPr>
            <w:tcW w:w="137" w:type="dxa"/>
            <w:shd w:val="clear" w:color="auto" w:fill="auto"/>
          </w:tcPr>
          <w:p w14:paraId="755F1AF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C9A8451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14:paraId="2ED30ABE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14FE367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113" w:right="-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" w:type="dxa"/>
            <w:vAlign w:val="bottom"/>
          </w:tcPr>
          <w:p w14:paraId="20D3D218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92F96F1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left="-171" w:right="340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9" w:type="dxa"/>
            <w:shd w:val="clear" w:color="auto" w:fill="auto"/>
            <w:vAlign w:val="bottom"/>
          </w:tcPr>
          <w:p w14:paraId="31BE8C8B" w14:textId="77777777" w:rsidR="004B51D0" w:rsidRPr="00447C33" w:rsidRDefault="004B51D0" w:rsidP="00597F05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6228709" w14:textId="77777777" w:rsidR="004B51D0" w:rsidRPr="00447C33" w:rsidRDefault="004B51D0" w:rsidP="00597F05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47C33">
              <w:rPr>
                <w:rFonts w:ascii="Angsana New" w:hAnsi="Angsana New"/>
                <w:sz w:val="24"/>
                <w:szCs w:val="24"/>
              </w:rPr>
              <w:t>30,900</w:t>
            </w:r>
          </w:p>
        </w:tc>
      </w:tr>
    </w:tbl>
    <w:p w14:paraId="67207B7B" w14:textId="77777777" w:rsidR="00891231" w:rsidRDefault="00891231" w:rsidP="0010212F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14:paraId="24C696FA" w14:textId="77777777" w:rsidR="00827CEF" w:rsidRPr="00474BFD" w:rsidRDefault="00827CEF" w:rsidP="00E7430D">
      <w:pPr>
        <w:tabs>
          <w:tab w:val="left" w:pos="851"/>
        </w:tabs>
        <w:spacing w:line="380" w:lineRule="exact"/>
        <w:ind w:left="284" w:hanging="426"/>
        <w:contextualSpacing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b/>
          <w:bCs/>
          <w:sz w:val="32"/>
          <w:szCs w:val="32"/>
          <w:lang w:eastAsia="x-none"/>
        </w:rPr>
        <w:t>12</w:t>
      </w:r>
      <w:r w:rsidRPr="00A44842">
        <w:rPr>
          <w:rFonts w:ascii="Angsana New" w:hAnsi="Angsana New"/>
          <w:b/>
          <w:bCs/>
          <w:sz w:val="32"/>
          <w:szCs w:val="32"/>
          <w:lang w:eastAsia="x-none"/>
        </w:rPr>
        <w:t>.</w:t>
      </w:r>
      <w:r w:rsidRPr="00A44842">
        <w:rPr>
          <w:rFonts w:ascii="Angsana New" w:hAnsi="Angsana New"/>
          <w:b/>
          <w:bCs/>
          <w:sz w:val="32"/>
          <w:szCs w:val="32"/>
          <w:lang w:eastAsia="x-none"/>
        </w:rPr>
        <w:tab/>
      </w:r>
      <w:r w:rsidRPr="00474BFD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ค่าความนิยม</w:t>
      </w:r>
    </w:p>
    <w:p w14:paraId="719AB5C8" w14:textId="77777777" w:rsidR="00827CEF" w:rsidRPr="006B7304" w:rsidRDefault="00827CEF" w:rsidP="00E7430D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ค่าความนิยม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827CEF" w:rsidRPr="00205909" w14:paraId="7A000952" w14:textId="77777777" w:rsidTr="00640FCF">
        <w:tc>
          <w:tcPr>
            <w:tcW w:w="5102" w:type="dxa"/>
          </w:tcPr>
          <w:p w14:paraId="573CA600" w14:textId="77777777" w:rsidR="00827CEF" w:rsidRPr="00205909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contextualSpacing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CB94104" w14:textId="77777777" w:rsidR="00827CEF" w:rsidRPr="00474BFD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74BFD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474BFD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</w:p>
        </w:tc>
      </w:tr>
      <w:tr w:rsidR="00827CEF" w:rsidRPr="00205909" w14:paraId="0402E228" w14:textId="77777777" w:rsidTr="00640FCF">
        <w:tc>
          <w:tcPr>
            <w:tcW w:w="5102" w:type="dxa"/>
          </w:tcPr>
          <w:p w14:paraId="6E728AF1" w14:textId="77777777" w:rsidR="00827CEF" w:rsidRPr="00205909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contextualSpacing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493F01" w14:textId="77777777" w:rsidR="00827CEF" w:rsidRPr="00474BFD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474BF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827CEF" w:rsidRPr="00205909" w14:paraId="4CE93D58" w14:textId="77777777" w:rsidTr="00640FCF">
        <w:tc>
          <w:tcPr>
            <w:tcW w:w="5102" w:type="dxa"/>
          </w:tcPr>
          <w:p w14:paraId="7DAAD55F" w14:textId="77777777" w:rsidR="00827CEF" w:rsidRPr="00474BFD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contextualSpacing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DC88A3C" w14:textId="36BD9401" w:rsidR="002647AE" w:rsidRPr="00205909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05909">
              <w:rPr>
                <w:rFonts w:ascii="Angsana New" w:hAnsi="Angsana New"/>
                <w:sz w:val="32"/>
                <w:szCs w:val="32"/>
              </w:rPr>
              <w:t>256</w:t>
            </w:r>
            <w:r w:rsidR="009E2765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4" w:type="dxa"/>
          </w:tcPr>
          <w:p w14:paraId="316BE8DA" w14:textId="77777777" w:rsidR="00827CEF" w:rsidRPr="00474BFD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3D0D0DC" w14:textId="3AAE47C5" w:rsidR="00827CEF" w:rsidRPr="00474BFD" w:rsidRDefault="00827CEF" w:rsidP="00E7430D">
            <w:pPr>
              <w:tabs>
                <w:tab w:val="left" w:pos="426"/>
                <w:tab w:val="left" w:pos="937"/>
              </w:tabs>
              <w:spacing w:line="380" w:lineRule="exact"/>
              <w:ind w:left="-62" w:right="-58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05909">
              <w:rPr>
                <w:rFonts w:ascii="Angsana New" w:hAnsi="Angsana New"/>
                <w:sz w:val="32"/>
                <w:szCs w:val="32"/>
              </w:rPr>
              <w:t>256</w:t>
            </w:r>
            <w:r w:rsidR="009E2765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9E2765" w:rsidRPr="00205909" w14:paraId="78A365BD" w14:textId="77777777" w:rsidTr="00640FCF">
        <w:tc>
          <w:tcPr>
            <w:tcW w:w="5102" w:type="dxa"/>
          </w:tcPr>
          <w:p w14:paraId="2AE3465E" w14:textId="77777777" w:rsidR="009E2765" w:rsidRPr="00205909" w:rsidRDefault="009E2765" w:rsidP="009E2765">
            <w:pPr>
              <w:pStyle w:val="Heading4"/>
              <w:tabs>
                <w:tab w:val="left" w:pos="884"/>
              </w:tabs>
              <w:ind w:left="-5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474BF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ธุรกิจเฟอร์นิเจอร์ </w:t>
            </w:r>
            <w:r>
              <w:rPr>
                <w:rFonts w:ascii="Angsana New" w:hAnsi="Angsana New" w:cs="Angsana New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6C0F3F1D" w14:textId="5D418AD2" w:rsidR="009E2765" w:rsidRPr="00205909" w:rsidRDefault="008805F0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584,946</w:t>
            </w:r>
          </w:p>
        </w:tc>
        <w:tc>
          <w:tcPr>
            <w:tcW w:w="134" w:type="dxa"/>
          </w:tcPr>
          <w:p w14:paraId="1FF539DE" w14:textId="77777777" w:rsidR="009E2765" w:rsidRPr="00474BFD" w:rsidRDefault="009E2765" w:rsidP="009E2765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contextualSpacing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1DB9B6B8" w14:textId="0E05C046" w:rsidR="009E2765" w:rsidRPr="00205909" w:rsidRDefault="009E2765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1,251,935</w:t>
            </w:r>
          </w:p>
        </w:tc>
      </w:tr>
      <w:tr w:rsidR="009E2765" w:rsidRPr="00205909" w14:paraId="6EEB5457" w14:textId="77777777" w:rsidTr="00640FCF">
        <w:tc>
          <w:tcPr>
            <w:tcW w:w="5102" w:type="dxa"/>
          </w:tcPr>
          <w:p w14:paraId="2F830D01" w14:textId="77777777" w:rsidR="009E2765" w:rsidRPr="00205909" w:rsidRDefault="009E2765" w:rsidP="009E2765">
            <w:pPr>
              <w:pStyle w:val="Heading4"/>
              <w:tabs>
                <w:tab w:val="left" w:pos="230"/>
                <w:tab w:val="left" w:pos="884"/>
              </w:tabs>
              <w:ind w:left="-57"/>
              <w:contextualSpacing/>
              <w:jc w:val="left"/>
              <w:rPr>
                <w:rFonts w:ascii="Angsana New" w:hAnsi="Angsana New" w:cs="Angsana New"/>
                <w:sz w:val="32"/>
                <w:szCs w:val="32"/>
              </w:rPr>
            </w:pPr>
            <w:r w:rsidRPr="00474BF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205909">
              <w:rPr>
                <w:rFonts w:ascii="Angsana New" w:hAnsi="Angsana New" w:cs="Angsana New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5196B741" w14:textId="597A7AE5" w:rsidR="009E2765" w:rsidRPr="00205909" w:rsidRDefault="009E2765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1E0114ED" w14:textId="77777777" w:rsidR="009E2765" w:rsidRPr="00474BFD" w:rsidRDefault="009E2765" w:rsidP="009E2765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2A8C998C" w14:textId="66C8D163" w:rsidR="009E2765" w:rsidRPr="00205909" w:rsidRDefault="009E2765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</w:tr>
      <w:tr w:rsidR="009E2765" w:rsidRPr="00205909" w14:paraId="230A1797" w14:textId="77777777" w:rsidTr="00640FCF">
        <w:tc>
          <w:tcPr>
            <w:tcW w:w="5102" w:type="dxa"/>
          </w:tcPr>
          <w:p w14:paraId="550F8E8E" w14:textId="77777777" w:rsidR="009E2765" w:rsidRPr="00474BFD" w:rsidRDefault="009E2765" w:rsidP="009E2765">
            <w:pPr>
              <w:tabs>
                <w:tab w:val="left" w:pos="426"/>
                <w:tab w:val="left" w:pos="937"/>
              </w:tabs>
              <w:spacing w:line="380" w:lineRule="exact"/>
              <w:ind w:left="-57"/>
              <w:contextualSpacing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05909">
              <w:rPr>
                <w:rFonts w:ascii="Angsana New" w:hAnsi="Angsana New"/>
                <w:sz w:val="32"/>
                <w:szCs w:val="32"/>
              </w:rPr>
              <w:tab/>
            </w:r>
            <w:r w:rsidRPr="00474BFD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50DCCEA7" w14:textId="6C24195A" w:rsidR="009E2765" w:rsidRPr="00205909" w:rsidRDefault="008805F0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1,578,597</w:t>
            </w:r>
          </w:p>
        </w:tc>
        <w:tc>
          <w:tcPr>
            <w:tcW w:w="134" w:type="dxa"/>
          </w:tcPr>
          <w:p w14:paraId="41F0BA2E" w14:textId="77777777" w:rsidR="009E2765" w:rsidRPr="00474BFD" w:rsidRDefault="009E2765" w:rsidP="009E2765">
            <w:pPr>
              <w:tabs>
                <w:tab w:val="left" w:pos="426"/>
                <w:tab w:val="left" w:pos="937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4B234490" w14:textId="7A66005E" w:rsidR="009E2765" w:rsidRPr="00205909" w:rsidRDefault="009E2765" w:rsidP="009E2765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2,245,586</w:t>
            </w:r>
          </w:p>
        </w:tc>
      </w:tr>
    </w:tbl>
    <w:p w14:paraId="020AF228" w14:textId="77777777" w:rsidR="00A75FAB" w:rsidRDefault="00A75FAB" w:rsidP="00E7430D">
      <w:pPr>
        <w:tabs>
          <w:tab w:val="left" w:pos="284"/>
          <w:tab w:val="left" w:pos="851"/>
          <w:tab w:val="left" w:pos="1418"/>
        </w:tabs>
        <w:spacing w:line="380" w:lineRule="exact"/>
        <w:ind w:left="284" w:firstLine="1134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3F0656DA" w14:textId="77777777" w:rsidR="00447C33" w:rsidRDefault="00447C33" w:rsidP="00E7430D">
      <w:pPr>
        <w:tabs>
          <w:tab w:val="left" w:pos="284"/>
          <w:tab w:val="left" w:pos="851"/>
          <w:tab w:val="left" w:pos="1418"/>
        </w:tabs>
        <w:spacing w:line="380" w:lineRule="exact"/>
        <w:ind w:left="284" w:firstLine="1134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0D8E1BCF" w14:textId="77777777" w:rsidR="00447C33" w:rsidRDefault="00447C33" w:rsidP="00E7430D">
      <w:pPr>
        <w:tabs>
          <w:tab w:val="left" w:pos="284"/>
          <w:tab w:val="left" w:pos="851"/>
          <w:tab w:val="left" w:pos="1418"/>
        </w:tabs>
        <w:spacing w:line="380" w:lineRule="exact"/>
        <w:ind w:left="284" w:firstLine="1134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7C015D4C" w14:textId="77777777" w:rsidR="00827CEF" w:rsidRPr="00474BFD" w:rsidRDefault="00827CEF" w:rsidP="00E7430D">
      <w:pPr>
        <w:tabs>
          <w:tab w:val="left" w:pos="851"/>
          <w:tab w:val="left" w:pos="1418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474BFD">
        <w:rPr>
          <w:rFonts w:ascii="Angsana New" w:hAnsi="Angsana New" w:hint="cs"/>
          <w:sz w:val="32"/>
          <w:szCs w:val="32"/>
          <w:cs/>
        </w:rPr>
        <w:lastRenderedPageBreak/>
        <w:t>ธุรกิจเฟอร์นิเจอร์</w:t>
      </w:r>
      <w:r w:rsidRPr="00532F6B">
        <w:rPr>
          <w:rFonts w:ascii="Angsana New" w:hAnsi="Angsana New" w:hint="cs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(TCM Living)</w:t>
      </w:r>
      <w:r>
        <w:rPr>
          <w:rFonts w:ascii="Angsana New" w:hAnsi="Angsana New"/>
          <w:sz w:val="32"/>
          <w:szCs w:val="32"/>
          <w:lang w:eastAsia="x-none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827CEF" w:rsidRPr="00981156" w14:paraId="319F9576" w14:textId="77777777" w:rsidTr="00640FCF">
        <w:tc>
          <w:tcPr>
            <w:tcW w:w="3458" w:type="dxa"/>
          </w:tcPr>
          <w:p w14:paraId="5B653846" w14:textId="77777777" w:rsidR="00827CEF" w:rsidRPr="00981156" w:rsidRDefault="00827CEF" w:rsidP="00640FCF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auto"/>
            </w:tcBorders>
          </w:tcPr>
          <w:p w14:paraId="552CC572" w14:textId="77777777" w:rsidR="00827CEF" w:rsidRPr="00981156" w:rsidRDefault="00827CEF" w:rsidP="008E37AE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27CEF" w:rsidRPr="00981156" w14:paraId="26724393" w14:textId="77777777" w:rsidTr="00640FCF">
        <w:tc>
          <w:tcPr>
            <w:tcW w:w="3458" w:type="dxa"/>
          </w:tcPr>
          <w:p w14:paraId="52358AAF" w14:textId="77777777" w:rsidR="00827CEF" w:rsidRPr="00981156" w:rsidRDefault="00827CEF" w:rsidP="00640FCF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6B164BF7" w14:textId="77777777" w:rsidR="00827CEF" w:rsidRPr="00981156" w:rsidRDefault="00827CEF" w:rsidP="008E37AE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/>
                <w:sz w:val="26"/>
                <w:szCs w:val="26"/>
                <w:cs/>
              </w:rPr>
              <w:t>เงินตราต่างประเทศ (</w:t>
            </w: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981156">
              <w:rPr>
                <w:rFonts w:ascii="Angsana New" w:hAnsi="Angsana New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516D2E40" w14:textId="77777777" w:rsidR="00827CEF" w:rsidRPr="00981156" w:rsidRDefault="00827CEF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64944043" w14:textId="77777777" w:rsidR="00827CEF" w:rsidRPr="00981156" w:rsidRDefault="00827CEF" w:rsidP="008E37AE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98115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647AE" w:rsidRPr="00981156" w14:paraId="588EFA55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08973433" w14:textId="77777777" w:rsidR="002647AE" w:rsidRPr="00981156" w:rsidRDefault="002647AE" w:rsidP="002647AE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BBA3B2E" w14:textId="698E7900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256</w:t>
            </w:r>
            <w:r w:rsidR="009E2765" w:rsidRPr="0098115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27D2576" w14:textId="77777777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12D9DD" w14:textId="31399D82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9E2765" w:rsidRPr="0098115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0C3CBD65" w14:textId="77777777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13A7175" w14:textId="11D14389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256</w:t>
            </w:r>
            <w:r w:rsidR="009E2765" w:rsidRPr="0098115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0A1F5DF7" w14:textId="77777777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6472A4" w14:textId="5F729841" w:rsidR="002647AE" w:rsidRPr="00981156" w:rsidRDefault="002647AE" w:rsidP="008E37AE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9E2765" w:rsidRPr="00981156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9E2765" w:rsidRPr="00981156" w14:paraId="0BC7554D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0026795B" w14:textId="27C67951" w:rsidR="009E2765" w:rsidRPr="00981156" w:rsidRDefault="00C45D00" w:rsidP="009E2765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>ธุ</w:t>
            </w:r>
            <w:r w:rsidR="009E2765" w:rsidRPr="00981156">
              <w:rPr>
                <w:rFonts w:ascii="Angsana New" w:hAnsi="Angsana New" w:hint="cs"/>
                <w:sz w:val="26"/>
                <w:szCs w:val="26"/>
                <w:cs/>
              </w:rPr>
              <w:t xml:space="preserve">รกิจโซฟากลุ่ม </w:t>
            </w:r>
            <w:r w:rsidR="009E2765" w:rsidRPr="00981156">
              <w:rPr>
                <w:rFonts w:ascii="Angsana New" w:hAnsi="Angsana New"/>
                <w:sz w:val="26"/>
                <w:szCs w:val="26"/>
              </w:rPr>
              <w:t>Alstons</w:t>
            </w:r>
          </w:p>
        </w:tc>
        <w:tc>
          <w:tcPr>
            <w:tcW w:w="1134" w:type="dxa"/>
          </w:tcPr>
          <w:p w14:paraId="5F0A4FCE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29A47113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492A299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28748001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85F7797" w14:textId="6D335078" w:rsidR="009E2765" w:rsidRPr="00981156" w:rsidRDefault="00462A56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263,26</w:t>
            </w:r>
            <w:r w:rsidR="002C25B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4" w:type="dxa"/>
          </w:tcPr>
          <w:p w14:paraId="217B8B70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BA10847" w14:textId="73E267FD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269,949</w:t>
            </w:r>
          </w:p>
        </w:tc>
      </w:tr>
      <w:tr w:rsidR="009E2765" w:rsidRPr="00981156" w14:paraId="6E34A529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792025B7" w14:textId="2DD98ADE" w:rsidR="009E2765" w:rsidRPr="00981156" w:rsidRDefault="009E2765" w:rsidP="009E2765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 xml:space="preserve">ธุรกิจโซฟากลุ่ม </w:t>
            </w:r>
            <w:r w:rsidRPr="00981156">
              <w:rPr>
                <w:rFonts w:ascii="Angsana New" w:hAnsi="Angsana New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53C6E7" w14:textId="47A28590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10,271</w:t>
            </w:r>
          </w:p>
        </w:tc>
        <w:tc>
          <w:tcPr>
            <w:tcW w:w="134" w:type="dxa"/>
          </w:tcPr>
          <w:p w14:paraId="66027BA2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84DEF64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</w:rPr>
              <w:t>23</w:t>
            </w:r>
            <w:r w:rsidRPr="00981156">
              <w:rPr>
                <w:rFonts w:ascii="Angsana New" w:hAnsi="Angsana New"/>
                <w:sz w:val="26"/>
                <w:szCs w:val="26"/>
              </w:rPr>
              <w:t>,558</w:t>
            </w:r>
          </w:p>
        </w:tc>
        <w:tc>
          <w:tcPr>
            <w:tcW w:w="134" w:type="dxa"/>
            <w:tcBorders>
              <w:left w:val="nil"/>
            </w:tcBorders>
          </w:tcPr>
          <w:p w14:paraId="30E57445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DAA4398" w14:textId="0A24BE6F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439,175</w:t>
            </w:r>
          </w:p>
        </w:tc>
        <w:tc>
          <w:tcPr>
            <w:tcW w:w="134" w:type="dxa"/>
          </w:tcPr>
          <w:p w14:paraId="37F017D4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0CEF25D" w14:textId="07A6E4E0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1,032,878</w:t>
            </w:r>
          </w:p>
        </w:tc>
      </w:tr>
      <w:tr w:rsidR="009E2765" w:rsidRPr="00981156" w14:paraId="350A3D47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74B10BC1" w14:textId="77777777" w:rsidR="009E2765" w:rsidRPr="00981156" w:rsidRDefault="009E2765" w:rsidP="009E2765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71CE0AD" w14:textId="194CC13B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16,428</w:t>
            </w:r>
          </w:p>
        </w:tc>
        <w:tc>
          <w:tcPr>
            <w:tcW w:w="134" w:type="dxa"/>
          </w:tcPr>
          <w:p w14:paraId="39E4268A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00A73FDF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2B4A0948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252DCA2" w14:textId="5FDA064E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702,438</w:t>
            </w:r>
          </w:p>
        </w:tc>
        <w:tc>
          <w:tcPr>
            <w:tcW w:w="134" w:type="dxa"/>
          </w:tcPr>
          <w:p w14:paraId="4FE71126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E89BC50" w14:textId="2BDBE71B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1,302,827</w:t>
            </w:r>
          </w:p>
        </w:tc>
      </w:tr>
      <w:tr w:rsidR="009E2765" w:rsidRPr="00981156" w14:paraId="1B8D949D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64DD9C24" w14:textId="77777777" w:rsidR="009E2765" w:rsidRPr="00981156" w:rsidRDefault="009E2765" w:rsidP="009E2765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BBF8A2" w14:textId="309DB6BF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A3E1360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A7A3061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5C9EBF4B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11D9A14" w14:textId="34F3E932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(117,492)</w:t>
            </w:r>
          </w:p>
        </w:tc>
        <w:tc>
          <w:tcPr>
            <w:tcW w:w="134" w:type="dxa"/>
          </w:tcPr>
          <w:p w14:paraId="77ACD870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CF84576" w14:textId="0F80DB45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81156">
              <w:rPr>
                <w:rFonts w:ascii="Angsana New" w:hAnsi="Angsana New"/>
                <w:sz w:val="26"/>
                <w:szCs w:val="26"/>
              </w:rPr>
              <w:t>50,892</w:t>
            </w:r>
            <w:r w:rsidRPr="00981156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9E2765" w:rsidRPr="00981156" w14:paraId="5EAA89BA" w14:textId="77777777" w:rsidTr="00640FCF">
        <w:trPr>
          <w:gridAfter w:val="1"/>
          <w:wAfter w:w="6" w:type="dxa"/>
        </w:trPr>
        <w:tc>
          <w:tcPr>
            <w:tcW w:w="3458" w:type="dxa"/>
          </w:tcPr>
          <w:p w14:paraId="218B0F39" w14:textId="055C0796" w:rsidR="009E2765" w:rsidRPr="00981156" w:rsidRDefault="00C45D00" w:rsidP="00C45D0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981156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ยอดคงเหลือยกไปปลายปี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ED3BC6B" w14:textId="1DBF5C96" w:rsidR="009E2765" w:rsidRPr="00981156" w:rsidRDefault="008805F0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16,428</w:t>
            </w:r>
          </w:p>
        </w:tc>
        <w:tc>
          <w:tcPr>
            <w:tcW w:w="134" w:type="dxa"/>
          </w:tcPr>
          <w:p w14:paraId="4BF05659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E2D6960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29,715</w:t>
            </w:r>
          </w:p>
        </w:tc>
        <w:tc>
          <w:tcPr>
            <w:tcW w:w="134" w:type="dxa"/>
            <w:tcBorders>
              <w:left w:val="nil"/>
            </w:tcBorders>
          </w:tcPr>
          <w:p w14:paraId="0F3067F0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F10106B" w14:textId="1A04C88B" w:rsidR="009E2765" w:rsidRPr="00981156" w:rsidRDefault="008805F0" w:rsidP="009E2765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584,946</w:t>
            </w:r>
          </w:p>
        </w:tc>
        <w:tc>
          <w:tcPr>
            <w:tcW w:w="134" w:type="dxa"/>
          </w:tcPr>
          <w:p w14:paraId="3652B57C" w14:textId="77777777" w:rsidR="009E2765" w:rsidRPr="00981156" w:rsidRDefault="009E2765" w:rsidP="009E27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091D02" w14:textId="14273505" w:rsidR="009E2765" w:rsidRPr="00981156" w:rsidRDefault="009E2765" w:rsidP="009E2765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81156">
              <w:rPr>
                <w:rFonts w:ascii="Angsana New" w:hAnsi="Angsana New"/>
                <w:sz w:val="26"/>
                <w:szCs w:val="26"/>
              </w:rPr>
              <w:t>1,251,935</w:t>
            </w:r>
          </w:p>
        </w:tc>
      </w:tr>
    </w:tbl>
    <w:p w14:paraId="4F7280A8" w14:textId="77777777" w:rsidR="00827CEF" w:rsidRDefault="00827CEF" w:rsidP="00D85A15">
      <w:pPr>
        <w:spacing w:line="380" w:lineRule="exact"/>
        <w:ind w:left="284" w:right="30" w:firstLine="567"/>
        <w:jc w:val="thaiDistribute"/>
        <w:rPr>
          <w:rFonts w:ascii="Angsana New" w:hAnsi="Angsana New"/>
          <w:sz w:val="32"/>
          <w:szCs w:val="32"/>
        </w:rPr>
      </w:pPr>
    </w:p>
    <w:p w14:paraId="2FEF5456" w14:textId="33FB19D8" w:rsidR="00C6347C" w:rsidRPr="00C6347C" w:rsidRDefault="00C6347C" w:rsidP="00C6347C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C6347C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Pr="00C6347C">
        <w:rPr>
          <w:rFonts w:ascii="Angsana New" w:hAnsi="Angsana New"/>
          <w:sz w:val="32"/>
          <w:szCs w:val="32"/>
        </w:rPr>
        <w:t xml:space="preserve">2567 </w:t>
      </w:r>
      <w:r w:rsidRPr="00C6347C">
        <w:rPr>
          <w:rFonts w:ascii="Angsana New" w:hAnsi="Angsana New"/>
          <w:sz w:val="32"/>
          <w:szCs w:val="32"/>
          <w:cs/>
          <w:lang w:bidi="ar-SA"/>
        </w:rPr>
        <w:t>กลุ่ม</w:t>
      </w:r>
      <w:r w:rsidRPr="00C6347C">
        <w:rPr>
          <w:rFonts w:ascii="Angsana New" w:hAnsi="Angsana New"/>
          <w:sz w:val="32"/>
          <w:szCs w:val="32"/>
          <w:cs/>
        </w:rPr>
        <w:t>บริษัทย่อยในประเทศ</w:t>
      </w:r>
      <w:r w:rsidR="00844689" w:rsidRPr="00C6347C">
        <w:rPr>
          <w:rFonts w:ascii="Angsana New" w:hAnsi="Angsana New"/>
          <w:sz w:val="32"/>
          <w:szCs w:val="32"/>
          <w:cs/>
        </w:rPr>
        <w:t>อังกฤษ</w:t>
      </w:r>
      <w:r w:rsidRPr="00C6347C">
        <w:rPr>
          <w:rFonts w:ascii="Angsana New" w:hAnsi="Angsana New"/>
          <w:sz w:val="32"/>
          <w:szCs w:val="32"/>
        </w:rPr>
        <w:t xml:space="preserve"> TCM Living Limited (</w:t>
      </w:r>
      <w:r w:rsidRPr="00C6347C">
        <w:rPr>
          <w:rFonts w:ascii="Angsana New" w:hAnsi="Angsana New"/>
          <w:sz w:val="32"/>
          <w:szCs w:val="32"/>
          <w:cs/>
        </w:rPr>
        <w:t>ซึ่ง</w:t>
      </w:r>
      <w:r w:rsidRPr="00C6347C">
        <w:rPr>
          <w:rFonts w:ascii="Angsana New" w:hAnsi="Angsana New"/>
          <w:sz w:val="32"/>
          <w:szCs w:val="32"/>
          <w:cs/>
          <w:lang w:bidi="ar-SA"/>
        </w:rPr>
        <w:t xml:space="preserve">บริษัทถือหุ้นผ่านบริษัทย่อย </w:t>
      </w:r>
      <w:r w:rsidRPr="00C6347C">
        <w:rPr>
          <w:rFonts w:ascii="Angsana New" w:hAnsi="Angsana New"/>
          <w:sz w:val="32"/>
          <w:szCs w:val="32"/>
        </w:rPr>
        <w:t xml:space="preserve">2 </w:t>
      </w:r>
      <w:r w:rsidRPr="00C6347C">
        <w:rPr>
          <w:rFonts w:ascii="Angsana New" w:hAnsi="Angsana New"/>
          <w:sz w:val="32"/>
          <w:szCs w:val="32"/>
          <w:cs/>
          <w:lang w:bidi="ar-SA"/>
        </w:rPr>
        <w:t xml:space="preserve">แห่ง คือ </w:t>
      </w:r>
      <w:r w:rsidRPr="00C6347C">
        <w:rPr>
          <w:rFonts w:ascii="Angsana New" w:hAnsi="Angsana New"/>
          <w:sz w:val="32"/>
          <w:szCs w:val="32"/>
        </w:rPr>
        <w:t xml:space="preserve">TCMC Furniture Limited </w:t>
      </w:r>
      <w:r w:rsidRPr="00C6347C">
        <w:rPr>
          <w:rFonts w:ascii="Angsana New" w:hAnsi="Angsana New"/>
          <w:sz w:val="32"/>
          <w:szCs w:val="32"/>
          <w:cs/>
          <w:lang w:bidi="ar-SA"/>
        </w:rPr>
        <w:t xml:space="preserve">และ </w:t>
      </w:r>
      <w:r w:rsidRPr="00C6347C">
        <w:rPr>
          <w:rFonts w:ascii="Angsana New" w:hAnsi="Angsana New"/>
          <w:sz w:val="32"/>
          <w:szCs w:val="32"/>
        </w:rPr>
        <w:t xml:space="preserve">Manor (2016) Holdings Limited) </w:t>
      </w:r>
      <w:r w:rsidRPr="00C6347C">
        <w:rPr>
          <w:rFonts w:ascii="Angsana New" w:hAnsi="Angsana New"/>
          <w:sz w:val="32"/>
          <w:szCs w:val="32"/>
          <w:cs/>
        </w:rPr>
        <w:t xml:space="preserve">มีบริษัทย่อย </w:t>
      </w:r>
      <w:r w:rsidR="00C32DDC">
        <w:rPr>
          <w:rFonts w:ascii="Angsana New" w:hAnsi="Angsana New"/>
          <w:sz w:val="32"/>
          <w:szCs w:val="32"/>
        </w:rPr>
        <w:t>AMX</w:t>
      </w:r>
      <w:r w:rsidRPr="00C6347C">
        <w:rPr>
          <w:rFonts w:ascii="Angsana New" w:hAnsi="Angsana New"/>
          <w:sz w:val="32"/>
          <w:szCs w:val="32"/>
        </w:rPr>
        <w:t xml:space="preserve"> Design Limited</w:t>
      </w:r>
      <w:r w:rsidRPr="00C6347C">
        <w:rPr>
          <w:rFonts w:ascii="Angsana New" w:hAnsi="Angsana New"/>
          <w:sz w:val="32"/>
          <w:szCs w:val="32"/>
          <w:cs/>
        </w:rPr>
        <w:t xml:space="preserve"> เป็นผู้จำหน่ายหลัก ได้สูญเสียสัญญา</w:t>
      </w:r>
      <w:r w:rsidRPr="00C6347C">
        <w:rPr>
          <w:rFonts w:ascii="Angsana New" w:hAnsi="Angsana New" w:hint="cs"/>
          <w:sz w:val="32"/>
          <w:szCs w:val="32"/>
          <w:cs/>
        </w:rPr>
        <w:t>กับคู่ค้าเดียว</w:t>
      </w:r>
      <w:r w:rsidRPr="00C6347C">
        <w:rPr>
          <w:rFonts w:ascii="Angsana New" w:hAnsi="Angsana New"/>
          <w:sz w:val="32"/>
          <w:szCs w:val="32"/>
          <w:cs/>
        </w:rPr>
        <w:t>ที่เป็นช่อง</w:t>
      </w:r>
      <w:r w:rsidRPr="00C6347C">
        <w:rPr>
          <w:rFonts w:ascii="Angsana New" w:hAnsi="Angsana New"/>
          <w:spacing w:val="-4"/>
          <w:sz w:val="32"/>
          <w:szCs w:val="32"/>
          <w:cs/>
        </w:rPr>
        <w:t xml:space="preserve">ทางการจำหน่ายสินค้าที่สำคัญ ด้วยเหตุนี้ ฝ่ายบริหารจึงตัดสินใจที่จะปิด </w:t>
      </w:r>
      <w:r w:rsidR="00C32DDC">
        <w:rPr>
          <w:rFonts w:ascii="Angsana New" w:hAnsi="Angsana New"/>
          <w:spacing w:val="-4"/>
          <w:sz w:val="32"/>
          <w:szCs w:val="32"/>
        </w:rPr>
        <w:t>AMX</w:t>
      </w:r>
      <w:r w:rsidRPr="00C6347C">
        <w:rPr>
          <w:rFonts w:ascii="Angsana New" w:hAnsi="Angsana New"/>
          <w:spacing w:val="-4"/>
          <w:sz w:val="32"/>
          <w:szCs w:val="32"/>
        </w:rPr>
        <w:t xml:space="preserve"> Design Limited</w:t>
      </w:r>
      <w:r w:rsidRPr="00C6347C">
        <w:rPr>
          <w:rFonts w:ascii="Angsana New" w:hAnsi="Angsana New"/>
          <w:spacing w:val="-4"/>
          <w:sz w:val="32"/>
          <w:szCs w:val="32"/>
          <w:cs/>
        </w:rPr>
        <w:t xml:space="preserve"> ซึ่ง</w:t>
      </w:r>
      <w:r w:rsidRPr="00C6347C">
        <w:rPr>
          <w:rFonts w:ascii="Angsana New" w:hAnsi="Angsana New"/>
          <w:sz w:val="32"/>
          <w:szCs w:val="32"/>
          <w:cs/>
        </w:rPr>
        <w:t>เหตุการณ์</w:t>
      </w:r>
      <w:r w:rsidRPr="00C6347C">
        <w:rPr>
          <w:rFonts w:ascii="Angsana New" w:hAnsi="Angsana New"/>
          <w:spacing w:val="-4"/>
          <w:sz w:val="32"/>
          <w:szCs w:val="32"/>
          <w:cs/>
        </w:rPr>
        <w:t>และสถานการณ์นี้ ส่งผลทำให้ฝ่ายบริหารของ</w:t>
      </w:r>
      <w:r w:rsidRPr="00C6347C">
        <w:rPr>
          <w:rFonts w:ascii="Angsana New" w:hAnsi="Angsana New"/>
          <w:spacing w:val="-4"/>
          <w:sz w:val="32"/>
          <w:szCs w:val="32"/>
          <w:cs/>
          <w:lang w:bidi="ar-SA"/>
        </w:rPr>
        <w:t>กลุ่ม</w:t>
      </w:r>
      <w:r w:rsidRPr="00C6347C">
        <w:rPr>
          <w:rFonts w:ascii="Angsana New" w:hAnsi="Angsana New"/>
          <w:spacing w:val="-4"/>
          <w:sz w:val="32"/>
          <w:szCs w:val="32"/>
          <w:cs/>
        </w:rPr>
        <w:t>บริษัทย่อยในประเทศ</w:t>
      </w:r>
      <w:r w:rsidR="00844689" w:rsidRPr="00C6347C">
        <w:rPr>
          <w:rFonts w:ascii="Angsana New" w:hAnsi="Angsana New"/>
          <w:sz w:val="32"/>
          <w:szCs w:val="32"/>
          <w:cs/>
        </w:rPr>
        <w:t>อังกฤษ</w:t>
      </w:r>
      <w:r w:rsidRPr="00C6347C">
        <w:rPr>
          <w:rFonts w:ascii="Angsana New" w:hAnsi="Angsana New"/>
          <w:spacing w:val="-4"/>
          <w:sz w:val="32"/>
          <w:szCs w:val="32"/>
          <w:cs/>
        </w:rPr>
        <w:t>ได้พิจารณาบันทึกค่า</w:t>
      </w:r>
      <w:r w:rsidRPr="00C6347C">
        <w:rPr>
          <w:rFonts w:ascii="Angsana New" w:hAnsi="Angsana New"/>
          <w:sz w:val="32"/>
          <w:szCs w:val="32"/>
          <w:cs/>
        </w:rPr>
        <w:t>เผื่อการด้อยค่าของเงินลงทุนใน</w:t>
      </w:r>
      <w:r w:rsidRPr="00C6347C">
        <w:rPr>
          <w:rFonts w:ascii="Angsana New" w:hAnsi="Angsana New"/>
          <w:sz w:val="32"/>
          <w:szCs w:val="32"/>
        </w:rPr>
        <w:t xml:space="preserve"> </w:t>
      </w:r>
      <w:r w:rsidR="008805F0">
        <w:rPr>
          <w:rFonts w:ascii="Angsana New" w:hAnsi="Angsana New"/>
          <w:sz w:val="32"/>
          <w:szCs w:val="32"/>
        </w:rPr>
        <w:br/>
      </w:r>
      <w:r w:rsidR="00844689" w:rsidRPr="008805F0">
        <w:rPr>
          <w:rFonts w:ascii="Angsana New" w:hAnsi="Angsana New"/>
          <w:spacing w:val="-2"/>
          <w:sz w:val="32"/>
          <w:szCs w:val="32"/>
        </w:rPr>
        <w:t>AMX Design</w:t>
      </w:r>
      <w:r w:rsidRPr="008805F0">
        <w:rPr>
          <w:rFonts w:ascii="Angsana New" w:hAnsi="Angsana New"/>
          <w:spacing w:val="-2"/>
          <w:sz w:val="32"/>
          <w:szCs w:val="32"/>
        </w:rPr>
        <w:t xml:space="preserve"> Limited </w:t>
      </w:r>
      <w:r w:rsidRPr="008805F0">
        <w:rPr>
          <w:rFonts w:ascii="Angsana New" w:hAnsi="Angsana New"/>
          <w:spacing w:val="-2"/>
          <w:sz w:val="32"/>
          <w:szCs w:val="32"/>
          <w:cs/>
        </w:rPr>
        <w:t>ดังนั้น ฝ่ายบริหารของบริษัท</w:t>
      </w:r>
      <w:r w:rsidR="00844689" w:rsidRPr="008805F0">
        <w:rPr>
          <w:rFonts w:ascii="Angsana New" w:hAnsi="Angsana New" w:hint="cs"/>
          <w:spacing w:val="-2"/>
          <w:sz w:val="32"/>
          <w:szCs w:val="32"/>
          <w:cs/>
        </w:rPr>
        <w:t>ได้ทบทวน</w:t>
      </w:r>
      <w:r w:rsidR="003D7B89" w:rsidRPr="008805F0">
        <w:rPr>
          <w:rFonts w:ascii="Angsana New" w:hAnsi="Angsana New" w:hint="cs"/>
          <w:spacing w:val="-2"/>
          <w:sz w:val="32"/>
          <w:szCs w:val="32"/>
          <w:cs/>
        </w:rPr>
        <w:t>การ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พิจารณามูลค่าที่</w:t>
      </w:r>
      <w:r w:rsidR="003D7B89" w:rsidRPr="008805F0"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คาดว่าจะได้รับ</w:t>
      </w:r>
      <w:r w:rsidRPr="00C6347C">
        <w:rPr>
          <w:rFonts w:ascii="Angsana New" w:hAnsi="Angsana New"/>
          <w:sz w:val="32"/>
          <w:szCs w:val="32"/>
          <w:cs/>
          <w:lang w:bidi="ar-SA"/>
        </w:rPr>
        <w:t>คืน</w:t>
      </w:r>
      <w:r w:rsidRPr="008805F0">
        <w:rPr>
          <w:rFonts w:ascii="Angsana New" w:hAnsi="Angsana New"/>
          <w:sz w:val="32"/>
          <w:szCs w:val="32"/>
          <w:cs/>
          <w:lang w:bidi="ar-SA"/>
        </w:rPr>
        <w:t>ของหน่วยสินทรัพย์ที่ก่อให้เกิดเงินสดจากมูลค่าจากการใช้สินทรัพย์</w:t>
      </w:r>
      <w:r w:rsidRPr="008805F0">
        <w:rPr>
          <w:rFonts w:ascii="Angsana New" w:hAnsi="Angsana New"/>
          <w:sz w:val="32"/>
          <w:szCs w:val="32"/>
          <w:cs/>
        </w:rPr>
        <w:t>ของกลุ่ม</w:t>
      </w:r>
      <w:r w:rsidRPr="008805F0">
        <w:rPr>
          <w:rFonts w:ascii="Angsana New" w:hAnsi="Angsana New"/>
          <w:sz w:val="32"/>
          <w:szCs w:val="32"/>
          <w:cs/>
          <w:lang w:bidi="ar-SA"/>
        </w:rPr>
        <w:t>ธุรกิจเฟอร์นิเจอร์</w:t>
      </w:r>
      <w:r w:rsidRPr="008805F0">
        <w:rPr>
          <w:rFonts w:ascii="Angsana New" w:hAnsi="Angsana New"/>
          <w:sz w:val="32"/>
          <w:szCs w:val="32"/>
        </w:rPr>
        <w:t xml:space="preserve"> (TCM</w:t>
      </w:r>
      <w:r w:rsidRPr="00C6347C">
        <w:rPr>
          <w:rFonts w:ascii="Angsana New" w:hAnsi="Angsana New"/>
          <w:sz w:val="32"/>
          <w:szCs w:val="32"/>
        </w:rPr>
        <w:t xml:space="preserve"> </w:t>
      </w:r>
      <w:r w:rsidRPr="008805F0">
        <w:rPr>
          <w:rFonts w:ascii="Angsana New" w:hAnsi="Angsana New"/>
          <w:spacing w:val="-2"/>
          <w:sz w:val="32"/>
          <w:szCs w:val="32"/>
        </w:rPr>
        <w:t xml:space="preserve">Living) 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โดยประมาณการกระแสเงินสดในอนาคตที่กิจการคาดว่าจะได้รับอ้างอิงจากประมาณการทางการเงิน</w:t>
      </w:r>
      <w:r w:rsidRPr="00C6347C">
        <w:rPr>
          <w:rFonts w:ascii="Angsana New" w:hAnsi="Angsana New"/>
          <w:sz w:val="32"/>
          <w:szCs w:val="32"/>
          <w:cs/>
          <w:lang w:bidi="ar-SA"/>
        </w:rPr>
        <w:t xml:space="preserve"> </w:t>
      </w:r>
      <w:r w:rsidRPr="00C6347C">
        <w:rPr>
          <w:rFonts w:ascii="Angsana New" w:hAnsi="Angsana New" w:hint="cs"/>
          <w:sz w:val="32"/>
          <w:szCs w:val="32"/>
          <w:cs/>
        </w:rPr>
        <w:t>พบว่า</w:t>
      </w:r>
      <w:r w:rsidRPr="00C6347C">
        <w:rPr>
          <w:rFonts w:ascii="Angsana New" w:hAnsi="Angsana New"/>
          <w:sz w:val="32"/>
          <w:szCs w:val="32"/>
          <w:cs/>
          <w:lang w:bidi="ar-SA"/>
        </w:rPr>
        <w:t>มูลค่าที่คาดว่าจะได้รับคืนของหน่วยของสินทรัพย์ที่ก่อให้เกิดเงินสดต่ำกว่ามูลค่าตามบัญชี บริษัท</w:t>
      </w:r>
      <w:r w:rsidRPr="00C6347C">
        <w:rPr>
          <w:rFonts w:ascii="Angsana New" w:hAnsi="Angsana New" w:hint="cs"/>
          <w:sz w:val="32"/>
          <w:szCs w:val="32"/>
          <w:cs/>
        </w:rPr>
        <w:t>จึง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รับรู้</w:t>
      </w:r>
      <w:r w:rsidRPr="008805F0">
        <w:rPr>
          <w:rFonts w:ascii="Angsana New" w:hAnsi="Angsana New" w:hint="cs"/>
          <w:spacing w:val="-2"/>
          <w:sz w:val="32"/>
          <w:szCs w:val="32"/>
          <w:cs/>
        </w:rPr>
        <w:t>ผล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ขาดทุนจากการด้อยค่า</w:t>
      </w:r>
      <w:r w:rsidR="003D7B89" w:rsidRPr="008805F0">
        <w:rPr>
          <w:rFonts w:ascii="Angsana New" w:hAnsi="Angsana New" w:hint="cs"/>
          <w:spacing w:val="-2"/>
          <w:sz w:val="32"/>
          <w:szCs w:val="32"/>
          <w:cs/>
        </w:rPr>
        <w:t>ของค่าความนิยม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ใน</w:t>
      </w:r>
      <w:r w:rsidR="003D7B89" w:rsidRPr="008805F0">
        <w:rPr>
          <w:rFonts w:ascii="Angsana New" w:hAnsi="Angsana New" w:hint="cs"/>
          <w:spacing w:val="-2"/>
          <w:sz w:val="32"/>
          <w:szCs w:val="32"/>
          <w:cs/>
        </w:rPr>
        <w:t>งบ</w:t>
      </w:r>
      <w:r w:rsidRPr="008805F0">
        <w:rPr>
          <w:rFonts w:ascii="Angsana New" w:hAnsi="Angsana New"/>
          <w:spacing w:val="-2"/>
          <w:sz w:val="32"/>
          <w:szCs w:val="32"/>
          <w:cs/>
          <w:lang w:bidi="ar-SA"/>
        </w:rPr>
        <w:t>กำไรขาดทุน</w:t>
      </w:r>
      <w:r w:rsidRPr="008805F0">
        <w:rPr>
          <w:rFonts w:ascii="Angsana New" w:hAnsi="Angsana New" w:hint="cs"/>
          <w:spacing w:val="-2"/>
          <w:sz w:val="32"/>
          <w:szCs w:val="32"/>
          <w:cs/>
        </w:rPr>
        <w:t>เบ็ดเสร็จ</w:t>
      </w:r>
      <w:r w:rsidRPr="008805F0">
        <w:rPr>
          <w:rFonts w:ascii="Angsana New" w:hAnsi="Angsana New"/>
          <w:spacing w:val="-2"/>
          <w:sz w:val="32"/>
          <w:szCs w:val="32"/>
          <w:cs/>
        </w:rPr>
        <w:t xml:space="preserve">สำหรับปีสิ้นสุดวันที่ </w:t>
      </w:r>
      <w:r w:rsidRPr="008805F0">
        <w:rPr>
          <w:rFonts w:ascii="Angsana New" w:hAnsi="Angsana New"/>
          <w:spacing w:val="-2"/>
          <w:sz w:val="32"/>
          <w:szCs w:val="32"/>
        </w:rPr>
        <w:t>31</w:t>
      </w:r>
      <w:r w:rsidRPr="00C6347C">
        <w:rPr>
          <w:rFonts w:ascii="Angsana New" w:hAnsi="Angsana New"/>
          <w:sz w:val="32"/>
          <w:szCs w:val="32"/>
        </w:rPr>
        <w:t xml:space="preserve"> </w:t>
      </w:r>
      <w:r w:rsidRPr="00C6347C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6347C">
        <w:rPr>
          <w:rFonts w:ascii="Angsana New" w:hAnsi="Angsana New"/>
          <w:sz w:val="32"/>
          <w:szCs w:val="32"/>
        </w:rPr>
        <w:t xml:space="preserve">2567 </w:t>
      </w:r>
      <w:r w:rsidRPr="00C6347C">
        <w:rPr>
          <w:rFonts w:ascii="Angsana New" w:hAnsi="Angsana New" w:hint="cs"/>
          <w:sz w:val="32"/>
          <w:szCs w:val="32"/>
          <w:cs/>
        </w:rPr>
        <w:t>จำนวนเงิน</w:t>
      </w:r>
      <w:r w:rsidR="003D7B89">
        <w:rPr>
          <w:rFonts w:ascii="Angsana New" w:hAnsi="Angsana New" w:hint="cs"/>
          <w:sz w:val="32"/>
          <w:szCs w:val="32"/>
          <w:cs/>
        </w:rPr>
        <w:t xml:space="preserve"> </w:t>
      </w:r>
      <w:r w:rsidR="008805F0">
        <w:rPr>
          <w:rFonts w:ascii="Angsana New" w:hAnsi="Angsana New"/>
          <w:sz w:val="32"/>
          <w:szCs w:val="32"/>
        </w:rPr>
        <w:t>13.29</w:t>
      </w:r>
      <w:r w:rsidR="003D7B89">
        <w:rPr>
          <w:rFonts w:ascii="Angsana New" w:hAnsi="Angsana New"/>
          <w:sz w:val="32"/>
          <w:szCs w:val="32"/>
        </w:rPr>
        <w:t xml:space="preserve"> </w:t>
      </w:r>
      <w:r w:rsidR="003D7B89">
        <w:rPr>
          <w:rFonts w:ascii="Angsana New" w:hAnsi="Angsana New" w:hint="cs"/>
          <w:sz w:val="32"/>
          <w:szCs w:val="32"/>
          <w:cs/>
        </w:rPr>
        <w:t xml:space="preserve">ล้านปอนด์ คิดเป็น </w:t>
      </w:r>
      <w:r w:rsidR="008805F0">
        <w:rPr>
          <w:rFonts w:ascii="Angsana New" w:hAnsi="Angsana New"/>
          <w:sz w:val="32"/>
          <w:szCs w:val="32"/>
        </w:rPr>
        <w:t xml:space="preserve">598.94 </w:t>
      </w:r>
      <w:r w:rsidRPr="00C6347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C6347C">
        <w:rPr>
          <w:rFonts w:ascii="Angsana New" w:hAnsi="Angsana New"/>
          <w:sz w:val="32"/>
          <w:szCs w:val="32"/>
          <w:cs/>
          <w:lang w:bidi="ar-SA"/>
        </w:rPr>
        <w:t>และบริษัทไม่สามารถกลับบัญชีขาดทุนจากการด้อยค่าได้ในอนาคต</w:t>
      </w:r>
    </w:p>
    <w:p w14:paraId="72AAB47C" w14:textId="77777777" w:rsidR="00C6347C" w:rsidRPr="00192FFD" w:rsidRDefault="00C6347C" w:rsidP="00D85A15">
      <w:pPr>
        <w:spacing w:line="380" w:lineRule="exact"/>
        <w:ind w:left="284" w:right="30" w:firstLine="567"/>
        <w:jc w:val="thaiDistribute"/>
        <w:rPr>
          <w:rFonts w:ascii="Angsana New" w:hAnsi="Angsana New"/>
          <w:sz w:val="32"/>
          <w:szCs w:val="32"/>
          <w:lang w:bidi="ar-SA"/>
        </w:rPr>
      </w:pPr>
    </w:p>
    <w:p w14:paraId="20076676" w14:textId="39226214" w:rsidR="007208B7" w:rsidRPr="00474BFD" w:rsidRDefault="00827CEF" w:rsidP="00D85A15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302D17">
        <w:rPr>
          <w:rFonts w:ascii="Angsana New" w:hAnsi="Angsana New"/>
          <w:b/>
          <w:bCs/>
          <w:sz w:val="32"/>
          <w:szCs w:val="32"/>
        </w:rPr>
        <w:t>13</w:t>
      </w:r>
      <w:r w:rsidR="007208B7" w:rsidRPr="00302D17">
        <w:rPr>
          <w:rFonts w:ascii="Angsana New" w:hAnsi="Angsana New"/>
          <w:b/>
          <w:bCs/>
          <w:sz w:val="32"/>
          <w:szCs w:val="32"/>
        </w:rPr>
        <w:t>.</w:t>
      </w:r>
      <w:r w:rsidR="007208B7" w:rsidRPr="00302D17">
        <w:rPr>
          <w:rFonts w:ascii="Angsana New" w:hAnsi="Angsana New"/>
          <w:b/>
          <w:bCs/>
          <w:sz w:val="32"/>
          <w:szCs w:val="32"/>
        </w:rPr>
        <w:tab/>
      </w:r>
      <w:r w:rsidR="007208B7" w:rsidRPr="00302D1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4A17E6" w:rsidRPr="00302D1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56F28758" w14:textId="61270086" w:rsidR="00624CBD" w:rsidRDefault="00624CBD" w:rsidP="00D85A15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sz w:val="32"/>
          <w:szCs w:val="32"/>
        </w:rPr>
      </w:pPr>
      <w:r w:rsidRPr="003969DD">
        <w:rPr>
          <w:rFonts w:ascii="Angsana New" w:hAnsi="Angsana New"/>
          <w:sz w:val="32"/>
          <w:szCs w:val="32"/>
        </w:rPr>
        <w:tab/>
      </w:r>
      <w:r w:rsidRPr="00475BEE">
        <w:rPr>
          <w:rFonts w:ascii="Angsana New" w:hAnsi="Angsana New" w:hint="cs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สินทรัพย์ไม่มีตัวตน</w:t>
      </w:r>
      <w:r w:rsidR="004A17E6" w:rsidRPr="00474BFD">
        <w:rPr>
          <w:rFonts w:ascii="Angsana New" w:hAnsi="Angsana New" w:hint="cs"/>
          <w:sz w:val="32"/>
          <w:szCs w:val="32"/>
          <w:cs/>
        </w:rPr>
        <w:t>อื่น</w:t>
      </w:r>
      <w:r w:rsidR="00F406B5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BB2D40" w:rsidRPr="00474BFD">
        <w:rPr>
          <w:rFonts w:ascii="Angsana New" w:hAnsi="Angsana New" w:hint="cs"/>
          <w:sz w:val="32"/>
          <w:szCs w:val="32"/>
          <w:cs/>
        </w:rPr>
        <w:t>ประกอบด้วย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134"/>
        <w:gridCol w:w="134"/>
        <w:gridCol w:w="1135"/>
        <w:gridCol w:w="134"/>
        <w:gridCol w:w="1135"/>
        <w:gridCol w:w="134"/>
        <w:gridCol w:w="1134"/>
        <w:gridCol w:w="135"/>
        <w:gridCol w:w="1134"/>
      </w:tblGrid>
      <w:tr w:rsidR="00F23F2C" w:rsidRPr="00E7430D" w14:paraId="381D0CF9" w14:textId="77777777" w:rsidTr="00484F6F">
        <w:tc>
          <w:tcPr>
            <w:tcW w:w="2778" w:type="dxa"/>
          </w:tcPr>
          <w:p w14:paraId="2965AC59" w14:textId="77777777" w:rsidR="00F23F2C" w:rsidRPr="00E7430D" w:rsidRDefault="00F23F2C" w:rsidP="00C6347C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9" w:type="dxa"/>
            <w:gridSpan w:val="9"/>
            <w:tcBorders>
              <w:bottom w:val="single" w:sz="6" w:space="0" w:color="000000"/>
            </w:tcBorders>
          </w:tcPr>
          <w:p w14:paraId="3C919565" w14:textId="77777777" w:rsidR="00F23F2C" w:rsidRPr="00474BF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F23F2C" w:rsidRPr="00E7430D" w14:paraId="0C07D273" w14:textId="77777777" w:rsidTr="00484F6F">
        <w:tc>
          <w:tcPr>
            <w:tcW w:w="2778" w:type="dxa"/>
          </w:tcPr>
          <w:p w14:paraId="4D8778A9" w14:textId="77777777" w:rsidR="00F23F2C" w:rsidRPr="00E7430D" w:rsidRDefault="00F23F2C" w:rsidP="00C6347C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9" w:type="dxa"/>
            <w:gridSpan w:val="9"/>
            <w:tcBorders>
              <w:bottom w:val="single" w:sz="6" w:space="0" w:color="000000"/>
            </w:tcBorders>
          </w:tcPr>
          <w:p w14:paraId="612CBAD1" w14:textId="77777777" w:rsidR="00F23F2C" w:rsidRPr="00474BF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F23F2C" w:rsidRPr="00E7430D" w14:paraId="5C3D3A7B" w14:textId="77777777" w:rsidTr="00484F6F">
        <w:tc>
          <w:tcPr>
            <w:tcW w:w="2778" w:type="dxa"/>
          </w:tcPr>
          <w:p w14:paraId="2321362F" w14:textId="77777777" w:rsidR="00F23F2C" w:rsidRPr="00E7430D" w:rsidRDefault="00F23F2C" w:rsidP="00C6347C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C286996" w14:textId="77777777" w:rsidR="00F23F2C" w:rsidRPr="00474BF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45678864" w14:textId="77777777" w:rsidR="00F23F2C" w:rsidRPr="00E7430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2FE8498F" w14:textId="77777777" w:rsidR="00F23F2C" w:rsidRPr="00474BF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D5AB5A2" w14:textId="77777777" w:rsidR="00F23F2C" w:rsidRPr="00E7430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1BF6FB05" w14:textId="3F7C538E" w:rsidR="00F23F2C" w:rsidRPr="00E7430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6D08A955" w14:textId="77777777" w:rsidR="00F23F2C" w:rsidRPr="00E7430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00551CC4" w14:textId="77777777" w:rsidR="00F23F2C" w:rsidRPr="00E7430D" w:rsidRDefault="00F23F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</w:tr>
      <w:tr w:rsidR="001C172C" w:rsidRPr="00E7430D" w14:paraId="6CD61187" w14:textId="77777777" w:rsidTr="00484F6F">
        <w:tc>
          <w:tcPr>
            <w:tcW w:w="2778" w:type="dxa"/>
          </w:tcPr>
          <w:p w14:paraId="33F97221" w14:textId="77777777" w:rsidR="001C172C" w:rsidRPr="00E7430D" w:rsidRDefault="001C172C" w:rsidP="00C6347C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3C46C78A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1 </w:t>
            </w:r>
          </w:p>
          <w:p w14:paraId="039C1E01" w14:textId="00AC8B83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มกราคม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 w:rsidR="00302D1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1737C0D1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50ECCB18" w14:textId="77777777" w:rsidR="001C172C" w:rsidRPr="00474BF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27384843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14:paraId="35390570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จำนวนที่ลดลง</w:t>
            </w:r>
          </w:p>
        </w:tc>
        <w:tc>
          <w:tcPr>
            <w:tcW w:w="134" w:type="dxa"/>
          </w:tcPr>
          <w:p w14:paraId="20020B32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9743DD5" w14:textId="1F9E35FF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แปลงค่างบการเงิน</w:t>
            </w:r>
          </w:p>
          <w:p w14:paraId="4B74BE7D" w14:textId="77777777" w:rsidR="001C172C" w:rsidRPr="00474BF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" w:type="dxa"/>
          </w:tcPr>
          <w:p w14:paraId="58BC9E65" w14:textId="77777777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410B4256" w14:textId="6C7679B6" w:rsidR="001C172C" w:rsidRPr="00E7430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5715727D" w14:textId="60E648F6" w:rsidR="001C172C" w:rsidRPr="00474BFD" w:rsidRDefault="001C172C" w:rsidP="00C6347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 w:rsidR="00302D17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1C172C" w:rsidRPr="00E7430D" w14:paraId="2A1FEB64" w14:textId="77777777" w:rsidTr="00484F6F">
        <w:tc>
          <w:tcPr>
            <w:tcW w:w="2778" w:type="dxa"/>
          </w:tcPr>
          <w:p w14:paraId="6B6B6C5D" w14:textId="77777777" w:rsidR="001C172C" w:rsidRPr="00E7430D" w:rsidRDefault="001C172C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13292399" w14:textId="77777777" w:rsidR="001C172C" w:rsidRPr="00E7430D" w:rsidRDefault="001C172C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C476925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A996BA2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7AC312B8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28B21A20" w14:textId="77777777" w:rsidR="001C172C" w:rsidRPr="00E7430D" w:rsidRDefault="001C172C" w:rsidP="00C6347C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89CF4ED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86D0A1B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1A2977C4" w14:textId="77777777" w:rsidR="001C172C" w:rsidRPr="00E7430D" w:rsidRDefault="001C172C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3E45865" w14:textId="77777777" w:rsidR="001C172C" w:rsidRPr="00E7430D" w:rsidRDefault="001C172C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02D17" w:rsidRPr="00E7430D" w14:paraId="6325BC24" w14:textId="77777777" w:rsidTr="00484F6F">
        <w:tc>
          <w:tcPr>
            <w:tcW w:w="2778" w:type="dxa"/>
          </w:tcPr>
          <w:p w14:paraId="259626DC" w14:textId="6DAB1D76" w:rsidR="00302D17" w:rsidRPr="00E7430D" w:rsidRDefault="00302D17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0C5D7CFF" w14:textId="2DE99BE0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110,031</w:t>
            </w:r>
          </w:p>
        </w:tc>
        <w:tc>
          <w:tcPr>
            <w:tcW w:w="134" w:type="dxa"/>
            <w:tcBorders>
              <w:left w:val="nil"/>
            </w:tcBorders>
          </w:tcPr>
          <w:p w14:paraId="79910984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4C2706B6" w14:textId="0ADA784C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1,091</w:t>
            </w:r>
          </w:p>
        </w:tc>
        <w:tc>
          <w:tcPr>
            <w:tcW w:w="134" w:type="dxa"/>
            <w:tcBorders>
              <w:left w:val="nil"/>
            </w:tcBorders>
          </w:tcPr>
          <w:p w14:paraId="10395467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267B68F" w14:textId="0EBB61B5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(153)</w:t>
            </w:r>
          </w:p>
        </w:tc>
        <w:tc>
          <w:tcPr>
            <w:tcW w:w="134" w:type="dxa"/>
          </w:tcPr>
          <w:p w14:paraId="58A2F774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FBFF12" w14:textId="79505FA9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(2,413)</w:t>
            </w:r>
          </w:p>
        </w:tc>
        <w:tc>
          <w:tcPr>
            <w:tcW w:w="135" w:type="dxa"/>
          </w:tcPr>
          <w:p w14:paraId="24753EE4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FA734A" w14:textId="1CB587A6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108,556</w:t>
            </w:r>
          </w:p>
        </w:tc>
      </w:tr>
      <w:tr w:rsidR="00302D17" w:rsidRPr="00E7430D" w14:paraId="7046E036" w14:textId="77777777" w:rsidTr="00484F6F">
        <w:tc>
          <w:tcPr>
            <w:tcW w:w="2778" w:type="dxa"/>
          </w:tcPr>
          <w:p w14:paraId="39AF9E40" w14:textId="15006727" w:rsidR="00302D17" w:rsidRPr="00E7430D" w:rsidRDefault="00302D17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ความสัมพันธ์กับลูกค้า</w:t>
            </w:r>
          </w:p>
        </w:tc>
        <w:tc>
          <w:tcPr>
            <w:tcW w:w="1134" w:type="dxa"/>
          </w:tcPr>
          <w:p w14:paraId="2156C9AE" w14:textId="05719B64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615,649</w:t>
            </w:r>
          </w:p>
        </w:tc>
        <w:tc>
          <w:tcPr>
            <w:tcW w:w="134" w:type="dxa"/>
            <w:tcBorders>
              <w:left w:val="nil"/>
            </w:tcBorders>
          </w:tcPr>
          <w:p w14:paraId="1983D62E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71BC5E80" w14:textId="7A45C376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28252C1" w14:textId="77777777" w:rsidR="00302D17" w:rsidRPr="00E7430D" w:rsidRDefault="00302D17" w:rsidP="00C6347C">
            <w:pPr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CAD9280" w14:textId="45A0176C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4465243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CE9B99" w14:textId="3533EF1C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(12,688)</w:t>
            </w:r>
          </w:p>
        </w:tc>
        <w:tc>
          <w:tcPr>
            <w:tcW w:w="135" w:type="dxa"/>
          </w:tcPr>
          <w:p w14:paraId="69340C74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CEB01C" w14:textId="2890C348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602,961</w:t>
            </w:r>
          </w:p>
        </w:tc>
      </w:tr>
      <w:tr w:rsidR="00302D17" w:rsidRPr="00E7430D" w14:paraId="0D38326F" w14:textId="77777777" w:rsidTr="00484F6F">
        <w:tc>
          <w:tcPr>
            <w:tcW w:w="2778" w:type="dxa"/>
          </w:tcPr>
          <w:p w14:paraId="6A1460BD" w14:textId="54FC7CCF" w:rsidR="00302D17" w:rsidRPr="00474BFD" w:rsidRDefault="00302D17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ชื่อทางการค้า</w:t>
            </w:r>
          </w:p>
        </w:tc>
        <w:tc>
          <w:tcPr>
            <w:tcW w:w="1134" w:type="dxa"/>
          </w:tcPr>
          <w:p w14:paraId="2AD02CDF" w14:textId="5CF25E31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left="-1191"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191,664</w:t>
            </w:r>
          </w:p>
        </w:tc>
        <w:tc>
          <w:tcPr>
            <w:tcW w:w="134" w:type="dxa"/>
            <w:tcBorders>
              <w:left w:val="nil"/>
            </w:tcBorders>
          </w:tcPr>
          <w:p w14:paraId="0F56244E" w14:textId="77777777" w:rsidR="00302D17" w:rsidRPr="00E7430D" w:rsidRDefault="00302D17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76BB8E23" w14:textId="028FCDED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339</w:t>
            </w:r>
          </w:p>
        </w:tc>
        <w:tc>
          <w:tcPr>
            <w:tcW w:w="134" w:type="dxa"/>
            <w:tcBorders>
              <w:left w:val="nil"/>
            </w:tcBorders>
          </w:tcPr>
          <w:p w14:paraId="1448D1B3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48A1729B" w14:textId="2B748FDD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(1,199)</w:t>
            </w:r>
          </w:p>
        </w:tc>
        <w:tc>
          <w:tcPr>
            <w:tcW w:w="134" w:type="dxa"/>
          </w:tcPr>
          <w:p w14:paraId="7B5082C2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B54975" w14:textId="16481BE9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(1,404)</w:t>
            </w:r>
          </w:p>
        </w:tc>
        <w:tc>
          <w:tcPr>
            <w:tcW w:w="135" w:type="dxa"/>
          </w:tcPr>
          <w:p w14:paraId="77CFE671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C86E30" w14:textId="7493BC1A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189,400</w:t>
            </w:r>
          </w:p>
        </w:tc>
      </w:tr>
      <w:tr w:rsidR="00302D17" w:rsidRPr="00E7430D" w14:paraId="400695B4" w14:textId="77777777" w:rsidTr="00484F6F">
        <w:tc>
          <w:tcPr>
            <w:tcW w:w="2778" w:type="dxa"/>
          </w:tcPr>
          <w:p w14:paraId="3FF37DB4" w14:textId="24E9F8E6" w:rsidR="00302D17" w:rsidRPr="00474BFD" w:rsidRDefault="00302D17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การออกแบบ</w:t>
            </w:r>
          </w:p>
        </w:tc>
        <w:tc>
          <w:tcPr>
            <w:tcW w:w="1134" w:type="dxa"/>
          </w:tcPr>
          <w:p w14:paraId="7B2A30C3" w14:textId="0107CB7D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67,388</w:t>
            </w:r>
          </w:p>
        </w:tc>
        <w:tc>
          <w:tcPr>
            <w:tcW w:w="134" w:type="dxa"/>
            <w:tcBorders>
              <w:left w:val="nil"/>
            </w:tcBorders>
          </w:tcPr>
          <w:p w14:paraId="1C9DA8E5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67651D00" w14:textId="61DBC1CF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D16719A" w14:textId="77777777" w:rsidR="00302D17" w:rsidRPr="00E7430D" w:rsidRDefault="00302D17" w:rsidP="00C6347C">
            <w:pPr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110EA4D" w14:textId="31BFEE1F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9853CEA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7ED69F" w14:textId="52DA92A6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(1,669)</w:t>
            </w:r>
          </w:p>
        </w:tc>
        <w:tc>
          <w:tcPr>
            <w:tcW w:w="135" w:type="dxa"/>
          </w:tcPr>
          <w:p w14:paraId="27FC3DBF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D993C5" w14:textId="701D9C7A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65,719</w:t>
            </w:r>
          </w:p>
        </w:tc>
      </w:tr>
      <w:tr w:rsidR="00302D17" w:rsidRPr="00E7430D" w14:paraId="544BDE1D" w14:textId="77777777" w:rsidTr="00484F6F">
        <w:tc>
          <w:tcPr>
            <w:tcW w:w="2778" w:type="dxa"/>
          </w:tcPr>
          <w:p w14:paraId="62FD43C2" w14:textId="39DCFDBF" w:rsidR="00302D17" w:rsidRPr="00474BFD" w:rsidRDefault="00302D17" w:rsidP="00C6347C">
            <w:pPr>
              <w:spacing w:line="300" w:lineRule="exact"/>
              <w:ind w:left="-57" w:right="-11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โปรแกรมและลิขสิทธิ์ระหว่างพัฒนา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91D6230" w14:textId="62EEDE20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155,008</w:t>
            </w:r>
          </w:p>
        </w:tc>
        <w:tc>
          <w:tcPr>
            <w:tcW w:w="134" w:type="dxa"/>
            <w:tcBorders>
              <w:left w:val="nil"/>
            </w:tcBorders>
          </w:tcPr>
          <w:p w14:paraId="674C96D0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0429F6E" w14:textId="1BA5C9A9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79,046</w:t>
            </w:r>
          </w:p>
        </w:tc>
        <w:tc>
          <w:tcPr>
            <w:tcW w:w="134" w:type="dxa"/>
            <w:tcBorders>
              <w:left w:val="nil"/>
            </w:tcBorders>
          </w:tcPr>
          <w:p w14:paraId="16EAE7BA" w14:textId="77777777" w:rsidR="00302D17" w:rsidRPr="00E7430D" w:rsidRDefault="00302D17" w:rsidP="00C6347C">
            <w:pPr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C876DB" w14:textId="2B1EF720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91586DF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9E3F46C" w14:textId="5C643115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(1,425)</w:t>
            </w:r>
          </w:p>
        </w:tc>
        <w:tc>
          <w:tcPr>
            <w:tcW w:w="135" w:type="dxa"/>
          </w:tcPr>
          <w:p w14:paraId="1924C427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285DBBE" w14:textId="6D427337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232,629</w:t>
            </w:r>
          </w:p>
        </w:tc>
      </w:tr>
      <w:tr w:rsidR="00302D17" w:rsidRPr="00E7430D" w14:paraId="485DAD63" w14:textId="77777777" w:rsidTr="00484F6F">
        <w:tc>
          <w:tcPr>
            <w:tcW w:w="2778" w:type="dxa"/>
          </w:tcPr>
          <w:p w14:paraId="7D94F36B" w14:textId="77777777" w:rsidR="00302D17" w:rsidRPr="00E7430D" w:rsidRDefault="00302D17" w:rsidP="00C6347C">
            <w:pPr>
              <w:tabs>
                <w:tab w:val="left" w:pos="221"/>
              </w:tabs>
              <w:spacing w:line="300" w:lineRule="exac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ab/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64B5DDC" w14:textId="77AD46F1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1,139,740</w:t>
            </w:r>
          </w:p>
        </w:tc>
        <w:tc>
          <w:tcPr>
            <w:tcW w:w="134" w:type="dxa"/>
            <w:tcBorders>
              <w:left w:val="nil"/>
            </w:tcBorders>
          </w:tcPr>
          <w:p w14:paraId="245CA2DB" w14:textId="77777777" w:rsidR="00302D17" w:rsidRPr="00E7430D" w:rsidRDefault="00302D17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0E06E8C" w14:textId="6A45ADAD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80,476</w:t>
            </w:r>
          </w:p>
        </w:tc>
        <w:tc>
          <w:tcPr>
            <w:tcW w:w="134" w:type="dxa"/>
            <w:tcBorders>
              <w:left w:val="nil"/>
            </w:tcBorders>
          </w:tcPr>
          <w:p w14:paraId="0CFDB32D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BCF6F4E" w14:textId="6F515F3E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(1,352)</w:t>
            </w:r>
          </w:p>
        </w:tc>
        <w:tc>
          <w:tcPr>
            <w:tcW w:w="134" w:type="dxa"/>
          </w:tcPr>
          <w:p w14:paraId="2EAF85D8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left="-1191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EAE69FD" w14:textId="02651ABD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(19,599)</w:t>
            </w:r>
          </w:p>
        </w:tc>
        <w:tc>
          <w:tcPr>
            <w:tcW w:w="135" w:type="dxa"/>
          </w:tcPr>
          <w:p w14:paraId="2424E36E" w14:textId="77777777" w:rsidR="00302D17" w:rsidRPr="00E7430D" w:rsidRDefault="00302D17" w:rsidP="00C6347C">
            <w:pPr>
              <w:tabs>
                <w:tab w:val="left" w:pos="426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635C89B" w14:textId="3A2EAF4B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1,199,265</w:t>
            </w:r>
          </w:p>
        </w:tc>
      </w:tr>
    </w:tbl>
    <w:p w14:paraId="06354E93" w14:textId="4259C937" w:rsidR="00C6347C" w:rsidRDefault="00C6347C"/>
    <w:p w14:paraId="098916FB" w14:textId="77777777" w:rsidR="00C6347C" w:rsidRDefault="00C6347C">
      <w:r>
        <w:br w:type="page"/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134"/>
        <w:gridCol w:w="134"/>
        <w:gridCol w:w="1135"/>
        <w:gridCol w:w="134"/>
        <w:gridCol w:w="1135"/>
        <w:gridCol w:w="134"/>
        <w:gridCol w:w="1134"/>
        <w:gridCol w:w="135"/>
        <w:gridCol w:w="1134"/>
      </w:tblGrid>
      <w:tr w:rsidR="00C6347C" w:rsidRPr="00E7430D" w14:paraId="0A585B30" w14:textId="77777777" w:rsidTr="00E34584">
        <w:tc>
          <w:tcPr>
            <w:tcW w:w="2778" w:type="dxa"/>
          </w:tcPr>
          <w:p w14:paraId="72E67CD5" w14:textId="77777777" w:rsidR="00C6347C" w:rsidRPr="00E7430D" w:rsidRDefault="00C6347C" w:rsidP="00E34584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9" w:type="dxa"/>
            <w:gridSpan w:val="9"/>
            <w:tcBorders>
              <w:bottom w:val="single" w:sz="6" w:space="0" w:color="000000"/>
            </w:tcBorders>
          </w:tcPr>
          <w:p w14:paraId="0F4FFAE2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C6347C" w:rsidRPr="00E7430D" w14:paraId="294BB6DC" w14:textId="77777777" w:rsidTr="00E34584">
        <w:tc>
          <w:tcPr>
            <w:tcW w:w="2778" w:type="dxa"/>
          </w:tcPr>
          <w:p w14:paraId="7AAF04EB" w14:textId="77777777" w:rsidR="00C6347C" w:rsidRPr="00E7430D" w:rsidRDefault="00C6347C" w:rsidP="00E34584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9" w:type="dxa"/>
            <w:gridSpan w:val="9"/>
            <w:tcBorders>
              <w:bottom w:val="single" w:sz="6" w:space="0" w:color="000000"/>
            </w:tcBorders>
          </w:tcPr>
          <w:p w14:paraId="275CAC53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C6347C" w:rsidRPr="00E7430D" w14:paraId="18AD3969" w14:textId="77777777" w:rsidTr="00E34584">
        <w:tc>
          <w:tcPr>
            <w:tcW w:w="2778" w:type="dxa"/>
          </w:tcPr>
          <w:p w14:paraId="58B2CD11" w14:textId="77777777" w:rsidR="00C6347C" w:rsidRPr="00E7430D" w:rsidRDefault="00C6347C" w:rsidP="00E34584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5E71F963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5579409A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27B03488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DDBFE0E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6BAE1ED9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E25AC7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33C14628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</w:tr>
      <w:tr w:rsidR="00C6347C" w:rsidRPr="00E7430D" w14:paraId="54E77D70" w14:textId="77777777" w:rsidTr="00E34584">
        <w:tc>
          <w:tcPr>
            <w:tcW w:w="2778" w:type="dxa"/>
          </w:tcPr>
          <w:p w14:paraId="4880328F" w14:textId="77777777" w:rsidR="00C6347C" w:rsidRPr="00E7430D" w:rsidRDefault="00C6347C" w:rsidP="00E34584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79206160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1 </w:t>
            </w:r>
          </w:p>
          <w:p w14:paraId="6A44A060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มกราคม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65C9707E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BED8802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6287A6B1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14:paraId="0912B8C9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จำนวนที่ลดลง</w:t>
            </w:r>
          </w:p>
        </w:tc>
        <w:tc>
          <w:tcPr>
            <w:tcW w:w="134" w:type="dxa"/>
          </w:tcPr>
          <w:p w14:paraId="2E479A63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BFA979E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แปลงค่างบการเงิน</w:t>
            </w:r>
          </w:p>
          <w:p w14:paraId="27973F19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" w:type="dxa"/>
          </w:tcPr>
          <w:p w14:paraId="705C6C7C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24BAB90D" w14:textId="77777777" w:rsidR="00C6347C" w:rsidRPr="00E7430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2A59DFB2" w14:textId="77777777" w:rsidR="00C6347C" w:rsidRPr="00474BFD" w:rsidRDefault="00C6347C" w:rsidP="00E3458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302D17" w:rsidRPr="00E7430D" w14:paraId="57A6127B" w14:textId="77777777" w:rsidTr="00484F6F">
        <w:tc>
          <w:tcPr>
            <w:tcW w:w="2778" w:type="dxa"/>
          </w:tcPr>
          <w:p w14:paraId="4CD188F4" w14:textId="329FAF45" w:rsidR="00302D17" w:rsidRPr="00E7430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ค่า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ตัดจำหน่าย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สะสม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D7FD840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4C97E066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9887807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03718F9F" w14:textId="77777777" w:rsidR="00302D17" w:rsidRPr="00E7430D" w:rsidRDefault="00302D17" w:rsidP="00C6347C">
            <w:pPr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69F699B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EE3B9C7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15AE195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568CE63F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669E5E9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02D17" w:rsidRPr="00E7430D" w14:paraId="5DC3B172" w14:textId="77777777" w:rsidTr="00484F6F">
        <w:tc>
          <w:tcPr>
            <w:tcW w:w="2778" w:type="dxa"/>
          </w:tcPr>
          <w:p w14:paraId="191FD5D2" w14:textId="619B1AE4" w:rsidR="00302D17" w:rsidRPr="00474BF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755AAAA9" w14:textId="326FE363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(66,798)</w:t>
            </w:r>
          </w:p>
        </w:tc>
        <w:tc>
          <w:tcPr>
            <w:tcW w:w="134" w:type="dxa"/>
            <w:tcBorders>
              <w:left w:val="nil"/>
            </w:tcBorders>
          </w:tcPr>
          <w:p w14:paraId="3251F946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DD4D138" w14:textId="6D34693C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(7,598)</w:t>
            </w:r>
          </w:p>
        </w:tc>
        <w:tc>
          <w:tcPr>
            <w:tcW w:w="134" w:type="dxa"/>
            <w:tcBorders>
              <w:left w:val="nil"/>
            </w:tcBorders>
          </w:tcPr>
          <w:p w14:paraId="386AFC34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7B5A2CD5" w14:textId="490ED344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1,309</w:t>
            </w:r>
          </w:p>
        </w:tc>
        <w:tc>
          <w:tcPr>
            <w:tcW w:w="134" w:type="dxa"/>
          </w:tcPr>
          <w:p w14:paraId="77A8BC72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5268F6" w14:textId="079316EA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(11,657)</w:t>
            </w:r>
          </w:p>
        </w:tc>
        <w:tc>
          <w:tcPr>
            <w:tcW w:w="135" w:type="dxa"/>
          </w:tcPr>
          <w:p w14:paraId="37916F79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6E4115" w14:textId="33611821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(84,744)</w:t>
            </w:r>
          </w:p>
        </w:tc>
      </w:tr>
      <w:tr w:rsidR="00302D17" w:rsidRPr="00E7430D" w14:paraId="1651F662" w14:textId="77777777" w:rsidTr="00484F6F">
        <w:tc>
          <w:tcPr>
            <w:tcW w:w="2778" w:type="dxa"/>
          </w:tcPr>
          <w:p w14:paraId="377B550E" w14:textId="037E30C2" w:rsidR="00302D17" w:rsidRPr="00E7430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ความสัมพันธ์กับลูกค้า</w:t>
            </w:r>
          </w:p>
        </w:tc>
        <w:tc>
          <w:tcPr>
            <w:tcW w:w="1134" w:type="dxa"/>
          </w:tcPr>
          <w:p w14:paraId="117AD07B" w14:textId="121B57C3" w:rsidR="00302D17" w:rsidRPr="00E7430D" w:rsidRDefault="00302D17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424,285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2F9CC2B8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2BE6E3FD" w14:textId="1754C668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(59,733)</w:t>
            </w:r>
          </w:p>
        </w:tc>
        <w:tc>
          <w:tcPr>
            <w:tcW w:w="134" w:type="dxa"/>
            <w:tcBorders>
              <w:left w:val="nil"/>
            </w:tcBorders>
          </w:tcPr>
          <w:p w14:paraId="53C51DE7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4C18FB36" w14:textId="58CBC5EC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F18A076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D099A6" w14:textId="539514A6" w:rsidR="00302D17" w:rsidRPr="00474BF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10,293</w:t>
            </w:r>
          </w:p>
        </w:tc>
        <w:tc>
          <w:tcPr>
            <w:tcW w:w="135" w:type="dxa"/>
          </w:tcPr>
          <w:p w14:paraId="73A3336B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F87FF6" w14:textId="6E53CF08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(473,725)</w:t>
            </w:r>
          </w:p>
        </w:tc>
      </w:tr>
      <w:tr w:rsidR="00302D17" w:rsidRPr="00E7430D" w14:paraId="2B754522" w14:textId="77777777" w:rsidTr="00484F6F">
        <w:tc>
          <w:tcPr>
            <w:tcW w:w="2778" w:type="dxa"/>
          </w:tcPr>
          <w:p w14:paraId="6165C44C" w14:textId="6550559A" w:rsidR="00302D17" w:rsidRPr="00474BF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ชื่อทางการค้า</w:t>
            </w:r>
          </w:p>
        </w:tc>
        <w:tc>
          <w:tcPr>
            <w:tcW w:w="1134" w:type="dxa"/>
          </w:tcPr>
          <w:p w14:paraId="18288861" w14:textId="04910129" w:rsidR="00302D17" w:rsidRPr="00E7430D" w:rsidRDefault="00302D17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85,</w:t>
            </w:r>
            <w:r w:rsidR="00EE005F">
              <w:rPr>
                <w:rFonts w:ascii="Angsana New" w:hAnsi="Angsana New"/>
                <w:sz w:val="22"/>
                <w:szCs w:val="22"/>
              </w:rPr>
              <w:t>439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6604B2E0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D4F19B5" w14:textId="3420D3E1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(5,829)</w:t>
            </w:r>
          </w:p>
        </w:tc>
        <w:tc>
          <w:tcPr>
            <w:tcW w:w="134" w:type="dxa"/>
            <w:tcBorders>
              <w:left w:val="nil"/>
            </w:tcBorders>
          </w:tcPr>
          <w:p w14:paraId="3E9A28E5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B1FA17F" w14:textId="1C74CFFE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D80AB4F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38D3E2" w14:textId="4B7DC2D6" w:rsidR="00302D17" w:rsidRPr="00474BF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1,493</w:t>
            </w:r>
          </w:p>
        </w:tc>
        <w:tc>
          <w:tcPr>
            <w:tcW w:w="135" w:type="dxa"/>
          </w:tcPr>
          <w:p w14:paraId="6B256B4D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925FE3" w14:textId="2C478D3A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(89,775)</w:t>
            </w:r>
          </w:p>
        </w:tc>
      </w:tr>
      <w:tr w:rsidR="00302D17" w:rsidRPr="00E7430D" w14:paraId="6577356D" w14:textId="77777777" w:rsidTr="00484F6F">
        <w:tc>
          <w:tcPr>
            <w:tcW w:w="2778" w:type="dxa"/>
          </w:tcPr>
          <w:p w14:paraId="4CE9EFA2" w14:textId="15AF1EDD" w:rsidR="00302D17" w:rsidRPr="00474BF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การออกแบบ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6B145E2" w14:textId="47CAEEB1" w:rsidR="00302D17" w:rsidRPr="00E7430D" w:rsidRDefault="00302D17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67,388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39D2CEA3" w14:textId="77777777" w:rsidR="00302D17" w:rsidRPr="00E7430D" w:rsidRDefault="00302D17" w:rsidP="00C6347C">
            <w:pPr>
              <w:spacing w:line="3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74E0D64" w14:textId="6A6D2C36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3864AECA" w14:textId="77777777" w:rsidR="00302D17" w:rsidRPr="00E7430D" w:rsidRDefault="00302D17" w:rsidP="00C6347C">
            <w:pPr>
              <w:spacing w:line="30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9923FB9" w14:textId="485C1445" w:rsidR="00302D17" w:rsidRPr="00E7430D" w:rsidRDefault="00E05C01" w:rsidP="00C6347C">
            <w:pPr>
              <w:tabs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00A8386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E645E67" w14:textId="5654E262" w:rsidR="00302D17" w:rsidRPr="00474BF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1,668</w:t>
            </w:r>
          </w:p>
        </w:tc>
        <w:tc>
          <w:tcPr>
            <w:tcW w:w="135" w:type="dxa"/>
          </w:tcPr>
          <w:p w14:paraId="6B86947E" w14:textId="77777777" w:rsidR="00302D17" w:rsidRPr="00E7430D" w:rsidRDefault="00302D17" w:rsidP="00C6347C">
            <w:pPr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FBA860" w14:textId="13F3AF1E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(65,720)</w:t>
            </w:r>
          </w:p>
        </w:tc>
      </w:tr>
      <w:tr w:rsidR="00302D17" w:rsidRPr="00E7430D" w14:paraId="36432D8E" w14:textId="77777777" w:rsidTr="00484F6F">
        <w:tc>
          <w:tcPr>
            <w:tcW w:w="2778" w:type="dxa"/>
          </w:tcPr>
          <w:p w14:paraId="7F57B050" w14:textId="77777777" w:rsidR="00302D17" w:rsidRPr="00474BFD" w:rsidRDefault="00302D17" w:rsidP="00C6347C">
            <w:pPr>
              <w:tabs>
                <w:tab w:val="left" w:pos="221"/>
              </w:tabs>
              <w:spacing w:line="3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7430D">
              <w:rPr>
                <w:rFonts w:ascii="Angsana New" w:hAnsi="Angsana New" w:hint="cs"/>
                <w:sz w:val="22"/>
                <w:szCs w:val="22"/>
              </w:rPr>
              <w:tab/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213F774" w14:textId="23E0DDA0" w:rsidR="00302D17" w:rsidRPr="00E7430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(643,910)</w:t>
            </w:r>
          </w:p>
        </w:tc>
        <w:tc>
          <w:tcPr>
            <w:tcW w:w="134" w:type="dxa"/>
            <w:tcBorders>
              <w:left w:val="nil"/>
            </w:tcBorders>
          </w:tcPr>
          <w:p w14:paraId="330909DD" w14:textId="77777777" w:rsidR="00302D17" w:rsidRPr="00E7430D" w:rsidRDefault="00302D17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CCC2C43" w14:textId="5655669F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(73,160)</w:t>
            </w:r>
          </w:p>
        </w:tc>
        <w:tc>
          <w:tcPr>
            <w:tcW w:w="134" w:type="dxa"/>
            <w:tcBorders>
              <w:left w:val="nil"/>
            </w:tcBorders>
          </w:tcPr>
          <w:p w14:paraId="3FCB0365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6A4E19AC" w14:textId="36A57891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1,309</w:t>
            </w:r>
          </w:p>
        </w:tc>
        <w:tc>
          <w:tcPr>
            <w:tcW w:w="134" w:type="dxa"/>
          </w:tcPr>
          <w:p w14:paraId="707F8DE1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left="-1191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72F522" w14:textId="5CD16EEC" w:rsidR="00302D17" w:rsidRPr="00474BF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1,797</w:t>
            </w:r>
          </w:p>
        </w:tc>
        <w:tc>
          <w:tcPr>
            <w:tcW w:w="135" w:type="dxa"/>
            <w:vAlign w:val="bottom"/>
          </w:tcPr>
          <w:p w14:paraId="1D33180F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C2EB0D8" w14:textId="35064C7E" w:rsidR="00302D17" w:rsidRPr="00474BFD" w:rsidRDefault="00E05C01" w:rsidP="00C6347C">
            <w:pPr>
              <w:tabs>
                <w:tab w:val="left" w:pos="426"/>
              </w:tabs>
              <w:spacing w:line="30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(713,964)</w:t>
            </w:r>
          </w:p>
        </w:tc>
      </w:tr>
      <w:tr w:rsidR="00302D17" w:rsidRPr="00E7430D" w14:paraId="51ACCB48" w14:textId="77777777" w:rsidTr="00484F6F">
        <w:tc>
          <w:tcPr>
            <w:tcW w:w="2778" w:type="dxa"/>
          </w:tcPr>
          <w:p w14:paraId="2740756C" w14:textId="027EE4A5" w:rsidR="00302D17" w:rsidRPr="00E7430D" w:rsidRDefault="00302D17" w:rsidP="00C6347C">
            <w:pPr>
              <w:spacing w:line="30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สินทรัพย์ไม่มีตัวตนอื่น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 xml:space="preserve"> - 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EE56D99" w14:textId="59B76EC3" w:rsidR="00302D17" w:rsidRPr="00E7430D" w:rsidRDefault="00302D17" w:rsidP="00C6347C">
            <w:pPr>
              <w:tabs>
                <w:tab w:val="left" w:pos="426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495,830</w:t>
            </w:r>
          </w:p>
        </w:tc>
        <w:tc>
          <w:tcPr>
            <w:tcW w:w="134" w:type="dxa"/>
            <w:tcBorders>
              <w:left w:val="nil"/>
            </w:tcBorders>
          </w:tcPr>
          <w:p w14:paraId="72AA7DB7" w14:textId="77777777" w:rsidR="00302D17" w:rsidRPr="00E7430D" w:rsidRDefault="00302D17" w:rsidP="00C6347C">
            <w:pPr>
              <w:spacing w:line="3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11A5CE7E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0EF78BD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1DF7B0A5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9090C5F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left="-1191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3B2C4A6A" w14:textId="77777777" w:rsidR="00302D17" w:rsidRPr="00E7430D" w:rsidRDefault="00302D17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  <w:vAlign w:val="bottom"/>
          </w:tcPr>
          <w:p w14:paraId="2D2F9D4D" w14:textId="77777777" w:rsidR="00302D17" w:rsidRPr="00E7430D" w:rsidRDefault="00302D17" w:rsidP="00C6347C">
            <w:pPr>
              <w:tabs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6B24FD1" w14:textId="52C22FFE" w:rsidR="00302D17" w:rsidRPr="00E7430D" w:rsidRDefault="00E05C01" w:rsidP="00C6347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485,301</w:t>
            </w:r>
          </w:p>
        </w:tc>
      </w:tr>
    </w:tbl>
    <w:p w14:paraId="1F395227" w14:textId="77777777" w:rsidR="00D85A15" w:rsidRDefault="00D85A15"/>
    <w:tbl>
      <w:tblPr>
        <w:tblW w:w="898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134"/>
        <w:gridCol w:w="134"/>
        <w:gridCol w:w="1135"/>
        <w:gridCol w:w="134"/>
        <w:gridCol w:w="1135"/>
        <w:gridCol w:w="134"/>
        <w:gridCol w:w="1134"/>
        <w:gridCol w:w="134"/>
        <w:gridCol w:w="1128"/>
        <w:gridCol w:w="6"/>
      </w:tblGrid>
      <w:tr w:rsidR="00E10166" w:rsidRPr="00E7430D" w14:paraId="3FD93967" w14:textId="77777777" w:rsidTr="00484F6F">
        <w:trPr>
          <w:gridAfter w:val="1"/>
          <w:wAfter w:w="6" w:type="dxa"/>
        </w:trPr>
        <w:tc>
          <w:tcPr>
            <w:tcW w:w="2778" w:type="dxa"/>
          </w:tcPr>
          <w:p w14:paraId="20DAD481" w14:textId="77777777" w:rsidR="00E10166" w:rsidRPr="00E7430D" w:rsidRDefault="00E10166" w:rsidP="00B75B0F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2" w:type="dxa"/>
            <w:gridSpan w:val="9"/>
            <w:tcBorders>
              <w:bottom w:val="single" w:sz="6" w:space="0" w:color="000000"/>
            </w:tcBorders>
          </w:tcPr>
          <w:p w14:paraId="06171DA7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E10166" w:rsidRPr="00E7430D" w14:paraId="389EB8F7" w14:textId="77777777" w:rsidTr="00484F6F">
        <w:trPr>
          <w:gridAfter w:val="1"/>
          <w:wAfter w:w="6" w:type="dxa"/>
        </w:trPr>
        <w:tc>
          <w:tcPr>
            <w:tcW w:w="2778" w:type="dxa"/>
          </w:tcPr>
          <w:p w14:paraId="0B7C04EE" w14:textId="77777777" w:rsidR="00E10166" w:rsidRPr="00E7430D" w:rsidRDefault="00E10166" w:rsidP="00B75B0F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02" w:type="dxa"/>
            <w:gridSpan w:val="9"/>
            <w:tcBorders>
              <w:bottom w:val="single" w:sz="6" w:space="0" w:color="000000"/>
            </w:tcBorders>
          </w:tcPr>
          <w:p w14:paraId="2FD5D024" w14:textId="77777777" w:rsidR="00E10166" w:rsidRPr="00474BF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E10166" w:rsidRPr="00E7430D" w14:paraId="7B4CDE20" w14:textId="77777777" w:rsidTr="00484F6F">
        <w:tc>
          <w:tcPr>
            <w:tcW w:w="2778" w:type="dxa"/>
          </w:tcPr>
          <w:p w14:paraId="3C2AA4F0" w14:textId="77777777" w:rsidR="00E10166" w:rsidRPr="00E7430D" w:rsidRDefault="00E10166" w:rsidP="00B75B0F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B06506C" w14:textId="77777777" w:rsidR="00E10166" w:rsidRPr="00474BF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4C4812C7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04054A71" w14:textId="77777777" w:rsidR="00E10166" w:rsidRPr="00474BF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การเปลี่ยนแปลงในระหว่างปี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5A0584FA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20CB3FF1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060C137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0AE12B75" w14:textId="77777777" w:rsidR="00E10166" w:rsidRPr="00E7430D" w:rsidRDefault="00E10166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ยอดตามบัญชี</w:t>
            </w:r>
          </w:p>
        </w:tc>
      </w:tr>
      <w:tr w:rsidR="001C172C" w:rsidRPr="00E7430D" w14:paraId="5E4BB5F8" w14:textId="77777777" w:rsidTr="00484F6F">
        <w:tc>
          <w:tcPr>
            <w:tcW w:w="2778" w:type="dxa"/>
          </w:tcPr>
          <w:p w14:paraId="4EF25B6C" w14:textId="77777777" w:rsidR="001C172C" w:rsidRPr="00E7430D" w:rsidRDefault="001C172C" w:rsidP="00B75B0F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42AA2A5B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1 </w:t>
            </w:r>
          </w:p>
          <w:p w14:paraId="1527C306" w14:textId="5AE804E5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มกราคม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 w:rsidR="00302D1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  <w:tcBorders>
              <w:left w:val="nil"/>
            </w:tcBorders>
          </w:tcPr>
          <w:p w14:paraId="3171681D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6B3FD72" w14:textId="77777777" w:rsidR="001C172C" w:rsidRPr="00474BF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จำนวนที่เพิ่มขึ้น</w:t>
            </w:r>
          </w:p>
        </w:tc>
        <w:tc>
          <w:tcPr>
            <w:tcW w:w="134" w:type="dxa"/>
            <w:tcBorders>
              <w:left w:val="nil"/>
            </w:tcBorders>
          </w:tcPr>
          <w:p w14:paraId="220EE13F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000000"/>
              <w:bottom w:val="single" w:sz="6" w:space="0" w:color="000000"/>
            </w:tcBorders>
          </w:tcPr>
          <w:p w14:paraId="2FE3F7C4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/>
                <w:sz w:val="22"/>
                <w:szCs w:val="22"/>
                <w:cs/>
              </w:rPr>
              <w:t>จำนวนที่ลดลง</w:t>
            </w:r>
          </w:p>
        </w:tc>
        <w:tc>
          <w:tcPr>
            <w:tcW w:w="134" w:type="dxa"/>
          </w:tcPr>
          <w:p w14:paraId="39074207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67CE8FF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แปลงค่างบการเงิน</w:t>
            </w:r>
          </w:p>
          <w:p w14:paraId="61037266" w14:textId="77777777" w:rsidR="001C172C" w:rsidRPr="00474BF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5C48A53E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69F834D5" w14:textId="77777777" w:rsidR="001C172C" w:rsidRPr="00E7430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2"/>
                <w:szCs w:val="22"/>
              </w:rPr>
              <w:t xml:space="preserve">31 </w:t>
            </w:r>
          </w:p>
          <w:p w14:paraId="720FAC23" w14:textId="22BD4710" w:rsidR="001C172C" w:rsidRPr="00474BFD" w:rsidRDefault="001C172C" w:rsidP="00B75B0F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E7430D">
              <w:rPr>
                <w:rFonts w:ascii="Angsana New" w:hAnsi="Angsana New"/>
                <w:sz w:val="22"/>
                <w:szCs w:val="22"/>
              </w:rPr>
              <w:t>256</w:t>
            </w:r>
            <w:r w:rsidR="00302D1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302D17" w:rsidRPr="00E7430D" w14:paraId="526D29CD" w14:textId="77777777" w:rsidTr="00484F6F">
        <w:tc>
          <w:tcPr>
            <w:tcW w:w="2778" w:type="dxa"/>
          </w:tcPr>
          <w:p w14:paraId="1990E3A8" w14:textId="04D770F6" w:rsidR="00302D17" w:rsidRPr="00E7430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667A6178" w14:textId="77777777" w:rsidR="00302D17" w:rsidRPr="00E7430D" w:rsidRDefault="00302D17" w:rsidP="00302D17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7FFA36B2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D113F67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9BA2C41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5640B1A6" w14:textId="77777777" w:rsidR="00302D17" w:rsidRPr="00E7430D" w:rsidRDefault="00302D17" w:rsidP="00302D17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260FE95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E13661A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940FAB1" w14:textId="77777777" w:rsidR="00302D17" w:rsidRPr="00E7430D" w:rsidRDefault="00302D17" w:rsidP="00302D17">
            <w:pPr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5CDE2CE5" w14:textId="77777777" w:rsidR="00302D17" w:rsidRPr="00E7430D" w:rsidRDefault="00302D17" w:rsidP="00302D17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02D17" w:rsidRPr="00E7430D" w14:paraId="35020B8B" w14:textId="77777777" w:rsidTr="00484F6F">
        <w:tc>
          <w:tcPr>
            <w:tcW w:w="2778" w:type="dxa"/>
          </w:tcPr>
          <w:p w14:paraId="40E98ACB" w14:textId="436264C3" w:rsidR="00302D17" w:rsidRPr="00E7430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5A7E681C" w14:textId="295EAC0D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116,942</w:t>
            </w:r>
          </w:p>
        </w:tc>
        <w:tc>
          <w:tcPr>
            <w:tcW w:w="134" w:type="dxa"/>
            <w:tcBorders>
              <w:left w:val="nil"/>
            </w:tcBorders>
          </w:tcPr>
          <w:p w14:paraId="3E6CD642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706484E1" w14:textId="559A33CE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574</w:t>
            </w:r>
          </w:p>
        </w:tc>
        <w:tc>
          <w:tcPr>
            <w:tcW w:w="134" w:type="dxa"/>
            <w:tcBorders>
              <w:left w:val="nil"/>
            </w:tcBorders>
          </w:tcPr>
          <w:p w14:paraId="5B4AA2F3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95A1DD1" w14:textId="110C0D4B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7,485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2A000174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447995" w14:textId="7A2E1F86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93D0B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42A7A8C3" w14:textId="7B302BAD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110,031</w:t>
            </w:r>
          </w:p>
        </w:tc>
      </w:tr>
      <w:tr w:rsidR="00302D17" w:rsidRPr="00E7430D" w14:paraId="6491C0B5" w14:textId="77777777" w:rsidTr="00484F6F">
        <w:tc>
          <w:tcPr>
            <w:tcW w:w="2778" w:type="dxa"/>
          </w:tcPr>
          <w:p w14:paraId="2A81B102" w14:textId="5D83D1A9" w:rsidR="00302D17" w:rsidRPr="00E7430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ความสัมพันธ์กับลูกค้า</w:t>
            </w:r>
          </w:p>
        </w:tc>
        <w:tc>
          <w:tcPr>
            <w:tcW w:w="1134" w:type="dxa"/>
          </w:tcPr>
          <w:p w14:paraId="4C706794" w14:textId="1B7351BF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590,170</w:t>
            </w:r>
          </w:p>
        </w:tc>
        <w:tc>
          <w:tcPr>
            <w:tcW w:w="134" w:type="dxa"/>
            <w:tcBorders>
              <w:left w:val="nil"/>
            </w:tcBorders>
          </w:tcPr>
          <w:p w14:paraId="0F42680B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19E2838" w14:textId="3E605FAC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B79A4FE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74BB6409" w14:textId="328711A8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09C141C2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047708" w14:textId="2D429D4B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25,479</w:t>
            </w:r>
          </w:p>
        </w:tc>
        <w:tc>
          <w:tcPr>
            <w:tcW w:w="134" w:type="dxa"/>
          </w:tcPr>
          <w:p w14:paraId="045759A8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26173D27" w14:textId="5C2C85CF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615,649</w:t>
            </w:r>
          </w:p>
        </w:tc>
      </w:tr>
      <w:tr w:rsidR="00302D17" w:rsidRPr="00E7430D" w14:paraId="68F69F38" w14:textId="77777777" w:rsidTr="00484F6F">
        <w:tc>
          <w:tcPr>
            <w:tcW w:w="2778" w:type="dxa"/>
          </w:tcPr>
          <w:p w14:paraId="469ABACB" w14:textId="529E9CBD" w:rsidR="00302D17" w:rsidRPr="00474BF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ชื่อทางการค้า</w:t>
            </w:r>
          </w:p>
        </w:tc>
        <w:tc>
          <w:tcPr>
            <w:tcW w:w="1134" w:type="dxa"/>
          </w:tcPr>
          <w:p w14:paraId="38FCCBD2" w14:textId="788ADB48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188,845</w:t>
            </w:r>
          </w:p>
        </w:tc>
        <w:tc>
          <w:tcPr>
            <w:tcW w:w="134" w:type="dxa"/>
            <w:tcBorders>
              <w:left w:val="nil"/>
            </w:tcBorders>
          </w:tcPr>
          <w:p w14:paraId="55241B78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653E9ED0" w14:textId="0506177D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E5F71B2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1E99953B" w14:textId="38B11DA4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59819C8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21FB80" w14:textId="6DDDBE3B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2,819</w:t>
            </w:r>
          </w:p>
        </w:tc>
        <w:tc>
          <w:tcPr>
            <w:tcW w:w="134" w:type="dxa"/>
          </w:tcPr>
          <w:p w14:paraId="7DBA4246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D8D8365" w14:textId="68C09A95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191,664</w:t>
            </w:r>
          </w:p>
        </w:tc>
      </w:tr>
      <w:tr w:rsidR="00302D17" w:rsidRPr="00E7430D" w14:paraId="0D5671B9" w14:textId="77777777" w:rsidTr="00484F6F">
        <w:tc>
          <w:tcPr>
            <w:tcW w:w="2778" w:type="dxa"/>
          </w:tcPr>
          <w:p w14:paraId="584705FA" w14:textId="7414985B" w:rsidR="00302D17" w:rsidRPr="00474BF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การออกแบบ</w:t>
            </w:r>
          </w:p>
        </w:tc>
        <w:tc>
          <w:tcPr>
            <w:tcW w:w="1134" w:type="dxa"/>
          </w:tcPr>
          <w:p w14:paraId="37BD3178" w14:textId="0A41145A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64,037</w:t>
            </w:r>
          </w:p>
        </w:tc>
        <w:tc>
          <w:tcPr>
            <w:tcW w:w="134" w:type="dxa"/>
            <w:tcBorders>
              <w:left w:val="nil"/>
            </w:tcBorders>
          </w:tcPr>
          <w:p w14:paraId="701FA6C7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94E0680" w14:textId="5A295DF3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115C06B0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12794B88" w14:textId="063466EA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0D429E0C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B5EF0D" w14:textId="3C28F12F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3,351</w:t>
            </w:r>
          </w:p>
        </w:tc>
        <w:tc>
          <w:tcPr>
            <w:tcW w:w="134" w:type="dxa"/>
          </w:tcPr>
          <w:p w14:paraId="11A0A483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AD3E073" w14:textId="29AA5750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67,388</w:t>
            </w:r>
          </w:p>
        </w:tc>
      </w:tr>
      <w:tr w:rsidR="00302D17" w:rsidRPr="00E7430D" w14:paraId="1A7A84AE" w14:textId="77777777" w:rsidTr="00484F6F">
        <w:tc>
          <w:tcPr>
            <w:tcW w:w="2778" w:type="dxa"/>
          </w:tcPr>
          <w:p w14:paraId="485586CC" w14:textId="25D5880F" w:rsidR="00302D17" w:rsidRPr="00474BFD" w:rsidRDefault="00302D17" w:rsidP="00302D17">
            <w:pPr>
              <w:spacing w:line="280" w:lineRule="exact"/>
              <w:ind w:left="113" w:right="-57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โปรแกรมและลิขสิทธิ์ระหว่างพัฒนา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421099E" w14:textId="0112C936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92,623</w:t>
            </w:r>
          </w:p>
        </w:tc>
        <w:tc>
          <w:tcPr>
            <w:tcW w:w="134" w:type="dxa"/>
            <w:tcBorders>
              <w:left w:val="nil"/>
            </w:tcBorders>
          </w:tcPr>
          <w:p w14:paraId="527AAD24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7512781" w14:textId="63893548" w:rsidR="00302D17" w:rsidRPr="00E7430D" w:rsidRDefault="00E37328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57,539</w:t>
            </w:r>
          </w:p>
        </w:tc>
        <w:tc>
          <w:tcPr>
            <w:tcW w:w="134" w:type="dxa"/>
            <w:tcBorders>
              <w:left w:val="nil"/>
            </w:tcBorders>
          </w:tcPr>
          <w:p w14:paraId="0F654925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BB3DCA5" w14:textId="0468AD5B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0D00A2E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234E31" w14:textId="2CCFB2E9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4,846</w:t>
            </w:r>
          </w:p>
        </w:tc>
        <w:tc>
          <w:tcPr>
            <w:tcW w:w="134" w:type="dxa"/>
          </w:tcPr>
          <w:p w14:paraId="3D7B9294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48B31D5E" w14:textId="50114353" w:rsidR="00302D17" w:rsidRPr="00E7430D" w:rsidRDefault="00E37328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155,008</w:t>
            </w:r>
          </w:p>
        </w:tc>
      </w:tr>
      <w:tr w:rsidR="00302D17" w:rsidRPr="00E7430D" w14:paraId="45E62711" w14:textId="77777777" w:rsidTr="00484F6F">
        <w:tc>
          <w:tcPr>
            <w:tcW w:w="2778" w:type="dxa"/>
          </w:tcPr>
          <w:p w14:paraId="6940BF68" w14:textId="7AF01860" w:rsidR="00302D17" w:rsidRPr="00E7430D" w:rsidRDefault="00302D17" w:rsidP="00302D17">
            <w:pPr>
              <w:tabs>
                <w:tab w:val="left" w:pos="221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ab/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73FBDB75" w14:textId="1E388184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1,052,617</w:t>
            </w:r>
          </w:p>
        </w:tc>
        <w:tc>
          <w:tcPr>
            <w:tcW w:w="134" w:type="dxa"/>
            <w:tcBorders>
              <w:left w:val="nil"/>
            </w:tcBorders>
          </w:tcPr>
          <w:p w14:paraId="201F202D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65221DCF" w14:textId="50E65E1B" w:rsidR="00302D17" w:rsidRPr="00E7430D" w:rsidRDefault="00E37328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58,113</w:t>
            </w:r>
          </w:p>
        </w:tc>
        <w:tc>
          <w:tcPr>
            <w:tcW w:w="134" w:type="dxa"/>
            <w:tcBorders>
              <w:left w:val="nil"/>
            </w:tcBorders>
          </w:tcPr>
          <w:p w14:paraId="68DE88A1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3C2C810C" w14:textId="0F3CB29F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7,485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73513A5F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E394EB8" w14:textId="75D5F595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36,495</w:t>
            </w:r>
          </w:p>
        </w:tc>
        <w:tc>
          <w:tcPr>
            <w:tcW w:w="134" w:type="dxa"/>
          </w:tcPr>
          <w:p w14:paraId="478D943A" w14:textId="7777777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7C556E" w14:textId="2B979C7C" w:rsidR="00302D17" w:rsidRPr="00E7430D" w:rsidRDefault="00E37328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1,139,740</w:t>
            </w:r>
          </w:p>
        </w:tc>
      </w:tr>
      <w:tr w:rsidR="00302D17" w:rsidRPr="00E7430D" w14:paraId="1BEE33FE" w14:textId="77777777" w:rsidTr="00484F6F">
        <w:tc>
          <w:tcPr>
            <w:tcW w:w="2778" w:type="dxa"/>
          </w:tcPr>
          <w:p w14:paraId="2975834E" w14:textId="361D725C" w:rsidR="00302D17" w:rsidRPr="00E7430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ค่า</w:t>
            </w: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ตัดจำหน่าย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สะสม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C3B0FCB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0D9AB06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982DB92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0C2E5A71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95051D4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F5212F0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AAD58A0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72DF15A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6890F404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02D17" w:rsidRPr="00E7430D" w14:paraId="07F27247" w14:textId="77777777" w:rsidTr="00484F6F">
        <w:tc>
          <w:tcPr>
            <w:tcW w:w="2778" w:type="dxa"/>
          </w:tcPr>
          <w:p w14:paraId="1C4D5863" w14:textId="2E924848" w:rsidR="00302D17" w:rsidRPr="00474BF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5E44A1E2" w14:textId="7F957131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64,417</w:t>
            </w:r>
            <w:r w:rsidRPr="00E7430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0A0345BA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A96B641" w14:textId="4332EC7E" w:rsidR="00302D17" w:rsidRPr="00474BF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7,596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42DAB29B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B02B9BA" w14:textId="18CA490C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7,441</w:t>
            </w:r>
          </w:p>
        </w:tc>
        <w:tc>
          <w:tcPr>
            <w:tcW w:w="134" w:type="dxa"/>
          </w:tcPr>
          <w:p w14:paraId="00842662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C132F3" w14:textId="1602A313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 w:rsidR="00E37328">
              <w:rPr>
                <w:rFonts w:ascii="Angsana New" w:hAnsi="Angsana New"/>
                <w:sz w:val="22"/>
                <w:szCs w:val="22"/>
              </w:rPr>
              <w:t>2,226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56CC7AB4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7D8C3C4E" w14:textId="341DF8B5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="00484F6F">
              <w:rPr>
                <w:rFonts w:ascii="Angsana New" w:hAnsi="Angsana New"/>
                <w:sz w:val="22"/>
                <w:szCs w:val="22"/>
              </w:rPr>
              <w:t>6,798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302D17" w:rsidRPr="00E7430D" w14:paraId="78520C46" w14:textId="77777777" w:rsidTr="00484F6F">
        <w:tc>
          <w:tcPr>
            <w:tcW w:w="2778" w:type="dxa"/>
          </w:tcPr>
          <w:p w14:paraId="7B16BDAB" w14:textId="3CF527B2" w:rsidR="00302D17" w:rsidRPr="00E7430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ความสัมพันธ์กับลูกค้า</w:t>
            </w:r>
          </w:p>
        </w:tc>
        <w:tc>
          <w:tcPr>
            <w:tcW w:w="1134" w:type="dxa"/>
          </w:tcPr>
          <w:p w14:paraId="32774BF2" w14:textId="36FBFBF9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(351,300)</w:t>
            </w:r>
          </w:p>
        </w:tc>
        <w:tc>
          <w:tcPr>
            <w:tcW w:w="134" w:type="dxa"/>
            <w:tcBorders>
              <w:left w:val="nil"/>
            </w:tcBorders>
          </w:tcPr>
          <w:p w14:paraId="25A96273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6E329FF4" w14:textId="67BD29E4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58,084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272F4D1A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CADA2DA" w14:textId="2B742A91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E744308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3C85C3" w14:textId="4B8F8949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14,901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25E46D6C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47468B12" w14:textId="7EF13E50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424,285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302D17" w:rsidRPr="00E7430D" w14:paraId="3C5FCA83" w14:textId="77777777" w:rsidTr="00484F6F">
        <w:tc>
          <w:tcPr>
            <w:tcW w:w="2778" w:type="dxa"/>
          </w:tcPr>
          <w:p w14:paraId="7EADD85B" w14:textId="4B6F7EF9" w:rsidR="00302D17" w:rsidRPr="00474BF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ชื่อทางการค้า</w:t>
            </w:r>
          </w:p>
        </w:tc>
        <w:tc>
          <w:tcPr>
            <w:tcW w:w="1134" w:type="dxa"/>
          </w:tcPr>
          <w:p w14:paraId="6E520FDF" w14:textId="303C2136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(77,657)</w:t>
            </w:r>
          </w:p>
        </w:tc>
        <w:tc>
          <w:tcPr>
            <w:tcW w:w="134" w:type="dxa"/>
            <w:tcBorders>
              <w:left w:val="nil"/>
            </w:tcBorders>
          </w:tcPr>
          <w:p w14:paraId="5D37BEBE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E9D6C0B" w14:textId="6DDC89A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5,596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3846C6DA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E475F68" w14:textId="624C93F0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BC26DA7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F56D84" w14:textId="14966190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2,18</w:t>
            </w:r>
            <w:r w:rsidR="00E37328">
              <w:rPr>
                <w:rFonts w:ascii="Angsana New" w:hAnsi="Angsana New"/>
                <w:sz w:val="22"/>
                <w:szCs w:val="22"/>
              </w:rPr>
              <w:t>6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6E775697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7341BF96" w14:textId="17CECC9B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85,4</w:t>
            </w:r>
            <w:r w:rsidR="00484F6F">
              <w:rPr>
                <w:rFonts w:ascii="Angsana New" w:hAnsi="Angsana New"/>
                <w:sz w:val="22"/>
                <w:szCs w:val="22"/>
              </w:rPr>
              <w:t>39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302D17" w:rsidRPr="00E7430D" w14:paraId="65BC9262" w14:textId="77777777" w:rsidTr="00484F6F">
        <w:tc>
          <w:tcPr>
            <w:tcW w:w="2778" w:type="dxa"/>
          </w:tcPr>
          <w:p w14:paraId="41E8E885" w14:textId="7A964B5B" w:rsidR="00302D17" w:rsidRPr="00474BF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การออกแบบ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F2D037F" w14:textId="3754E226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(64,037)</w:t>
            </w:r>
          </w:p>
        </w:tc>
        <w:tc>
          <w:tcPr>
            <w:tcW w:w="134" w:type="dxa"/>
            <w:tcBorders>
              <w:left w:val="nil"/>
            </w:tcBorders>
          </w:tcPr>
          <w:p w14:paraId="1CEBD610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E7FDCC3" w14:textId="6C9EB5A1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2A44DA1E" w14:textId="77777777" w:rsidR="00302D17" w:rsidRPr="00E7430D" w:rsidRDefault="00302D17" w:rsidP="00302D17">
            <w:pPr>
              <w:spacing w:line="280" w:lineRule="exact"/>
              <w:ind w:right="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E7069FF" w14:textId="74F54AD8" w:rsidR="00302D17" w:rsidRPr="00E7430D" w:rsidRDefault="00302D17" w:rsidP="00302D17">
            <w:pPr>
              <w:tabs>
                <w:tab w:val="left" w:pos="93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F45B0AF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97F9BF" w14:textId="57FD01BF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3,351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3454FBDD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3B4F2148" w14:textId="409BDF6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67,388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302D17" w:rsidRPr="00E7430D" w14:paraId="43B38058" w14:textId="77777777" w:rsidTr="00484F6F">
        <w:tc>
          <w:tcPr>
            <w:tcW w:w="2778" w:type="dxa"/>
          </w:tcPr>
          <w:p w14:paraId="0E48A188" w14:textId="128C93B5" w:rsidR="00302D17" w:rsidRPr="00474BFD" w:rsidRDefault="00302D17" w:rsidP="00302D17">
            <w:pPr>
              <w:tabs>
                <w:tab w:val="left" w:pos="221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7430D">
              <w:rPr>
                <w:rFonts w:ascii="Angsana New" w:hAnsi="Angsana New" w:hint="cs"/>
                <w:sz w:val="22"/>
                <w:szCs w:val="22"/>
              </w:rPr>
              <w:tab/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3698F6A" w14:textId="570D0814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7430D">
              <w:rPr>
                <w:rFonts w:ascii="Angsana New" w:hAnsi="Angsana New"/>
                <w:sz w:val="22"/>
                <w:szCs w:val="22"/>
              </w:rPr>
              <w:t>(557,</w:t>
            </w:r>
            <w:r>
              <w:rPr>
                <w:rFonts w:ascii="Angsana New" w:hAnsi="Angsana New"/>
                <w:sz w:val="22"/>
                <w:szCs w:val="22"/>
              </w:rPr>
              <w:t>411</w:t>
            </w:r>
            <w:r w:rsidRPr="00E7430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53AF810A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0EF64AEE" w14:textId="3A6577E5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71,276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19A54E53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5BA9307" w14:textId="062C5D30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7,441</w:t>
            </w:r>
          </w:p>
        </w:tc>
        <w:tc>
          <w:tcPr>
            <w:tcW w:w="134" w:type="dxa"/>
          </w:tcPr>
          <w:p w14:paraId="7B9B785A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64FE1F" w14:textId="20435075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E37328">
              <w:rPr>
                <w:rFonts w:ascii="Angsana New" w:hAnsi="Angsana New"/>
                <w:sz w:val="22"/>
                <w:szCs w:val="22"/>
              </w:rPr>
              <w:t>2,664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  <w:vAlign w:val="bottom"/>
          </w:tcPr>
          <w:p w14:paraId="3B75B49E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D9EE492" w14:textId="3A3B4A4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30A09">
              <w:rPr>
                <w:rFonts w:ascii="Angsana New" w:hAnsi="Angsana New" w:hint="cs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64</w:t>
            </w:r>
            <w:r w:rsidR="00484F6F">
              <w:rPr>
                <w:rFonts w:ascii="Angsana New" w:hAnsi="Angsana New"/>
                <w:sz w:val="22"/>
                <w:szCs w:val="22"/>
              </w:rPr>
              <w:t>3,910</w:t>
            </w:r>
            <w:r w:rsidRPr="00930A09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302D17" w:rsidRPr="00E7430D" w14:paraId="796BA7FB" w14:textId="77777777" w:rsidTr="00484F6F">
        <w:tc>
          <w:tcPr>
            <w:tcW w:w="2778" w:type="dxa"/>
          </w:tcPr>
          <w:p w14:paraId="584F7880" w14:textId="6991A669" w:rsidR="00302D17" w:rsidRPr="00E7430D" w:rsidRDefault="00302D17" w:rsidP="00302D17">
            <w:pPr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BFD">
              <w:rPr>
                <w:rFonts w:ascii="Angsana New" w:hAnsi="Angsana New" w:hint="cs"/>
                <w:sz w:val="22"/>
                <w:szCs w:val="22"/>
                <w:cs/>
              </w:rPr>
              <w:t>สินทรัพย์ไม่มีตัวตนอื่น</w:t>
            </w:r>
            <w:r w:rsidRPr="00474BFD">
              <w:rPr>
                <w:rFonts w:ascii="Angsana New" w:hAnsi="Angsana New"/>
                <w:sz w:val="22"/>
                <w:szCs w:val="22"/>
                <w:cs/>
              </w:rPr>
              <w:t xml:space="preserve"> - 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BCE99BE" w14:textId="1FE140C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495,206</w:t>
            </w:r>
          </w:p>
        </w:tc>
        <w:tc>
          <w:tcPr>
            <w:tcW w:w="134" w:type="dxa"/>
            <w:tcBorders>
              <w:left w:val="nil"/>
            </w:tcBorders>
          </w:tcPr>
          <w:p w14:paraId="3FED06A9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2545F5" w14:textId="77777777" w:rsidR="00302D17" w:rsidRPr="00E7430D" w:rsidRDefault="00302D17" w:rsidP="00302D17">
            <w:pPr>
              <w:tabs>
                <w:tab w:val="left" w:pos="426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47F98332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A2B0209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1B83EB4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744A733A" w14:textId="77777777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vAlign w:val="bottom"/>
          </w:tcPr>
          <w:p w14:paraId="6733713A" w14:textId="77777777" w:rsidR="00302D17" w:rsidRPr="00E7430D" w:rsidRDefault="00302D17" w:rsidP="00302D17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B8BB355" w14:textId="5D02ED69" w:rsidR="00302D17" w:rsidRPr="00E7430D" w:rsidRDefault="00302D17" w:rsidP="00302D17">
            <w:pPr>
              <w:tabs>
                <w:tab w:val="left" w:pos="426"/>
                <w:tab w:val="left" w:pos="93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495,830</w:t>
            </w:r>
          </w:p>
        </w:tc>
      </w:tr>
    </w:tbl>
    <w:p w14:paraId="3EDD3D4B" w14:textId="77777777" w:rsidR="00E7430D" w:rsidRDefault="00E7430D" w:rsidP="00893BDB">
      <w:pPr>
        <w:spacing w:line="240" w:lineRule="exact"/>
      </w:pPr>
    </w:p>
    <w:tbl>
      <w:tblPr>
        <w:tblW w:w="8969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2"/>
        <w:gridCol w:w="1247"/>
        <w:gridCol w:w="137"/>
        <w:gridCol w:w="1246"/>
        <w:gridCol w:w="134"/>
        <w:gridCol w:w="1251"/>
        <w:gridCol w:w="135"/>
        <w:gridCol w:w="1247"/>
      </w:tblGrid>
      <w:tr w:rsidR="00E3373A" w:rsidRPr="00E7430D" w14:paraId="0C5EBD1C" w14:textId="77777777" w:rsidTr="00B847DE">
        <w:tc>
          <w:tcPr>
            <w:tcW w:w="3572" w:type="dxa"/>
            <w:shd w:val="clear" w:color="auto" w:fill="auto"/>
          </w:tcPr>
          <w:p w14:paraId="4B44C93D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28E8F72A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E3373A" w:rsidRPr="00E7430D" w14:paraId="0F7FD566" w14:textId="77777777" w:rsidTr="00B847DE">
        <w:tc>
          <w:tcPr>
            <w:tcW w:w="3572" w:type="dxa"/>
            <w:shd w:val="clear" w:color="auto" w:fill="auto"/>
          </w:tcPr>
          <w:p w14:paraId="29898D27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1CF8CA91" w14:textId="77777777" w:rsidR="00E3373A" w:rsidRPr="00474BF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/>
                <w:sz w:val="24"/>
                <w:szCs w:val="24"/>
                <w:cs/>
              </w:rPr>
              <w:t>งบการเงิน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E3373A" w:rsidRPr="00E7430D" w14:paraId="69719238" w14:textId="77777777" w:rsidTr="006862DF">
        <w:tc>
          <w:tcPr>
            <w:tcW w:w="3572" w:type="dxa"/>
            <w:shd w:val="clear" w:color="auto" w:fill="auto"/>
          </w:tcPr>
          <w:p w14:paraId="362A70CA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1535BAD8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494DB28E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C7D35E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ในระหว่างปี</w:t>
            </w:r>
          </w:p>
        </w:tc>
        <w:tc>
          <w:tcPr>
            <w:tcW w:w="135" w:type="dxa"/>
            <w:tcBorders>
              <w:top w:val="single" w:sz="6" w:space="0" w:color="auto"/>
            </w:tcBorders>
            <w:shd w:val="clear" w:color="auto" w:fill="auto"/>
          </w:tcPr>
          <w:p w14:paraId="41049890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685D96DD" w14:textId="77777777" w:rsidR="00E3373A" w:rsidRPr="00E7430D" w:rsidRDefault="00E3373A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</w:tr>
      <w:tr w:rsidR="006862DF" w:rsidRPr="00E7430D" w14:paraId="7C1323F3" w14:textId="77777777" w:rsidTr="002647AE">
        <w:tc>
          <w:tcPr>
            <w:tcW w:w="3572" w:type="dxa"/>
            <w:shd w:val="clear" w:color="auto" w:fill="auto"/>
          </w:tcPr>
          <w:p w14:paraId="45036ACD" w14:textId="77777777" w:rsidR="006862DF" w:rsidRPr="00E7430D" w:rsidRDefault="006862DF" w:rsidP="00397D73">
            <w:pPr>
              <w:tabs>
                <w:tab w:val="left" w:pos="284"/>
                <w:tab w:val="left" w:pos="1176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559CB25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4"/>
                <w:szCs w:val="24"/>
              </w:rPr>
              <w:t xml:space="preserve">1 </w:t>
            </w:r>
          </w:p>
          <w:p w14:paraId="2F250900" w14:textId="0EE900DC" w:rsidR="006862DF" w:rsidRPr="00474BFD" w:rsidRDefault="006862DF" w:rsidP="00397D73">
            <w:pPr>
              <w:tabs>
                <w:tab w:val="left" w:pos="284"/>
                <w:tab w:val="left" w:pos="1059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E7430D">
              <w:rPr>
                <w:rFonts w:ascii="Angsana New" w:hAnsi="Angsana New"/>
                <w:sz w:val="24"/>
                <w:szCs w:val="24"/>
              </w:rPr>
              <w:t>256</w:t>
            </w:r>
            <w:r w:rsidR="00515462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7" w:type="dxa"/>
            <w:shd w:val="clear" w:color="auto" w:fill="auto"/>
          </w:tcPr>
          <w:p w14:paraId="3AD70643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shd w:val="clear" w:color="auto" w:fill="auto"/>
          </w:tcPr>
          <w:p w14:paraId="66181A32" w14:textId="77777777" w:rsidR="006862DF" w:rsidRPr="00474BF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จำนวนที่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34" w:type="dxa"/>
            <w:shd w:val="clear" w:color="auto" w:fill="auto"/>
          </w:tcPr>
          <w:p w14:paraId="45B1D28B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shd w:val="clear" w:color="auto" w:fill="auto"/>
          </w:tcPr>
          <w:p w14:paraId="51E70B4B" w14:textId="465A9D06" w:rsidR="006862DF" w:rsidRPr="00474BFD" w:rsidRDefault="00D40EE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โอนออก</w:t>
            </w:r>
          </w:p>
        </w:tc>
        <w:tc>
          <w:tcPr>
            <w:tcW w:w="135" w:type="dxa"/>
            <w:shd w:val="clear" w:color="auto" w:fill="auto"/>
          </w:tcPr>
          <w:p w14:paraId="5B008894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9D4F02A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4"/>
                <w:szCs w:val="24"/>
              </w:rPr>
              <w:t xml:space="preserve">31 </w:t>
            </w:r>
          </w:p>
          <w:p w14:paraId="3E847F44" w14:textId="7F9290DB" w:rsidR="006862DF" w:rsidRPr="00474BF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E7430D">
              <w:rPr>
                <w:rFonts w:ascii="Angsana New" w:hAnsi="Angsana New"/>
                <w:sz w:val="24"/>
                <w:szCs w:val="24"/>
              </w:rPr>
              <w:t>256</w:t>
            </w:r>
            <w:r w:rsidR="00515462">
              <w:rPr>
                <w:rFonts w:ascii="Angsana New" w:hAnsi="Angsana New"/>
                <w:sz w:val="24"/>
                <w:szCs w:val="24"/>
              </w:rPr>
              <w:t>7</w:t>
            </w:r>
          </w:p>
        </w:tc>
      </w:tr>
      <w:tr w:rsidR="006862DF" w:rsidRPr="00E7430D" w14:paraId="2551623C" w14:textId="77777777" w:rsidTr="002647AE">
        <w:tc>
          <w:tcPr>
            <w:tcW w:w="3572" w:type="dxa"/>
            <w:shd w:val="clear" w:color="auto" w:fill="auto"/>
          </w:tcPr>
          <w:p w14:paraId="1A00F06B" w14:textId="77777777" w:rsidR="006862DF" w:rsidRPr="00E7430D" w:rsidRDefault="006862DF" w:rsidP="00397D73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3113EC0C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64536485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6E442C30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48602087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</w:tcPr>
          <w:p w14:paraId="2ACCB4E2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47C35404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2B7AE935" w14:textId="77777777" w:rsidR="006862DF" w:rsidRPr="00E7430D" w:rsidRDefault="006862DF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15462" w:rsidRPr="00E7430D" w14:paraId="3D224B20" w14:textId="77777777" w:rsidTr="002647AE">
        <w:tc>
          <w:tcPr>
            <w:tcW w:w="3572" w:type="dxa"/>
            <w:shd w:val="clear" w:color="auto" w:fill="auto"/>
          </w:tcPr>
          <w:p w14:paraId="3E325251" w14:textId="059A0FF1" w:rsidR="00515462" w:rsidRPr="00474BF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left="99" w:hanging="9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B8CC1F2" w14:textId="6935A0B1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57,008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51F9368E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60AED707" w14:textId="2039B229" w:rsidR="00515462" w:rsidRPr="00E7430D" w:rsidRDefault="002A416F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E7C0189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6539E03" w14:textId="6074A1D7" w:rsidR="00515462" w:rsidRPr="00E7430D" w:rsidRDefault="002A416F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12A18C7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5A95BA8B" w14:textId="7030EE7A" w:rsidR="00515462" w:rsidRPr="00E7430D" w:rsidRDefault="002A416F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57,008</w:t>
            </w:r>
          </w:p>
        </w:tc>
      </w:tr>
      <w:tr w:rsidR="00515462" w:rsidRPr="00E7430D" w14:paraId="77526549" w14:textId="77777777" w:rsidTr="002647AE">
        <w:tc>
          <w:tcPr>
            <w:tcW w:w="3572" w:type="dxa"/>
            <w:shd w:val="clear" w:color="auto" w:fill="auto"/>
          </w:tcPr>
          <w:p w14:paraId="3535C75A" w14:textId="2BA0D740" w:rsidR="00515462" w:rsidRPr="00474BF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โปรแกรมและลิขสิทธิ์ระหว่างพัฒนา</w:t>
            </w:r>
          </w:p>
        </w:tc>
        <w:tc>
          <w:tcPr>
            <w:tcW w:w="1247" w:type="dxa"/>
            <w:shd w:val="clear" w:color="auto" w:fill="auto"/>
          </w:tcPr>
          <w:p w14:paraId="6B2D898E" w14:textId="682499D6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860</w:t>
            </w:r>
          </w:p>
        </w:tc>
        <w:tc>
          <w:tcPr>
            <w:tcW w:w="137" w:type="dxa"/>
            <w:shd w:val="clear" w:color="auto" w:fill="auto"/>
          </w:tcPr>
          <w:p w14:paraId="4D02FFD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14:paraId="071D2995" w14:textId="672DE2E8" w:rsidR="00515462" w:rsidRPr="00E7430D" w:rsidRDefault="00BC11A0" w:rsidP="00BC11A0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339</w:t>
            </w:r>
          </w:p>
        </w:tc>
        <w:tc>
          <w:tcPr>
            <w:tcW w:w="134" w:type="dxa"/>
            <w:shd w:val="clear" w:color="auto" w:fill="auto"/>
          </w:tcPr>
          <w:p w14:paraId="04D0EA2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5DB2EC3F" w14:textId="6DCE618D" w:rsidR="00515462" w:rsidRPr="00E7430D" w:rsidRDefault="00D40EEF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="00BC11A0">
              <w:rPr>
                <w:rFonts w:ascii="Angsana New" w:hAnsi="Angsana New"/>
                <w:sz w:val="24"/>
                <w:szCs w:val="24"/>
              </w:rPr>
              <w:t>1,199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  <w:shd w:val="clear" w:color="auto" w:fill="auto"/>
          </w:tcPr>
          <w:p w14:paraId="2C3C1311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7B43498" w14:textId="029B79FE" w:rsidR="00515462" w:rsidRPr="00474BFD" w:rsidRDefault="00D40EEF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</w:tr>
      <w:tr w:rsidR="00515462" w:rsidRPr="00E7430D" w14:paraId="2D242606" w14:textId="77777777" w:rsidTr="002647AE">
        <w:tc>
          <w:tcPr>
            <w:tcW w:w="3572" w:type="dxa"/>
            <w:shd w:val="clear" w:color="auto" w:fill="auto"/>
          </w:tcPr>
          <w:p w14:paraId="2F0498F5" w14:textId="77777777" w:rsidR="00515462" w:rsidRPr="00474BF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ab/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6CB729" w14:textId="18496BCF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57,868</w:t>
            </w:r>
          </w:p>
        </w:tc>
        <w:tc>
          <w:tcPr>
            <w:tcW w:w="137" w:type="dxa"/>
            <w:shd w:val="clear" w:color="auto" w:fill="auto"/>
          </w:tcPr>
          <w:p w14:paraId="0BBB76AA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C41846" w14:textId="5D41DAEF" w:rsidR="00515462" w:rsidRPr="00E7430D" w:rsidRDefault="00BC11A0" w:rsidP="00BC11A0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339</w:t>
            </w:r>
          </w:p>
        </w:tc>
        <w:tc>
          <w:tcPr>
            <w:tcW w:w="134" w:type="dxa"/>
            <w:shd w:val="clear" w:color="auto" w:fill="auto"/>
          </w:tcPr>
          <w:p w14:paraId="4AE3F7F7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ACA3F6" w14:textId="66CCE6E2" w:rsidR="00515462" w:rsidRPr="00E7430D" w:rsidRDefault="00D40EEF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="00BC11A0">
              <w:rPr>
                <w:rFonts w:ascii="Angsana New" w:hAnsi="Angsana New"/>
                <w:sz w:val="24"/>
                <w:szCs w:val="24"/>
              </w:rPr>
              <w:t>1,199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5" w:type="dxa"/>
            <w:shd w:val="clear" w:color="auto" w:fill="auto"/>
          </w:tcPr>
          <w:p w14:paraId="7C63E545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5F7BFC" w14:textId="6EBAC687" w:rsidR="00515462" w:rsidRPr="00E7430D" w:rsidRDefault="00BB1EA6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57,008</w:t>
            </w:r>
          </w:p>
        </w:tc>
      </w:tr>
      <w:tr w:rsidR="00515462" w:rsidRPr="00E7430D" w14:paraId="46526438" w14:textId="77777777" w:rsidTr="002647AE">
        <w:tc>
          <w:tcPr>
            <w:tcW w:w="3572" w:type="dxa"/>
            <w:shd w:val="clear" w:color="auto" w:fill="auto"/>
          </w:tcPr>
          <w:p w14:paraId="5ED385DA" w14:textId="455D02D4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ค่า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ตัดจำหน่าย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สะสม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73C2D595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1488A9B8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59E3C398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11D39090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  <w:shd w:val="clear" w:color="auto" w:fill="auto"/>
          </w:tcPr>
          <w:p w14:paraId="7C5D9ED4" w14:textId="77777777" w:rsidR="00515462" w:rsidRPr="00E7430D" w:rsidRDefault="00515462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2C1A759B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0E1E954D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15462" w:rsidRPr="00E7430D" w14:paraId="2AC49B36" w14:textId="77777777" w:rsidTr="002647AE">
        <w:tc>
          <w:tcPr>
            <w:tcW w:w="3572" w:type="dxa"/>
            <w:shd w:val="clear" w:color="auto" w:fill="auto"/>
          </w:tcPr>
          <w:p w14:paraId="4D9D5EB4" w14:textId="322A6C8E" w:rsidR="00515462" w:rsidRPr="00474BF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2946F470" w14:textId="14441F45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(21,701)</w:t>
            </w:r>
          </w:p>
        </w:tc>
        <w:tc>
          <w:tcPr>
            <w:tcW w:w="137" w:type="dxa"/>
            <w:shd w:val="clear" w:color="auto" w:fill="auto"/>
          </w:tcPr>
          <w:p w14:paraId="221C266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shd w:val="clear" w:color="auto" w:fill="auto"/>
          </w:tcPr>
          <w:p w14:paraId="2CF95232" w14:textId="1197A1B3" w:rsidR="00515462" w:rsidRPr="00E7430D" w:rsidRDefault="002A416F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5,675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73D324C6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shd w:val="clear" w:color="auto" w:fill="auto"/>
          </w:tcPr>
          <w:p w14:paraId="0636AD41" w14:textId="5305865D" w:rsidR="00515462" w:rsidRPr="00E7430D" w:rsidRDefault="002A416F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5E870335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7C92E769" w14:textId="7467F3EB" w:rsidR="00515462" w:rsidRPr="00E7430D" w:rsidRDefault="002A416F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27,376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515462" w:rsidRPr="00E7430D" w14:paraId="7FC38C18" w14:textId="77777777" w:rsidTr="002647AE">
        <w:tc>
          <w:tcPr>
            <w:tcW w:w="3572" w:type="dxa"/>
            <w:shd w:val="clear" w:color="auto" w:fill="auto"/>
          </w:tcPr>
          <w:p w14:paraId="53832807" w14:textId="77777777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ab/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A38455" w14:textId="3466F324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(21,701)</w:t>
            </w:r>
          </w:p>
        </w:tc>
        <w:tc>
          <w:tcPr>
            <w:tcW w:w="137" w:type="dxa"/>
            <w:shd w:val="clear" w:color="auto" w:fill="auto"/>
          </w:tcPr>
          <w:p w14:paraId="4118B16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59C3C8" w14:textId="47BF20B5" w:rsidR="00515462" w:rsidRPr="00E7430D" w:rsidRDefault="00BB1EA6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5,675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6DB8BEEC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8159E5" w14:textId="0A56A536" w:rsidR="00515462" w:rsidRPr="00E7430D" w:rsidRDefault="00BB1EA6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30EC1E0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480A64" w14:textId="3C7A60EE" w:rsidR="00515462" w:rsidRPr="00E7430D" w:rsidRDefault="00BB1EA6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27,376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515462" w:rsidRPr="00E7430D" w14:paraId="39F769B3" w14:textId="77777777" w:rsidTr="002647AE">
        <w:tc>
          <w:tcPr>
            <w:tcW w:w="3572" w:type="dxa"/>
            <w:shd w:val="clear" w:color="auto" w:fill="auto"/>
          </w:tcPr>
          <w:p w14:paraId="39DEA744" w14:textId="1BA5C8BB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- สุทธิ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DC3A06A" w14:textId="193D7A2D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36,167</w:t>
            </w:r>
          </w:p>
        </w:tc>
        <w:tc>
          <w:tcPr>
            <w:tcW w:w="137" w:type="dxa"/>
            <w:shd w:val="clear" w:color="auto" w:fill="auto"/>
          </w:tcPr>
          <w:p w14:paraId="44EDCBA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71AA10D7" w14:textId="14F3C166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2455062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  <w:shd w:val="clear" w:color="auto" w:fill="auto"/>
          </w:tcPr>
          <w:p w14:paraId="6CD93445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5FDDDAA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D19985F" w14:textId="1E79FB5F" w:rsidR="00515462" w:rsidRPr="00E7430D" w:rsidRDefault="00BB1EA6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29,</w:t>
            </w:r>
            <w:r w:rsidR="00672912">
              <w:rPr>
                <w:rFonts w:ascii="Angsana New" w:hAnsi="Angsana New" w:hint="cs"/>
                <w:sz w:val="24"/>
                <w:szCs w:val="24"/>
                <w:cs/>
              </w:rPr>
              <w:t>63</w:t>
            </w:r>
            <w:r>
              <w:rPr>
                <w:rFonts w:ascii="Angsana New" w:hAnsi="Angsana New"/>
                <w:sz w:val="24"/>
                <w:szCs w:val="24"/>
              </w:rPr>
              <w:t>2</w:t>
            </w:r>
          </w:p>
        </w:tc>
      </w:tr>
      <w:tr w:rsidR="002647AE" w:rsidRPr="00E7430D" w14:paraId="74B4398E" w14:textId="77777777" w:rsidTr="00C75E2F">
        <w:tc>
          <w:tcPr>
            <w:tcW w:w="3572" w:type="dxa"/>
            <w:shd w:val="clear" w:color="auto" w:fill="auto"/>
          </w:tcPr>
          <w:p w14:paraId="513E43EF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5CC10A47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2647AE" w:rsidRPr="00E7430D" w14:paraId="7612CFEB" w14:textId="77777777" w:rsidTr="00C75E2F">
        <w:tc>
          <w:tcPr>
            <w:tcW w:w="3572" w:type="dxa"/>
            <w:shd w:val="clear" w:color="auto" w:fill="auto"/>
          </w:tcPr>
          <w:p w14:paraId="4110EEC7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41A51B3D" w14:textId="77777777" w:rsidR="002647AE" w:rsidRPr="00474BF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/>
                <w:sz w:val="24"/>
                <w:szCs w:val="24"/>
                <w:cs/>
              </w:rPr>
              <w:t>งบการเงิน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2647AE" w:rsidRPr="00E7430D" w14:paraId="0E879951" w14:textId="77777777" w:rsidTr="00C75E2F">
        <w:tc>
          <w:tcPr>
            <w:tcW w:w="3572" w:type="dxa"/>
            <w:shd w:val="clear" w:color="auto" w:fill="auto"/>
          </w:tcPr>
          <w:p w14:paraId="4ABF65A1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2BAAA3B0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7" w:type="dxa"/>
            <w:tcBorders>
              <w:top w:val="single" w:sz="6" w:space="0" w:color="auto"/>
            </w:tcBorders>
            <w:shd w:val="clear" w:color="auto" w:fill="auto"/>
          </w:tcPr>
          <w:p w14:paraId="4C565461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EFE4FB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การเปลี่ยนแปลง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ในระหว่างปี</w:t>
            </w:r>
          </w:p>
        </w:tc>
        <w:tc>
          <w:tcPr>
            <w:tcW w:w="135" w:type="dxa"/>
            <w:tcBorders>
              <w:top w:val="single" w:sz="6" w:space="0" w:color="auto"/>
            </w:tcBorders>
            <w:shd w:val="clear" w:color="auto" w:fill="auto"/>
          </w:tcPr>
          <w:p w14:paraId="5C303F8F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42032AA3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ยอดตามบัญชี</w:t>
            </w:r>
          </w:p>
        </w:tc>
      </w:tr>
      <w:tr w:rsidR="002647AE" w:rsidRPr="00E7430D" w14:paraId="535BC881" w14:textId="77777777" w:rsidTr="00515462">
        <w:tc>
          <w:tcPr>
            <w:tcW w:w="3572" w:type="dxa"/>
            <w:shd w:val="clear" w:color="auto" w:fill="auto"/>
          </w:tcPr>
          <w:p w14:paraId="031173B3" w14:textId="77777777" w:rsidR="002647AE" w:rsidRPr="00E7430D" w:rsidRDefault="002647AE" w:rsidP="00397D73">
            <w:pPr>
              <w:tabs>
                <w:tab w:val="left" w:pos="284"/>
                <w:tab w:val="left" w:pos="1176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F904124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4"/>
                <w:szCs w:val="24"/>
              </w:rPr>
              <w:t xml:space="preserve">1 </w:t>
            </w:r>
          </w:p>
          <w:p w14:paraId="6C1FD4E0" w14:textId="2DE681EC" w:rsidR="002647AE" w:rsidRPr="00474BFD" w:rsidRDefault="002647AE" w:rsidP="00397D73">
            <w:pPr>
              <w:tabs>
                <w:tab w:val="left" w:pos="284"/>
                <w:tab w:val="left" w:pos="1059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E7430D">
              <w:rPr>
                <w:rFonts w:ascii="Angsana New" w:hAnsi="Angsana New"/>
                <w:sz w:val="24"/>
                <w:szCs w:val="24"/>
              </w:rPr>
              <w:t>256</w:t>
            </w:r>
            <w:r w:rsidR="00515462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7" w:type="dxa"/>
            <w:shd w:val="clear" w:color="auto" w:fill="auto"/>
          </w:tcPr>
          <w:p w14:paraId="1C367B34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shd w:val="clear" w:color="auto" w:fill="auto"/>
          </w:tcPr>
          <w:p w14:paraId="71214E08" w14:textId="77777777" w:rsidR="002647AE" w:rsidRPr="00474BF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จำนวนที่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34" w:type="dxa"/>
            <w:shd w:val="clear" w:color="auto" w:fill="auto"/>
          </w:tcPr>
          <w:p w14:paraId="25BB8870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shd w:val="clear" w:color="auto" w:fill="auto"/>
          </w:tcPr>
          <w:p w14:paraId="266DEA29" w14:textId="77777777" w:rsidR="002647AE" w:rsidRPr="00474BF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จำนวนที่ลดลง</w:t>
            </w:r>
          </w:p>
        </w:tc>
        <w:tc>
          <w:tcPr>
            <w:tcW w:w="135" w:type="dxa"/>
            <w:shd w:val="clear" w:color="auto" w:fill="auto"/>
          </w:tcPr>
          <w:p w14:paraId="61BCE695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6E6CB1B" w14:textId="77777777" w:rsidR="002647AE" w:rsidRPr="00E7430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7430D">
              <w:rPr>
                <w:rFonts w:ascii="Angsana New" w:hAnsi="Angsana New"/>
                <w:sz w:val="24"/>
                <w:szCs w:val="24"/>
              </w:rPr>
              <w:t xml:space="preserve">31 </w:t>
            </w:r>
          </w:p>
          <w:p w14:paraId="7F0A90A3" w14:textId="193A2663" w:rsidR="002647AE" w:rsidRPr="00474BFD" w:rsidRDefault="002647AE" w:rsidP="00397D73">
            <w:pPr>
              <w:tabs>
                <w:tab w:val="left" w:pos="284"/>
                <w:tab w:val="left" w:pos="1418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E7430D">
              <w:rPr>
                <w:rFonts w:ascii="Angsana New" w:hAnsi="Angsana New"/>
                <w:sz w:val="24"/>
                <w:szCs w:val="24"/>
              </w:rPr>
              <w:t>256</w:t>
            </w:r>
            <w:r w:rsidR="00515462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515462" w:rsidRPr="00E7430D" w14:paraId="074BB25D" w14:textId="77777777" w:rsidTr="00515462">
        <w:tc>
          <w:tcPr>
            <w:tcW w:w="3572" w:type="dxa"/>
            <w:shd w:val="clear" w:color="auto" w:fill="auto"/>
          </w:tcPr>
          <w:p w14:paraId="0327F07B" w14:textId="13D05014" w:rsidR="00515462" w:rsidRPr="00E7430D" w:rsidRDefault="00515462" w:rsidP="00397D73">
            <w:pPr>
              <w:spacing w:line="280" w:lineRule="exact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2E415C9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1C894E98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5A98E9DE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3750E2E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</w:tcPr>
          <w:p w14:paraId="351CCDE5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2D13A335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6568FA00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15462" w:rsidRPr="00E7430D" w14:paraId="0B8A10C2" w14:textId="77777777" w:rsidTr="00515462">
        <w:tc>
          <w:tcPr>
            <w:tcW w:w="3572" w:type="dxa"/>
            <w:shd w:val="clear" w:color="auto" w:fill="auto"/>
          </w:tcPr>
          <w:p w14:paraId="7E063D86" w14:textId="51D2F78F" w:rsidR="00515462" w:rsidRPr="00474BF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left="99" w:hanging="9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5073302B" w14:textId="4FBFBB35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62,738</w:t>
            </w:r>
          </w:p>
        </w:tc>
        <w:tc>
          <w:tcPr>
            <w:tcW w:w="137" w:type="dxa"/>
            <w:shd w:val="clear" w:color="auto" w:fill="auto"/>
            <w:vAlign w:val="bottom"/>
          </w:tcPr>
          <w:p w14:paraId="6E0BD070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56484B54" w14:textId="36AC842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E7EAC0F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4C9B8D6C" w14:textId="7AE9D1E6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(6,120)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68D372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7288F774" w14:textId="17C32EEA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57,008</w:t>
            </w:r>
          </w:p>
        </w:tc>
      </w:tr>
      <w:tr w:rsidR="00515462" w:rsidRPr="00E7430D" w14:paraId="3EE19E93" w14:textId="77777777" w:rsidTr="00515462">
        <w:tc>
          <w:tcPr>
            <w:tcW w:w="3572" w:type="dxa"/>
            <w:shd w:val="clear" w:color="auto" w:fill="auto"/>
          </w:tcPr>
          <w:p w14:paraId="4AB1A071" w14:textId="5804D013" w:rsidR="00515462" w:rsidRPr="00474BF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โปรแกรมและลิขสิทธิ์ระหว่างพัฒนา</w:t>
            </w:r>
          </w:p>
        </w:tc>
        <w:tc>
          <w:tcPr>
            <w:tcW w:w="1247" w:type="dxa"/>
            <w:shd w:val="clear" w:color="auto" w:fill="auto"/>
          </w:tcPr>
          <w:p w14:paraId="1B64F136" w14:textId="284A9BC0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860</w:t>
            </w:r>
          </w:p>
        </w:tc>
        <w:tc>
          <w:tcPr>
            <w:tcW w:w="137" w:type="dxa"/>
            <w:shd w:val="clear" w:color="auto" w:fill="auto"/>
          </w:tcPr>
          <w:p w14:paraId="0A865626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14:paraId="5EA3A5C0" w14:textId="0271AD72" w:rsidR="00515462" w:rsidRPr="00E7430D" w:rsidRDefault="00515462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71AAE8F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shd w:val="clear" w:color="auto" w:fill="auto"/>
          </w:tcPr>
          <w:p w14:paraId="65A78ECC" w14:textId="4C11F4D9" w:rsidR="00515462" w:rsidRPr="00E7430D" w:rsidRDefault="00515462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681E02B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25A57A7" w14:textId="3C3744A6" w:rsidR="00515462" w:rsidRPr="00474BF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860</w:t>
            </w:r>
          </w:p>
        </w:tc>
      </w:tr>
      <w:tr w:rsidR="00515462" w:rsidRPr="00E7430D" w14:paraId="76EFA4C7" w14:textId="77777777" w:rsidTr="00515462">
        <w:tc>
          <w:tcPr>
            <w:tcW w:w="3572" w:type="dxa"/>
            <w:shd w:val="clear" w:color="auto" w:fill="auto"/>
          </w:tcPr>
          <w:p w14:paraId="708D3F5F" w14:textId="210CFD41" w:rsidR="00515462" w:rsidRPr="00474BF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ab/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514C6" w14:textId="63FDDBF6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63,598</w:t>
            </w:r>
          </w:p>
        </w:tc>
        <w:tc>
          <w:tcPr>
            <w:tcW w:w="137" w:type="dxa"/>
            <w:shd w:val="clear" w:color="auto" w:fill="auto"/>
          </w:tcPr>
          <w:p w14:paraId="24BAD41C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680A78" w14:textId="33AC5E9E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390</w:t>
            </w:r>
          </w:p>
        </w:tc>
        <w:tc>
          <w:tcPr>
            <w:tcW w:w="134" w:type="dxa"/>
            <w:shd w:val="clear" w:color="auto" w:fill="auto"/>
          </w:tcPr>
          <w:p w14:paraId="68665E54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3DBA52" w14:textId="5A48E183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(6,120)</w:t>
            </w:r>
          </w:p>
        </w:tc>
        <w:tc>
          <w:tcPr>
            <w:tcW w:w="135" w:type="dxa"/>
            <w:shd w:val="clear" w:color="auto" w:fill="auto"/>
          </w:tcPr>
          <w:p w14:paraId="6D21B4A7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1C54D7" w14:textId="58146A8C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57,868</w:t>
            </w:r>
          </w:p>
        </w:tc>
      </w:tr>
      <w:tr w:rsidR="00515462" w:rsidRPr="00E7430D" w14:paraId="17D4E7C9" w14:textId="77777777" w:rsidTr="00515462">
        <w:tc>
          <w:tcPr>
            <w:tcW w:w="3572" w:type="dxa"/>
            <w:shd w:val="clear" w:color="auto" w:fill="auto"/>
          </w:tcPr>
          <w:p w14:paraId="62915CFA" w14:textId="15438728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ค่า</w:t>
            </w: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ตัดจำหน่าย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สะสม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7DA8D83B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" w:type="dxa"/>
            <w:shd w:val="clear" w:color="auto" w:fill="auto"/>
          </w:tcPr>
          <w:p w14:paraId="517C4179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26E8AA7B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46E0FD43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  <w:shd w:val="clear" w:color="auto" w:fill="auto"/>
          </w:tcPr>
          <w:p w14:paraId="4060BF3E" w14:textId="77777777" w:rsidR="00515462" w:rsidRPr="00E7430D" w:rsidRDefault="00515462" w:rsidP="00397D73">
            <w:pPr>
              <w:tabs>
                <w:tab w:val="left" w:pos="207"/>
                <w:tab w:val="left" w:pos="1418"/>
              </w:tabs>
              <w:spacing w:line="280" w:lineRule="exact"/>
              <w:ind w:right="22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5A958770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14:paraId="3579AC54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15462" w:rsidRPr="00E7430D" w14:paraId="71C8CACA" w14:textId="77777777" w:rsidTr="00515462">
        <w:tc>
          <w:tcPr>
            <w:tcW w:w="3572" w:type="dxa"/>
            <w:shd w:val="clear" w:color="auto" w:fill="auto"/>
          </w:tcPr>
          <w:p w14:paraId="5DCCD89E" w14:textId="0099FD5F" w:rsidR="00515462" w:rsidRPr="00474BF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169F13FF" w14:textId="4C9A5E0B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(22,155)</w:t>
            </w:r>
          </w:p>
        </w:tc>
        <w:tc>
          <w:tcPr>
            <w:tcW w:w="137" w:type="dxa"/>
            <w:shd w:val="clear" w:color="auto" w:fill="auto"/>
          </w:tcPr>
          <w:p w14:paraId="6FCED502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shd w:val="clear" w:color="auto" w:fill="auto"/>
          </w:tcPr>
          <w:p w14:paraId="6CCE907B" w14:textId="55970C65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(5,666)</w:t>
            </w:r>
          </w:p>
        </w:tc>
        <w:tc>
          <w:tcPr>
            <w:tcW w:w="134" w:type="dxa"/>
            <w:shd w:val="clear" w:color="auto" w:fill="auto"/>
          </w:tcPr>
          <w:p w14:paraId="4B89A81B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shd w:val="clear" w:color="auto" w:fill="auto"/>
          </w:tcPr>
          <w:p w14:paraId="7B030386" w14:textId="490B155A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6,120</w:t>
            </w:r>
          </w:p>
        </w:tc>
        <w:tc>
          <w:tcPr>
            <w:tcW w:w="135" w:type="dxa"/>
            <w:shd w:val="clear" w:color="auto" w:fill="auto"/>
          </w:tcPr>
          <w:p w14:paraId="3DAB2537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shd w:val="clear" w:color="auto" w:fill="auto"/>
          </w:tcPr>
          <w:p w14:paraId="69BF7A6E" w14:textId="0F54D853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(21,701)</w:t>
            </w:r>
          </w:p>
        </w:tc>
      </w:tr>
      <w:tr w:rsidR="00515462" w:rsidRPr="00E7430D" w14:paraId="4A4EAAB7" w14:textId="77777777" w:rsidTr="00515462">
        <w:tc>
          <w:tcPr>
            <w:tcW w:w="3572" w:type="dxa"/>
            <w:shd w:val="clear" w:color="auto" w:fill="auto"/>
          </w:tcPr>
          <w:p w14:paraId="3F1898C0" w14:textId="5F964E8A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ab/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A8D0D9" w14:textId="04C4B332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(22,155)</w:t>
            </w:r>
          </w:p>
        </w:tc>
        <w:tc>
          <w:tcPr>
            <w:tcW w:w="137" w:type="dxa"/>
            <w:shd w:val="clear" w:color="auto" w:fill="auto"/>
          </w:tcPr>
          <w:p w14:paraId="4060D92B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781345" w14:textId="7691E3A4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(5,666)</w:t>
            </w:r>
          </w:p>
        </w:tc>
        <w:tc>
          <w:tcPr>
            <w:tcW w:w="134" w:type="dxa"/>
            <w:shd w:val="clear" w:color="auto" w:fill="auto"/>
          </w:tcPr>
          <w:p w14:paraId="3F88374D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BE5AC3" w14:textId="34277F0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6,120</w:t>
            </w:r>
          </w:p>
        </w:tc>
        <w:tc>
          <w:tcPr>
            <w:tcW w:w="135" w:type="dxa"/>
            <w:shd w:val="clear" w:color="auto" w:fill="auto"/>
          </w:tcPr>
          <w:p w14:paraId="0CACEA39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A23817" w14:textId="59FDFE33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(21,701)</w:t>
            </w:r>
          </w:p>
        </w:tc>
      </w:tr>
      <w:tr w:rsidR="00515462" w:rsidRPr="00E7430D" w14:paraId="30A6FEA8" w14:textId="77777777" w:rsidTr="00515462">
        <w:tc>
          <w:tcPr>
            <w:tcW w:w="3572" w:type="dxa"/>
            <w:shd w:val="clear" w:color="auto" w:fill="auto"/>
          </w:tcPr>
          <w:p w14:paraId="46F7F896" w14:textId="27949490" w:rsidR="00515462" w:rsidRPr="00E7430D" w:rsidRDefault="00515462" w:rsidP="00397D73">
            <w:pPr>
              <w:tabs>
                <w:tab w:val="left" w:pos="284"/>
                <w:tab w:val="left" w:pos="360"/>
              </w:tabs>
              <w:spacing w:line="280" w:lineRule="exact"/>
              <w:rPr>
                <w:rFonts w:ascii="Angsana New" w:hAnsi="Angsana New"/>
                <w:sz w:val="24"/>
                <w:szCs w:val="24"/>
              </w:rPr>
            </w:pPr>
            <w:r w:rsidRPr="00474BFD">
              <w:rPr>
                <w:rFonts w:ascii="Angsana New" w:hAnsi="Angsana New" w:hint="cs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474BFD">
              <w:rPr>
                <w:rFonts w:ascii="Angsana New" w:hAnsi="Angsana New"/>
                <w:sz w:val="24"/>
                <w:szCs w:val="24"/>
                <w:cs/>
              </w:rPr>
              <w:t>- สุทธิ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085E9F" w14:textId="2A670501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41,443</w:t>
            </w:r>
          </w:p>
        </w:tc>
        <w:tc>
          <w:tcPr>
            <w:tcW w:w="137" w:type="dxa"/>
            <w:shd w:val="clear" w:color="auto" w:fill="auto"/>
          </w:tcPr>
          <w:p w14:paraId="0622C239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shd w:val="clear" w:color="auto" w:fill="auto"/>
          </w:tcPr>
          <w:p w14:paraId="7E81AA9E" w14:textId="77777777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</w:tcPr>
          <w:p w14:paraId="4F7B6C27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  <w:shd w:val="clear" w:color="auto" w:fill="auto"/>
          </w:tcPr>
          <w:p w14:paraId="4CF0FEA4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dxa"/>
            <w:shd w:val="clear" w:color="auto" w:fill="auto"/>
          </w:tcPr>
          <w:p w14:paraId="5465B7B0" w14:textId="77777777" w:rsidR="00515462" w:rsidRPr="00E7430D" w:rsidRDefault="00515462" w:rsidP="00397D73">
            <w:pPr>
              <w:tabs>
                <w:tab w:val="left" w:pos="284"/>
                <w:tab w:val="left" w:pos="1418"/>
              </w:tabs>
              <w:spacing w:line="280" w:lineRule="exact"/>
              <w:ind w:right="57" w:hanging="112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D44BA2B" w14:textId="6F2B50AD" w:rsidR="00515462" w:rsidRPr="00E7430D" w:rsidRDefault="00515462" w:rsidP="00397D73">
            <w:pPr>
              <w:tabs>
                <w:tab w:val="left" w:pos="1418"/>
              </w:tabs>
              <w:spacing w:line="280" w:lineRule="exact"/>
              <w:ind w:right="57" w:firstLine="1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7430D">
              <w:rPr>
                <w:rFonts w:ascii="Angsana New" w:hAnsi="Angsana New"/>
                <w:sz w:val="24"/>
                <w:szCs w:val="24"/>
              </w:rPr>
              <w:t>36,167</w:t>
            </w:r>
          </w:p>
        </w:tc>
      </w:tr>
    </w:tbl>
    <w:p w14:paraId="261C275F" w14:textId="77777777" w:rsidR="00C6347C" w:rsidRDefault="00C6347C" w:rsidP="00C6347C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bookmarkStart w:id="3" w:name="_Hlk79340564"/>
    </w:p>
    <w:p w14:paraId="307FB7BF" w14:textId="557C8C38" w:rsidR="00990C47" w:rsidRPr="007841C8" w:rsidRDefault="00A44842" w:rsidP="00C6347C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  <w:r w:rsidRPr="00BF39C3">
        <w:rPr>
          <w:rFonts w:ascii="Angsana New" w:hAnsi="Angsana New"/>
          <w:b/>
          <w:bCs/>
          <w:sz w:val="32"/>
          <w:szCs w:val="32"/>
        </w:rPr>
        <w:t>14</w:t>
      </w:r>
      <w:r w:rsidR="00990C47" w:rsidRPr="00BF39C3">
        <w:rPr>
          <w:rFonts w:ascii="Angsana New" w:hAnsi="Angsana New"/>
          <w:b/>
          <w:bCs/>
          <w:sz w:val="32"/>
          <w:szCs w:val="32"/>
        </w:rPr>
        <w:t>.</w:t>
      </w:r>
      <w:r w:rsidR="00990C47" w:rsidRPr="00BF39C3">
        <w:rPr>
          <w:rFonts w:ascii="Angsana New" w:hAnsi="Angsana New"/>
          <w:b/>
          <w:bCs/>
          <w:sz w:val="32"/>
          <w:szCs w:val="32"/>
        </w:rPr>
        <w:tab/>
      </w:r>
      <w:r w:rsidR="00990C47" w:rsidRPr="00BF39C3">
        <w:rPr>
          <w:rFonts w:ascii="Angsana New" w:hAnsi="Angsana New"/>
          <w:b/>
          <w:bCs/>
          <w:sz w:val="32"/>
          <w:szCs w:val="32"/>
          <w:cs/>
        </w:rPr>
        <w:t>สินทรัพย์</w:t>
      </w:r>
      <w:r w:rsidR="00825FFC" w:rsidRPr="00BF39C3">
        <w:rPr>
          <w:rFonts w:ascii="Angsana New" w:hAnsi="Angsana New" w:hint="cs"/>
          <w:b/>
          <w:bCs/>
          <w:sz w:val="32"/>
          <w:szCs w:val="32"/>
          <w:cs/>
        </w:rPr>
        <w:t>แ</w:t>
      </w:r>
      <w:r w:rsidR="00990C47" w:rsidRPr="00BF39C3">
        <w:rPr>
          <w:rFonts w:ascii="Angsana New" w:hAnsi="Angsana New" w:hint="cs"/>
          <w:b/>
          <w:bCs/>
          <w:sz w:val="32"/>
          <w:szCs w:val="32"/>
          <w:cs/>
        </w:rPr>
        <w:t>ละ</w:t>
      </w:r>
      <w:r w:rsidR="00990C47" w:rsidRPr="00BF39C3">
        <w:rPr>
          <w:rFonts w:ascii="Angsana New" w:hAnsi="Angsana New"/>
          <w:b/>
          <w:bCs/>
          <w:sz w:val="32"/>
          <w:szCs w:val="32"/>
          <w:cs/>
        </w:rPr>
        <w:t>หนี้สินภาษีเงินได้รอการตัดบัญชี</w:t>
      </w:r>
    </w:p>
    <w:p w14:paraId="2EB8E9BD" w14:textId="77777777" w:rsidR="00990C47" w:rsidRPr="00474BFD" w:rsidRDefault="00990C47" w:rsidP="00C6347C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 w:hint="cs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990C47" w:rsidRPr="00466446" w14:paraId="74A97458" w14:textId="77777777" w:rsidTr="004C5309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6EBB8DA" w14:textId="77777777" w:rsidR="00990C47" w:rsidRPr="00466446" w:rsidRDefault="00990C47" w:rsidP="00C6347C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C1F37B9" w14:textId="77777777" w:rsidR="00990C47" w:rsidRPr="00466446" w:rsidRDefault="006E4287" w:rsidP="00C6347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พัน</w:t>
            </w:r>
            <w:r w:rsidR="00990C47" w:rsidRPr="0046644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90C47" w:rsidRPr="00466446" w14:paraId="7D15F167" w14:textId="77777777" w:rsidTr="004C5309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3E14064" w14:textId="77777777" w:rsidR="00990C47" w:rsidRPr="00466446" w:rsidRDefault="00990C47" w:rsidP="00C6347C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700FE0" w14:textId="77777777" w:rsidR="00990C47" w:rsidRPr="00466446" w:rsidRDefault="00990C47" w:rsidP="00C6347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D1DCC28" w14:textId="77777777" w:rsidR="00990C47" w:rsidRPr="00466446" w:rsidRDefault="00990C47" w:rsidP="00C6347C">
            <w:pPr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0B2DF4D3" w14:textId="77777777" w:rsidR="00990C47" w:rsidRPr="00466446" w:rsidRDefault="00990C47" w:rsidP="00C6347C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49B5" w:rsidRPr="00466446" w14:paraId="3171C375" w14:textId="77777777" w:rsidTr="004C5309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DDB09CF" w14:textId="77777777" w:rsidR="00F249B5" w:rsidRPr="00466446" w:rsidRDefault="00F249B5" w:rsidP="00C6347C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0952F558" w14:textId="17364B8A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256</w:t>
            </w:r>
            <w:r w:rsidR="00302D17" w:rsidRPr="0046644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E9AF048" w14:textId="77777777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29D6F1C" w14:textId="0A8C1607" w:rsidR="008E37AE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256</w:t>
            </w:r>
            <w:r w:rsidR="00302D17" w:rsidRPr="0046644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CBC41DE" w14:textId="77777777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91E75C3" w14:textId="1D697CF6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256</w:t>
            </w:r>
            <w:r w:rsidR="00302D17" w:rsidRPr="0046644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988FC9" w14:textId="77777777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12C742D" w14:textId="5503AF98" w:rsidR="00F249B5" w:rsidRPr="00466446" w:rsidRDefault="00F249B5" w:rsidP="00C6347C">
            <w:pPr>
              <w:spacing w:line="300" w:lineRule="exact"/>
              <w:ind w:left="-113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256</w:t>
            </w:r>
            <w:r w:rsidR="00302D17" w:rsidRPr="00466446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302D17" w:rsidRPr="00466446" w14:paraId="50E5B289" w14:textId="77777777" w:rsidTr="004C5309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642290" w14:textId="77777777" w:rsidR="00302D17" w:rsidRPr="00466446" w:rsidRDefault="00302D17" w:rsidP="00C6347C">
            <w:pPr>
              <w:tabs>
                <w:tab w:val="right" w:pos="2713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466446">
              <w:rPr>
                <w:rFonts w:ascii="Angsana New" w:hAnsi="Angsana New"/>
                <w:sz w:val="26"/>
                <w:szCs w:val="26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08EDDF5" w14:textId="4EF57DFD" w:rsidR="00302D17" w:rsidRPr="00466446" w:rsidRDefault="004669A0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250,600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3E5CC5B" w14:textId="7777777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1DD9C6B" w14:textId="38DB22FC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231,202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DC69B27" w14:textId="7777777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73AD853" w14:textId="0F7C04CA" w:rsidR="00302D17" w:rsidRPr="00466446" w:rsidRDefault="00253E78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10,586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89A19F" w14:textId="77777777" w:rsidR="00302D17" w:rsidRPr="00466446" w:rsidRDefault="00302D17" w:rsidP="00C6347C">
            <w:pPr>
              <w:spacing w:line="300" w:lineRule="exact"/>
              <w:ind w:right="57"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60A36D1" w14:textId="4729CA39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9,991</w:t>
            </w:r>
          </w:p>
        </w:tc>
      </w:tr>
      <w:tr w:rsidR="00302D17" w:rsidRPr="00466446" w14:paraId="5B01755F" w14:textId="77777777" w:rsidTr="004C5309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6FF1DF8" w14:textId="77777777" w:rsidR="00302D17" w:rsidRPr="00466446" w:rsidRDefault="00302D17" w:rsidP="00C6347C">
            <w:pPr>
              <w:tabs>
                <w:tab w:val="right" w:pos="2713"/>
              </w:tabs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42D71A8" w14:textId="2BB3596A" w:rsidR="00302D17" w:rsidRPr="00466446" w:rsidRDefault="004669A0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(168,707)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E6E2D91" w14:textId="77777777" w:rsidR="00302D17" w:rsidRPr="00466446" w:rsidRDefault="00302D17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D71754" w14:textId="463A0D93" w:rsidR="00302D17" w:rsidRPr="00466446" w:rsidRDefault="00302D17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(220,440)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A6AA89" w14:textId="77777777" w:rsidR="00302D17" w:rsidRPr="00466446" w:rsidRDefault="00302D17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DE92C60" w14:textId="4E0ED0B3" w:rsidR="00302D17" w:rsidRPr="00466446" w:rsidRDefault="006D3C72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6644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911CD7" w:rsidRPr="00466446">
              <w:rPr>
                <w:rFonts w:ascii="Angsana New" w:hAnsi="Angsana New"/>
                <w:sz w:val="26"/>
                <w:szCs w:val="26"/>
              </w:rPr>
              <w:t>7,414</w:t>
            </w:r>
            <w:r w:rsidRPr="00466446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83A37" w14:textId="7777777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4BE1392" w14:textId="0F4BF38D" w:rsidR="00302D17" w:rsidRPr="00466446" w:rsidRDefault="00302D17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(8,997)</w:t>
            </w:r>
          </w:p>
        </w:tc>
      </w:tr>
      <w:tr w:rsidR="00302D17" w:rsidRPr="00466446" w14:paraId="46B8EF09" w14:textId="77777777" w:rsidTr="00580681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200933A" w14:textId="77777777" w:rsidR="00302D17" w:rsidRPr="00466446" w:rsidRDefault="00302D17" w:rsidP="00C6347C">
            <w:pPr>
              <w:spacing w:line="300" w:lineRule="exact"/>
              <w:ind w:left="-57" w:firstLineChars="100" w:firstLine="2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4B1D107B" w14:textId="3B746A8B" w:rsidR="00302D17" w:rsidRPr="00466446" w:rsidRDefault="004669A0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81,893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</w:tcBorders>
            <w:shd w:val="clear" w:color="auto" w:fill="FFFFFF"/>
            <w:noWrap/>
          </w:tcPr>
          <w:p w14:paraId="350E148D" w14:textId="77777777" w:rsidR="00302D17" w:rsidRPr="00466446" w:rsidRDefault="00302D17" w:rsidP="00C6347C">
            <w:pPr>
              <w:spacing w:line="300" w:lineRule="exact"/>
              <w:ind w:hanging="9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78374534" w14:textId="5455653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10,762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B66CFE0" w14:textId="7777777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241CB79" w14:textId="65B5132B" w:rsidR="00302D17" w:rsidRPr="00466446" w:rsidRDefault="006D3C72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3,</w:t>
            </w:r>
            <w:r w:rsidR="00462A56" w:rsidRPr="00466446">
              <w:rPr>
                <w:rFonts w:ascii="Angsana New" w:hAnsi="Angsana New"/>
                <w:sz w:val="26"/>
                <w:szCs w:val="26"/>
              </w:rPr>
              <w:t>172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127A79E" w14:textId="77777777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095616E4" w14:textId="5F066748" w:rsidR="00302D17" w:rsidRPr="00466446" w:rsidRDefault="00302D17" w:rsidP="00C6347C">
            <w:pPr>
              <w:spacing w:line="300" w:lineRule="exact"/>
              <w:ind w:right="57" w:hanging="9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6446">
              <w:rPr>
                <w:rFonts w:ascii="Angsana New" w:hAnsi="Angsana New"/>
                <w:sz w:val="26"/>
                <w:szCs w:val="26"/>
              </w:rPr>
              <w:t>994</w:t>
            </w:r>
          </w:p>
        </w:tc>
      </w:tr>
    </w:tbl>
    <w:p w14:paraId="49DFB9D4" w14:textId="77777777" w:rsidR="00891231" w:rsidRDefault="00891231" w:rsidP="00C6347C">
      <w:pPr>
        <w:tabs>
          <w:tab w:val="left" w:pos="284"/>
        </w:tabs>
        <w:spacing w:line="240" w:lineRule="exact"/>
        <w:jc w:val="both"/>
        <w:rPr>
          <w:rFonts w:ascii="Angsana New" w:hAnsi="Angsana New"/>
          <w:sz w:val="32"/>
          <w:szCs w:val="32"/>
        </w:rPr>
      </w:pPr>
    </w:p>
    <w:p w14:paraId="6C9484C8" w14:textId="4E49CF56" w:rsidR="0088249D" w:rsidRPr="000E39DD" w:rsidRDefault="0088249D" w:rsidP="00C6347C">
      <w:pPr>
        <w:tabs>
          <w:tab w:val="left" w:pos="851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9312E7">
        <w:rPr>
          <w:rFonts w:ascii="Angsana New" w:hAnsi="Angsana New"/>
          <w:sz w:val="32"/>
          <w:szCs w:val="32"/>
          <w:cs/>
        </w:rPr>
        <w:t>การเปลี่ยนแปลงของสิน</w:t>
      </w:r>
      <w:r w:rsidR="00D746F0" w:rsidRPr="009312E7">
        <w:rPr>
          <w:rFonts w:ascii="Angsana New" w:hAnsi="Angsana New"/>
          <w:sz w:val="32"/>
          <w:szCs w:val="32"/>
          <w:cs/>
        </w:rPr>
        <w:t>ทรัพย์</w:t>
      </w:r>
      <w:r w:rsidR="00742641" w:rsidRPr="009312E7">
        <w:rPr>
          <w:rFonts w:ascii="Angsana New" w:hAnsi="Angsana New" w:hint="cs"/>
          <w:sz w:val="32"/>
          <w:szCs w:val="32"/>
          <w:cs/>
        </w:rPr>
        <w:t>และ</w:t>
      </w:r>
      <w:r w:rsidRPr="009312E7">
        <w:rPr>
          <w:rFonts w:ascii="Angsana New" w:hAnsi="Angsana New"/>
          <w:sz w:val="32"/>
          <w:szCs w:val="32"/>
          <w:cs/>
        </w:rPr>
        <w:t>หนี้สินภาษีเงินได้รอการตัดบัญชีสำหรับ</w:t>
      </w:r>
      <w:r w:rsidR="00B50839">
        <w:rPr>
          <w:rFonts w:ascii="Angsana New" w:hAnsi="Angsana New" w:hint="cs"/>
          <w:sz w:val="32"/>
          <w:szCs w:val="32"/>
          <w:cs/>
        </w:rPr>
        <w:t>ปี</w:t>
      </w:r>
      <w:r w:rsidR="00B7280A" w:rsidRPr="009312E7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B7280A" w:rsidRPr="009312E7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 w:hint="cs"/>
          <w:sz w:val="32"/>
          <w:szCs w:val="32"/>
        </w:rPr>
        <w:t>3</w:t>
      </w:r>
      <w:r w:rsidR="00B50839" w:rsidRPr="00532F6B">
        <w:rPr>
          <w:rFonts w:ascii="Angsana New" w:hAnsi="Angsana New" w:hint="cs"/>
          <w:sz w:val="32"/>
          <w:szCs w:val="32"/>
        </w:rPr>
        <w:t>1</w:t>
      </w:r>
      <w:r w:rsidR="00920888">
        <w:rPr>
          <w:rFonts w:ascii="Angsana New" w:hAnsi="Angsana New" w:hint="cs"/>
          <w:sz w:val="32"/>
          <w:szCs w:val="32"/>
        </w:rPr>
        <w:t xml:space="preserve"> </w:t>
      </w:r>
      <w:r w:rsidR="00B50839"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="00920888" w:rsidRPr="00532F6B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 w:hint="cs"/>
          <w:sz w:val="32"/>
          <w:szCs w:val="32"/>
        </w:rPr>
        <w:t>256</w:t>
      </w:r>
      <w:r w:rsidR="00F45999">
        <w:rPr>
          <w:rFonts w:ascii="Angsana New" w:hAnsi="Angsana New"/>
          <w:sz w:val="32"/>
          <w:szCs w:val="32"/>
        </w:rPr>
        <w:t>7</w:t>
      </w:r>
      <w:r w:rsidR="00715865">
        <w:rPr>
          <w:rFonts w:ascii="Angsana New" w:hAnsi="Angsana New"/>
          <w:sz w:val="32"/>
          <w:szCs w:val="32"/>
        </w:rPr>
        <w:t xml:space="preserve"> </w:t>
      </w:r>
      <w:r w:rsidR="00B50839" w:rsidRPr="00474BFD">
        <w:rPr>
          <w:rFonts w:ascii="Angsana New" w:hAnsi="Angsana New" w:hint="cs"/>
          <w:sz w:val="32"/>
          <w:szCs w:val="32"/>
          <w:cs/>
        </w:rPr>
        <w:t xml:space="preserve">และ </w:t>
      </w:r>
      <w:r w:rsidR="00B50839" w:rsidRPr="00F44C60">
        <w:rPr>
          <w:rFonts w:ascii="Angsana New" w:hAnsi="Angsana New" w:hint="cs"/>
          <w:sz w:val="32"/>
          <w:szCs w:val="32"/>
        </w:rPr>
        <w:t>256</w:t>
      </w:r>
      <w:r w:rsidR="00F45999">
        <w:rPr>
          <w:rFonts w:ascii="Angsana New" w:hAnsi="Angsana New"/>
          <w:sz w:val="32"/>
          <w:szCs w:val="32"/>
        </w:rPr>
        <w:t>6</w:t>
      </w:r>
      <w:r w:rsidR="00F44C60" w:rsidRPr="00F44C60">
        <w:rPr>
          <w:rFonts w:ascii="Angsana New" w:hAnsi="Angsana New" w:hint="cs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964"/>
        <w:gridCol w:w="134"/>
        <w:gridCol w:w="964"/>
        <w:gridCol w:w="134"/>
        <w:gridCol w:w="966"/>
        <w:gridCol w:w="134"/>
        <w:gridCol w:w="964"/>
        <w:gridCol w:w="134"/>
        <w:gridCol w:w="964"/>
      </w:tblGrid>
      <w:tr w:rsidR="00CC3714" w:rsidRPr="00466446" w14:paraId="57304791" w14:textId="77777777" w:rsidTr="004669A0">
        <w:tc>
          <w:tcPr>
            <w:tcW w:w="3061" w:type="dxa"/>
          </w:tcPr>
          <w:p w14:paraId="18B6CBD1" w14:textId="77777777" w:rsidR="00CC3714" w:rsidRPr="00466446" w:rsidRDefault="00CC3714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58" w:type="dxa"/>
            <w:gridSpan w:val="9"/>
            <w:tcBorders>
              <w:bottom w:val="single" w:sz="6" w:space="0" w:color="000000"/>
            </w:tcBorders>
          </w:tcPr>
          <w:p w14:paraId="37B5DEC7" w14:textId="77777777" w:rsidR="00CC3714" w:rsidRPr="00466446" w:rsidRDefault="006E4287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พัน</w:t>
            </w:r>
            <w:r w:rsidR="00CC3714" w:rsidRPr="00466446">
              <w:rPr>
                <w:rFonts w:asciiTheme="majorBidi" w:hAnsiTheme="majorBidi" w:cstheme="majorBidi"/>
                <w:cs/>
              </w:rPr>
              <w:t>บาท</w:t>
            </w:r>
          </w:p>
        </w:tc>
      </w:tr>
      <w:tr w:rsidR="00CC3714" w:rsidRPr="00466446" w14:paraId="434739AD" w14:textId="77777777" w:rsidTr="004669A0">
        <w:tc>
          <w:tcPr>
            <w:tcW w:w="3061" w:type="dxa"/>
          </w:tcPr>
          <w:p w14:paraId="72366641" w14:textId="77777777" w:rsidR="00CC3714" w:rsidRPr="00466446" w:rsidRDefault="00CC3714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58" w:type="dxa"/>
            <w:gridSpan w:val="9"/>
            <w:tcBorders>
              <w:bottom w:val="single" w:sz="6" w:space="0" w:color="000000"/>
            </w:tcBorders>
          </w:tcPr>
          <w:p w14:paraId="2BFDD0FD" w14:textId="77777777" w:rsidR="00CC3714" w:rsidRPr="00466446" w:rsidRDefault="00CC3714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0D12D1" w:rsidRPr="00466446" w14:paraId="52C31B5A" w14:textId="77777777" w:rsidTr="000D12D1">
        <w:tc>
          <w:tcPr>
            <w:tcW w:w="3061" w:type="dxa"/>
          </w:tcPr>
          <w:p w14:paraId="1E7C6B6E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26321CAD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6B82D7C9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6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59D2A0A" w14:textId="6114596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รายได้ (ค่าใช้จ่าย) ในระหว่าง</w:t>
            </w:r>
            <w:r w:rsidR="002D7159" w:rsidRPr="00466446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49628A63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6463E01D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ผลต่าง</w:t>
            </w:r>
            <w:r w:rsidR="0022130F" w:rsidRPr="00466446">
              <w:rPr>
                <w:rFonts w:asciiTheme="majorBidi" w:hAnsiTheme="majorBidi" w:cstheme="majorBidi"/>
                <w:cs/>
              </w:rPr>
              <w:t>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699A4CE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2F545EBC" w14:textId="77777777" w:rsidR="00BA2ECE" w:rsidRPr="00466446" w:rsidRDefault="00BA2ECE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ยอดตามบัญชี</w:t>
            </w:r>
          </w:p>
        </w:tc>
      </w:tr>
      <w:tr w:rsidR="002D4318" w:rsidRPr="00466446" w14:paraId="6C74A243" w14:textId="77777777" w:rsidTr="000D12D1">
        <w:tc>
          <w:tcPr>
            <w:tcW w:w="3061" w:type="dxa"/>
          </w:tcPr>
          <w:p w14:paraId="21FD295C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14:paraId="7C6FB24C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ณ</w:t>
            </w:r>
            <w:r w:rsidR="00834375" w:rsidRPr="00466446">
              <w:rPr>
                <w:rFonts w:asciiTheme="majorBidi" w:hAnsiTheme="majorBidi" w:cstheme="majorBidi"/>
                <w:cs/>
              </w:rPr>
              <w:t xml:space="preserve"> วันที่</w:t>
            </w:r>
            <w:r w:rsidRPr="00466446">
              <w:rPr>
                <w:rFonts w:asciiTheme="majorBidi" w:hAnsiTheme="majorBidi" w:cstheme="majorBidi"/>
                <w:cs/>
              </w:rPr>
              <w:t xml:space="preserve"> </w:t>
            </w:r>
            <w:r w:rsidR="002D7159" w:rsidRPr="00466446">
              <w:rPr>
                <w:rFonts w:asciiTheme="majorBidi" w:hAnsiTheme="majorBidi" w:cstheme="majorBidi"/>
              </w:rPr>
              <w:t>1</w:t>
            </w:r>
          </w:p>
          <w:p w14:paraId="082863D9" w14:textId="07F3C445" w:rsidR="002D7159" w:rsidRPr="00466446" w:rsidRDefault="002D7159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466446">
              <w:rPr>
                <w:rFonts w:asciiTheme="majorBidi" w:hAnsiTheme="majorBidi" w:cstheme="majorBidi"/>
              </w:rPr>
              <w:t>256</w:t>
            </w:r>
            <w:r w:rsidR="00BF39C3" w:rsidRPr="0046644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108B42DE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  <w:bottom w:val="single" w:sz="6" w:space="0" w:color="000000"/>
            </w:tcBorders>
          </w:tcPr>
          <w:p w14:paraId="4990F99E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ในกำไรขาดทุน</w:t>
            </w:r>
          </w:p>
          <w:p w14:paraId="59C4FA5D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4C5A510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</w:tcPr>
          <w:p w14:paraId="5D5A4A80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BE8FBB8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40DBF46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แปลงค่า</w:t>
            </w:r>
            <w:r w:rsidR="0022130F" w:rsidRPr="00466446">
              <w:rPr>
                <w:rFonts w:asciiTheme="majorBidi" w:hAnsiTheme="majorBidi" w:cstheme="majorBidi"/>
                <w:cs/>
              </w:rPr>
              <w:br/>
            </w:r>
            <w:r w:rsidRPr="00466446">
              <w:rPr>
                <w:rFonts w:asciiTheme="majorBidi" w:hAnsiTheme="majorBidi" w:cstheme="majorBidi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7E6FBCF6" w14:textId="77777777" w:rsidR="002D4318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14:paraId="5F5F3195" w14:textId="77777777" w:rsidR="008E37AE" w:rsidRPr="00466446" w:rsidRDefault="002D4318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ณ</w:t>
            </w:r>
            <w:r w:rsidRPr="00466446">
              <w:rPr>
                <w:rFonts w:asciiTheme="majorBidi" w:hAnsiTheme="majorBidi" w:cstheme="majorBidi"/>
              </w:rPr>
              <w:t xml:space="preserve"> </w:t>
            </w:r>
            <w:r w:rsidR="00B20EA7" w:rsidRPr="00466446">
              <w:rPr>
                <w:rFonts w:asciiTheme="majorBidi" w:hAnsiTheme="majorBidi" w:cstheme="majorBidi"/>
                <w:cs/>
              </w:rPr>
              <w:t>วันที่</w:t>
            </w:r>
            <w:r w:rsidR="0022130F" w:rsidRPr="00466446">
              <w:rPr>
                <w:rFonts w:asciiTheme="majorBidi" w:hAnsiTheme="majorBidi" w:cstheme="majorBidi"/>
                <w:cs/>
              </w:rPr>
              <w:t xml:space="preserve"> </w:t>
            </w:r>
            <w:r w:rsidR="00B20EA7" w:rsidRPr="00466446">
              <w:rPr>
                <w:rFonts w:asciiTheme="majorBidi" w:hAnsiTheme="majorBidi" w:cstheme="majorBidi"/>
              </w:rPr>
              <w:t>3</w:t>
            </w:r>
            <w:r w:rsidR="005477D6" w:rsidRPr="00466446">
              <w:rPr>
                <w:rFonts w:asciiTheme="majorBidi" w:hAnsiTheme="majorBidi" w:cstheme="majorBidi"/>
              </w:rPr>
              <w:t>1</w:t>
            </w:r>
            <w:r w:rsidR="00B20EA7" w:rsidRPr="00466446">
              <w:rPr>
                <w:rFonts w:asciiTheme="majorBidi" w:hAnsiTheme="majorBidi" w:cstheme="majorBidi"/>
              </w:rPr>
              <w:t xml:space="preserve"> </w:t>
            </w:r>
          </w:p>
          <w:p w14:paraId="1FB13616" w14:textId="5006CCD0" w:rsidR="00B20EA7" w:rsidRPr="00466446" w:rsidRDefault="005477D6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ธันวาคม</w:t>
            </w:r>
            <w:r w:rsidR="00B20EA7" w:rsidRPr="00466446">
              <w:rPr>
                <w:rFonts w:asciiTheme="majorBidi" w:hAnsiTheme="majorBidi" w:cstheme="majorBidi"/>
                <w:cs/>
              </w:rPr>
              <w:t xml:space="preserve"> </w:t>
            </w:r>
            <w:r w:rsidR="00B20EA7" w:rsidRPr="00466446">
              <w:rPr>
                <w:rFonts w:asciiTheme="majorBidi" w:hAnsiTheme="majorBidi" w:cstheme="majorBidi"/>
              </w:rPr>
              <w:t>256</w:t>
            </w:r>
            <w:r w:rsidR="00BF39C3" w:rsidRPr="00466446">
              <w:rPr>
                <w:rFonts w:asciiTheme="majorBidi" w:hAnsiTheme="majorBidi" w:cstheme="majorBidi"/>
              </w:rPr>
              <w:t>7</w:t>
            </w:r>
          </w:p>
        </w:tc>
      </w:tr>
      <w:tr w:rsidR="002D4318" w:rsidRPr="00466446" w14:paraId="6CD944CB" w14:textId="77777777" w:rsidTr="000D12D1">
        <w:tc>
          <w:tcPr>
            <w:tcW w:w="3061" w:type="dxa"/>
          </w:tcPr>
          <w:p w14:paraId="5181CDFD" w14:textId="77777777" w:rsidR="002D4318" w:rsidRPr="00466446" w:rsidRDefault="002D4318" w:rsidP="00C6347C">
            <w:pPr>
              <w:spacing w:line="240" w:lineRule="exact"/>
              <w:ind w:hanging="58"/>
              <w:contextualSpacing/>
              <w:jc w:val="both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  <w:r w:rsidRPr="00466446">
              <w:rPr>
                <w:rFonts w:asciiTheme="majorBidi" w:hAnsiTheme="majorBidi" w:cstheme="majorBidi"/>
              </w:rPr>
              <w:t xml:space="preserve"> </w:t>
            </w:r>
            <w:r w:rsidR="004C0400" w:rsidRPr="00466446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7BC8413E" w14:textId="77777777" w:rsidR="002D4318" w:rsidRPr="00466446" w:rsidRDefault="002D4318" w:rsidP="00C6347C">
            <w:pPr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4C7BDBA9" w14:textId="77777777" w:rsidR="002D4318" w:rsidRPr="00466446" w:rsidRDefault="002D4318" w:rsidP="00C6347C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46A6D137" w14:textId="77777777" w:rsidR="002D4318" w:rsidRPr="00466446" w:rsidRDefault="002D4318" w:rsidP="00C6347C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08B4F743" w14:textId="77777777" w:rsidR="002D4318" w:rsidRPr="00466446" w:rsidRDefault="002D4318" w:rsidP="00C6347C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tcBorders>
              <w:top w:val="single" w:sz="6" w:space="0" w:color="000000"/>
            </w:tcBorders>
          </w:tcPr>
          <w:p w14:paraId="217E755F" w14:textId="77777777" w:rsidR="002D4318" w:rsidRPr="00466446" w:rsidRDefault="002D4318" w:rsidP="00C6347C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0B69818D" w14:textId="77777777" w:rsidR="002D4318" w:rsidRPr="00466446" w:rsidRDefault="002D4318" w:rsidP="00C6347C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699BAF00" w14:textId="77777777" w:rsidR="002D4318" w:rsidRPr="00466446" w:rsidRDefault="002D4318" w:rsidP="00C6347C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495765C" w14:textId="77777777" w:rsidR="002D4318" w:rsidRPr="00466446" w:rsidRDefault="002D4318" w:rsidP="00C6347C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44EA555A" w14:textId="77777777" w:rsidR="002D4318" w:rsidRPr="00466446" w:rsidRDefault="002D4318" w:rsidP="00C6347C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</w:tr>
      <w:tr w:rsidR="00320A28" w:rsidRPr="00466446" w14:paraId="79B007EE" w14:textId="77777777" w:rsidTr="000D12D1">
        <w:tc>
          <w:tcPr>
            <w:tcW w:w="3061" w:type="dxa"/>
          </w:tcPr>
          <w:p w14:paraId="0547832B" w14:textId="20C90753" w:rsidR="00320A28" w:rsidRPr="00466446" w:rsidRDefault="00320A28" w:rsidP="00C6347C">
            <w:pPr>
              <w:spacing w:line="240" w:lineRule="exact"/>
              <w:ind w:left="170" w:right="-198"/>
              <w:contextualSpacing/>
              <w:jc w:val="both"/>
              <w:rPr>
                <w:rFonts w:asciiTheme="majorBidi" w:hAnsiTheme="majorBidi" w:cstheme="majorBidi"/>
                <w:spacing w:val="-2"/>
              </w:rPr>
            </w:pPr>
            <w:r w:rsidRPr="00466446">
              <w:rPr>
                <w:rFonts w:asciiTheme="majorBidi" w:hAnsiTheme="majorBidi" w:cstheme="majorBidi"/>
                <w:spacing w:val="-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64" w:type="dxa"/>
          </w:tcPr>
          <w:p w14:paraId="237FAD0A" w14:textId="2471A7A5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</w:rPr>
              <w:t xml:space="preserve"> 1,797 </w:t>
            </w:r>
          </w:p>
        </w:tc>
        <w:tc>
          <w:tcPr>
            <w:tcW w:w="134" w:type="dxa"/>
            <w:tcBorders>
              <w:left w:val="nil"/>
            </w:tcBorders>
          </w:tcPr>
          <w:p w14:paraId="741E16BF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415B8D7B" w14:textId="1DF9F2CD" w:rsidR="00320A28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(2)</w:t>
            </w:r>
          </w:p>
        </w:tc>
        <w:tc>
          <w:tcPr>
            <w:tcW w:w="134" w:type="dxa"/>
          </w:tcPr>
          <w:p w14:paraId="704F7754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33A1D4F1" w14:textId="2A354C06" w:rsidR="00320A28" w:rsidRPr="00466446" w:rsidRDefault="004669A0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272EC1A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6DD89761" w14:textId="6AE36710" w:rsidR="00320A28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</w:rPr>
              <w:t>(6)</w:t>
            </w:r>
          </w:p>
        </w:tc>
        <w:tc>
          <w:tcPr>
            <w:tcW w:w="134" w:type="dxa"/>
          </w:tcPr>
          <w:p w14:paraId="293460B2" w14:textId="00B73645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96E5B43" w14:textId="74E1DDDC" w:rsidR="00320A28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1,789</w:t>
            </w:r>
          </w:p>
        </w:tc>
      </w:tr>
      <w:tr w:rsidR="00320A28" w:rsidRPr="00466446" w14:paraId="77B22558" w14:textId="77777777" w:rsidTr="000D12D1">
        <w:tc>
          <w:tcPr>
            <w:tcW w:w="3061" w:type="dxa"/>
          </w:tcPr>
          <w:p w14:paraId="6F0605C7" w14:textId="77777777" w:rsidR="00320A28" w:rsidRPr="00466446" w:rsidRDefault="00320A28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964" w:type="dxa"/>
          </w:tcPr>
          <w:p w14:paraId="5518939C" w14:textId="26561C6E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7,820 </w:t>
            </w:r>
          </w:p>
        </w:tc>
        <w:tc>
          <w:tcPr>
            <w:tcW w:w="134" w:type="dxa"/>
            <w:tcBorders>
              <w:left w:val="nil"/>
            </w:tcBorders>
          </w:tcPr>
          <w:p w14:paraId="2AE3AC4D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7B55DDA3" w14:textId="6CDBEA47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3,875</w:t>
            </w:r>
          </w:p>
        </w:tc>
        <w:tc>
          <w:tcPr>
            <w:tcW w:w="134" w:type="dxa"/>
          </w:tcPr>
          <w:p w14:paraId="2824A3FD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20B3D86F" w14:textId="4BB79570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E82E4A8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6E8ABBB3" w14:textId="5CECB60A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B4FA47B" w14:textId="0FA9A15A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1965F69A" w14:textId="3DFBDF4F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11,695</w:t>
            </w:r>
          </w:p>
        </w:tc>
      </w:tr>
      <w:tr w:rsidR="00320A28" w:rsidRPr="00466446" w14:paraId="1100D217" w14:textId="77777777" w:rsidTr="000D12D1">
        <w:tc>
          <w:tcPr>
            <w:tcW w:w="3061" w:type="dxa"/>
          </w:tcPr>
          <w:p w14:paraId="6FA240DA" w14:textId="4A7989AF" w:rsidR="00320A28" w:rsidRPr="00466446" w:rsidRDefault="00320A28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ค่าเผื่อการลดลงของมูลค่าสินค้า</w:t>
            </w:r>
          </w:p>
        </w:tc>
        <w:tc>
          <w:tcPr>
            <w:tcW w:w="964" w:type="dxa"/>
          </w:tcPr>
          <w:p w14:paraId="3E9EE661" w14:textId="5D88E05D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17,314 </w:t>
            </w:r>
          </w:p>
        </w:tc>
        <w:tc>
          <w:tcPr>
            <w:tcW w:w="134" w:type="dxa"/>
            <w:tcBorders>
              <w:left w:val="nil"/>
            </w:tcBorders>
          </w:tcPr>
          <w:p w14:paraId="70F8E264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1711F74A" w14:textId="1D9C0894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(3,302)</w:t>
            </w:r>
          </w:p>
        </w:tc>
        <w:tc>
          <w:tcPr>
            <w:tcW w:w="134" w:type="dxa"/>
          </w:tcPr>
          <w:p w14:paraId="27488729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2475E8FE" w14:textId="0601D229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A781B7C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4CC33B43" w14:textId="345B0068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(5)</w:t>
            </w:r>
          </w:p>
        </w:tc>
        <w:tc>
          <w:tcPr>
            <w:tcW w:w="134" w:type="dxa"/>
          </w:tcPr>
          <w:p w14:paraId="78C563A9" w14:textId="799FBA95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478D40EE" w14:textId="2EEEACC9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14</w:t>
            </w:r>
            <w:r w:rsidR="0022114D" w:rsidRPr="00466446">
              <w:rPr>
                <w:rFonts w:asciiTheme="majorBidi" w:hAnsiTheme="majorBidi" w:cstheme="majorBidi"/>
              </w:rPr>
              <w:t>,007</w:t>
            </w:r>
          </w:p>
        </w:tc>
      </w:tr>
      <w:tr w:rsidR="00320A28" w:rsidRPr="00466446" w14:paraId="6816B95E" w14:textId="77777777" w:rsidTr="000D12D1">
        <w:tc>
          <w:tcPr>
            <w:tcW w:w="3061" w:type="dxa"/>
          </w:tcPr>
          <w:p w14:paraId="37FAE312" w14:textId="0C02A7A6" w:rsidR="00320A28" w:rsidRPr="00466446" w:rsidRDefault="00320A28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ค่าเผื่อการด้อยค่าของสินทรัพย์</w:t>
            </w:r>
          </w:p>
        </w:tc>
        <w:tc>
          <w:tcPr>
            <w:tcW w:w="964" w:type="dxa"/>
          </w:tcPr>
          <w:p w14:paraId="2EE60A0C" w14:textId="0B2ED511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1,650 </w:t>
            </w:r>
          </w:p>
        </w:tc>
        <w:tc>
          <w:tcPr>
            <w:tcW w:w="134" w:type="dxa"/>
            <w:tcBorders>
              <w:left w:val="nil"/>
            </w:tcBorders>
          </w:tcPr>
          <w:p w14:paraId="4A1C4666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39C5A14E" w14:textId="57B61E7B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134" w:type="dxa"/>
          </w:tcPr>
          <w:p w14:paraId="6DC9F68A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7803F7BA" w14:textId="0EE831CF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B43947A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7AA3FA89" w14:textId="00BC4169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FCF6163" w14:textId="7FC5D701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1D80A7A" w14:textId="710E8D9E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1,826</w:t>
            </w:r>
          </w:p>
        </w:tc>
      </w:tr>
      <w:tr w:rsidR="00320A28" w:rsidRPr="00466446" w14:paraId="77A2F962" w14:textId="77777777" w:rsidTr="000D12D1">
        <w:tc>
          <w:tcPr>
            <w:tcW w:w="3061" w:type="dxa"/>
          </w:tcPr>
          <w:p w14:paraId="7380410C" w14:textId="77777777" w:rsidR="00320A28" w:rsidRPr="00466446" w:rsidRDefault="00320A28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964" w:type="dxa"/>
          </w:tcPr>
          <w:p w14:paraId="1A4C637F" w14:textId="3D080B7C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11,54</w:t>
            </w:r>
            <w:r w:rsidR="004669A0" w:rsidRPr="00466446">
              <w:rPr>
                <w:rFonts w:asciiTheme="majorBidi" w:hAnsiTheme="majorBidi" w:cstheme="majorBidi"/>
              </w:rPr>
              <w:t>6</w:t>
            </w:r>
            <w:r w:rsidRPr="0046644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4" w:type="dxa"/>
            <w:tcBorders>
              <w:left w:val="nil"/>
            </w:tcBorders>
          </w:tcPr>
          <w:p w14:paraId="7F91B59B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13F0FD89" w14:textId="1DFDE4AB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1,165</w:t>
            </w:r>
          </w:p>
        </w:tc>
        <w:tc>
          <w:tcPr>
            <w:tcW w:w="134" w:type="dxa"/>
          </w:tcPr>
          <w:p w14:paraId="1F3B3EEC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3EE9A885" w14:textId="7CCB8D8A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4F2C66B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10B2B105" w14:textId="0001F606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(175)</w:t>
            </w:r>
          </w:p>
        </w:tc>
        <w:tc>
          <w:tcPr>
            <w:tcW w:w="134" w:type="dxa"/>
          </w:tcPr>
          <w:p w14:paraId="323DBE7F" w14:textId="2E72DFDB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05C1D207" w14:textId="09D9CF28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12,536</w:t>
            </w:r>
          </w:p>
        </w:tc>
      </w:tr>
      <w:tr w:rsidR="004669A0" w:rsidRPr="00466446" w14:paraId="038D4463" w14:textId="77777777" w:rsidTr="000D12D1">
        <w:tc>
          <w:tcPr>
            <w:tcW w:w="3061" w:type="dxa"/>
          </w:tcPr>
          <w:p w14:paraId="0A0159E8" w14:textId="70A7D2C1" w:rsidR="004669A0" w:rsidRPr="00466446" w:rsidRDefault="004669A0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964" w:type="dxa"/>
          </w:tcPr>
          <w:p w14:paraId="70E2D7B2" w14:textId="18BB3FBD" w:rsidR="004669A0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24</w:t>
            </w:r>
            <w:r w:rsidRPr="00466446">
              <w:rPr>
                <w:rFonts w:asciiTheme="majorBidi" w:hAnsiTheme="majorBidi" w:cstheme="majorBidi"/>
              </w:rPr>
              <w:t>,703</w:t>
            </w:r>
          </w:p>
        </w:tc>
        <w:tc>
          <w:tcPr>
            <w:tcW w:w="134" w:type="dxa"/>
            <w:tcBorders>
              <w:left w:val="nil"/>
            </w:tcBorders>
          </w:tcPr>
          <w:p w14:paraId="4979AD44" w14:textId="77777777" w:rsidR="004669A0" w:rsidRPr="00466446" w:rsidRDefault="004669A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5BF8EF3B" w14:textId="62768E6C" w:rsidR="004669A0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(66)</w:t>
            </w:r>
          </w:p>
        </w:tc>
        <w:tc>
          <w:tcPr>
            <w:tcW w:w="134" w:type="dxa"/>
          </w:tcPr>
          <w:p w14:paraId="77FE88FD" w14:textId="77777777" w:rsidR="004669A0" w:rsidRPr="00466446" w:rsidRDefault="004669A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7ADA5AF3" w14:textId="7942A6B7" w:rsidR="004669A0" w:rsidRPr="00466446" w:rsidRDefault="004669A0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5E02506" w14:textId="77777777" w:rsidR="004669A0" w:rsidRPr="00466446" w:rsidRDefault="004669A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22F91DB0" w14:textId="5783D60D" w:rsidR="004669A0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(619)</w:t>
            </w:r>
          </w:p>
        </w:tc>
        <w:tc>
          <w:tcPr>
            <w:tcW w:w="134" w:type="dxa"/>
          </w:tcPr>
          <w:p w14:paraId="49F4BFDB" w14:textId="77777777" w:rsidR="004669A0" w:rsidRPr="00466446" w:rsidRDefault="004669A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4D710302" w14:textId="020F90DE" w:rsidR="004669A0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24,018</w:t>
            </w:r>
          </w:p>
        </w:tc>
      </w:tr>
      <w:tr w:rsidR="00320A28" w:rsidRPr="00466446" w14:paraId="4F4574E0" w14:textId="77777777" w:rsidTr="000D12D1">
        <w:tc>
          <w:tcPr>
            <w:tcW w:w="3061" w:type="dxa"/>
          </w:tcPr>
          <w:p w14:paraId="14E84813" w14:textId="77777777" w:rsidR="00320A28" w:rsidRPr="00466446" w:rsidRDefault="00320A28" w:rsidP="00C6347C">
            <w:pPr>
              <w:spacing w:line="240" w:lineRule="exact"/>
              <w:ind w:left="170" w:right="-57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ประมาณการหนี้สินผลประโยชน์พนักงาน</w:t>
            </w:r>
          </w:p>
        </w:tc>
        <w:tc>
          <w:tcPr>
            <w:tcW w:w="964" w:type="dxa"/>
          </w:tcPr>
          <w:p w14:paraId="2E21C8AF" w14:textId="2F295E5E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47,258 </w:t>
            </w:r>
          </w:p>
        </w:tc>
        <w:tc>
          <w:tcPr>
            <w:tcW w:w="134" w:type="dxa"/>
            <w:tcBorders>
              <w:left w:val="nil"/>
            </w:tcBorders>
          </w:tcPr>
          <w:p w14:paraId="611CBBDC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265FE268" w14:textId="548A1315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3,296</w:t>
            </w:r>
          </w:p>
        </w:tc>
        <w:tc>
          <w:tcPr>
            <w:tcW w:w="134" w:type="dxa"/>
          </w:tcPr>
          <w:p w14:paraId="477D7072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324F95E3" w14:textId="2801E1F1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2360274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D08DF93" w14:textId="500AF8C0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875F686" w14:textId="08029081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207F50A4" w14:textId="04442FCE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50,554</w:t>
            </w:r>
          </w:p>
        </w:tc>
      </w:tr>
      <w:tr w:rsidR="00320A28" w:rsidRPr="00466446" w14:paraId="20623F8E" w14:textId="77777777" w:rsidTr="000D12D1">
        <w:tc>
          <w:tcPr>
            <w:tcW w:w="3061" w:type="dxa"/>
          </w:tcPr>
          <w:p w14:paraId="6F75DD59" w14:textId="77777777" w:rsidR="00320A28" w:rsidRPr="00466446" w:rsidRDefault="00320A28" w:rsidP="00C6347C">
            <w:pPr>
              <w:spacing w:line="240" w:lineRule="exact"/>
              <w:ind w:left="170" w:right="-57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ประมาณการหนี้สินอื่นๆ</w:t>
            </w:r>
          </w:p>
        </w:tc>
        <w:tc>
          <w:tcPr>
            <w:tcW w:w="964" w:type="dxa"/>
          </w:tcPr>
          <w:p w14:paraId="17B98F94" w14:textId="26F780DA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53 </w:t>
            </w:r>
          </w:p>
        </w:tc>
        <w:tc>
          <w:tcPr>
            <w:tcW w:w="134" w:type="dxa"/>
            <w:tcBorders>
              <w:left w:val="nil"/>
            </w:tcBorders>
          </w:tcPr>
          <w:p w14:paraId="44C5D823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75019978" w14:textId="46EAAE3A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96979DE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3E751B6E" w14:textId="6B45A94C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DAA2660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738EFB6D" w14:textId="342AD058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F507A89" w14:textId="656E6453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D79B003" w14:textId="13523E4B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53</w:t>
            </w:r>
          </w:p>
        </w:tc>
      </w:tr>
      <w:tr w:rsidR="00320A28" w:rsidRPr="00466446" w14:paraId="2B92ABFE" w14:textId="77777777" w:rsidTr="000D12D1">
        <w:tc>
          <w:tcPr>
            <w:tcW w:w="3061" w:type="dxa"/>
          </w:tcPr>
          <w:p w14:paraId="42E1830E" w14:textId="77777777" w:rsidR="00320A28" w:rsidRPr="00466446" w:rsidRDefault="00320A28" w:rsidP="00C6347C">
            <w:pPr>
              <w:spacing w:line="240" w:lineRule="exact"/>
              <w:ind w:left="170"/>
              <w:contextualSpacing/>
              <w:jc w:val="both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ต้นทุนทางการเงินรอตัดบัญชี</w:t>
            </w:r>
          </w:p>
        </w:tc>
        <w:tc>
          <w:tcPr>
            <w:tcW w:w="964" w:type="dxa"/>
          </w:tcPr>
          <w:p w14:paraId="606D9144" w14:textId="50BB89F8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1,432 </w:t>
            </w:r>
          </w:p>
        </w:tc>
        <w:tc>
          <w:tcPr>
            <w:tcW w:w="134" w:type="dxa"/>
            <w:tcBorders>
              <w:left w:val="nil"/>
            </w:tcBorders>
          </w:tcPr>
          <w:p w14:paraId="666ACE18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2A715A3E" w14:textId="7F170DAD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(204)</w:t>
            </w:r>
          </w:p>
        </w:tc>
        <w:tc>
          <w:tcPr>
            <w:tcW w:w="134" w:type="dxa"/>
          </w:tcPr>
          <w:p w14:paraId="599FC919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61F2B659" w14:textId="4FA3CBB8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74A4E3F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38A89F87" w14:textId="32749977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7FCD350" w14:textId="789B52AF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794372A9" w14:textId="6AA62A20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1,228</w:t>
            </w:r>
          </w:p>
        </w:tc>
      </w:tr>
      <w:tr w:rsidR="00320A28" w:rsidRPr="00466446" w14:paraId="3BA61DC2" w14:textId="77777777" w:rsidTr="000D12D1">
        <w:tc>
          <w:tcPr>
            <w:tcW w:w="3061" w:type="dxa"/>
          </w:tcPr>
          <w:p w14:paraId="19892AB3" w14:textId="77777777" w:rsidR="00320A28" w:rsidRPr="00466446" w:rsidRDefault="00320A28" w:rsidP="00C6347C">
            <w:pPr>
              <w:spacing w:line="240" w:lineRule="exact"/>
              <w:ind w:left="170" w:right="-57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ขาดทุนทางภาษีอากร</w:t>
            </w:r>
          </w:p>
        </w:tc>
        <w:tc>
          <w:tcPr>
            <w:tcW w:w="964" w:type="dxa"/>
          </w:tcPr>
          <w:p w14:paraId="3E37D7F0" w14:textId="79A3EE4D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233,295 </w:t>
            </w:r>
          </w:p>
        </w:tc>
        <w:tc>
          <w:tcPr>
            <w:tcW w:w="134" w:type="dxa"/>
            <w:tcBorders>
              <w:left w:val="nil"/>
            </w:tcBorders>
          </w:tcPr>
          <w:p w14:paraId="7F63F3E4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38906CA3" w14:textId="011EF5F0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16,221</w:t>
            </w:r>
          </w:p>
        </w:tc>
        <w:tc>
          <w:tcPr>
            <w:tcW w:w="134" w:type="dxa"/>
          </w:tcPr>
          <w:p w14:paraId="17A477F8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1B9B14E7" w14:textId="59CB4349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77D910D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17325CDE" w14:textId="46570EAE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(2,869)</w:t>
            </w:r>
          </w:p>
        </w:tc>
        <w:tc>
          <w:tcPr>
            <w:tcW w:w="134" w:type="dxa"/>
          </w:tcPr>
          <w:p w14:paraId="02216C85" w14:textId="79C00DBD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74CE2D0" w14:textId="6E43EF0C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246,647</w:t>
            </w:r>
          </w:p>
        </w:tc>
      </w:tr>
      <w:tr w:rsidR="008D6610" w:rsidRPr="00466446" w14:paraId="1EE63521" w14:textId="77777777" w:rsidTr="000D12D1">
        <w:tc>
          <w:tcPr>
            <w:tcW w:w="3061" w:type="dxa"/>
          </w:tcPr>
          <w:p w14:paraId="6ED05DEF" w14:textId="3C1F0426" w:rsidR="008D6610" w:rsidRPr="00466446" w:rsidRDefault="008D6610" w:rsidP="00C6347C">
            <w:pPr>
              <w:tabs>
                <w:tab w:val="left" w:pos="510"/>
              </w:tabs>
              <w:spacing w:line="240" w:lineRule="exact"/>
              <w:ind w:left="340"/>
              <w:contextualSpacing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4AB09E72" w14:textId="2154BCCD" w:rsidR="008D6610" w:rsidRPr="00466446" w:rsidRDefault="004669A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346,868</w:t>
            </w:r>
          </w:p>
        </w:tc>
        <w:tc>
          <w:tcPr>
            <w:tcW w:w="134" w:type="dxa"/>
            <w:tcBorders>
              <w:left w:val="nil"/>
            </w:tcBorders>
          </w:tcPr>
          <w:p w14:paraId="74BB68BB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54ADCEA9" w14:textId="54356A4F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21,159</w:t>
            </w:r>
          </w:p>
        </w:tc>
        <w:tc>
          <w:tcPr>
            <w:tcW w:w="134" w:type="dxa"/>
            <w:vAlign w:val="bottom"/>
          </w:tcPr>
          <w:p w14:paraId="2ADE05A2" w14:textId="39F93538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tcBorders>
              <w:top w:val="single" w:sz="6" w:space="0" w:color="auto"/>
              <w:bottom w:val="double" w:sz="6" w:space="0" w:color="auto"/>
            </w:tcBorders>
          </w:tcPr>
          <w:p w14:paraId="228AE255" w14:textId="65E12182" w:rsidR="008D6610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5199F7C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03083244" w14:textId="6A9BBB9F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(3,674)</w:t>
            </w:r>
          </w:p>
        </w:tc>
        <w:tc>
          <w:tcPr>
            <w:tcW w:w="134" w:type="dxa"/>
          </w:tcPr>
          <w:p w14:paraId="6C7D027D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12D56090" w14:textId="1D98B0F5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364,353</w:t>
            </w:r>
          </w:p>
        </w:tc>
      </w:tr>
      <w:tr w:rsidR="008D6610" w:rsidRPr="00466446" w14:paraId="3E175541" w14:textId="77777777" w:rsidTr="000D12D1">
        <w:tc>
          <w:tcPr>
            <w:tcW w:w="3061" w:type="dxa"/>
          </w:tcPr>
          <w:p w14:paraId="0090EB0A" w14:textId="77777777" w:rsidR="008D6610" w:rsidRPr="00466446" w:rsidRDefault="008D6610" w:rsidP="00C6347C">
            <w:pPr>
              <w:spacing w:line="240" w:lineRule="exact"/>
              <w:ind w:hanging="58"/>
              <w:contextualSpacing/>
              <w:jc w:val="both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  <w:r w:rsidRPr="00466446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964" w:type="dxa"/>
          </w:tcPr>
          <w:p w14:paraId="52958D03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4E4F96A3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E52DBC1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2BC57493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5115EFBC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519AF250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404EB9EF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273FDB9E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57D9156A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320A28" w:rsidRPr="00466446" w14:paraId="258192F7" w14:textId="77777777" w:rsidTr="000D12D1">
        <w:tc>
          <w:tcPr>
            <w:tcW w:w="3061" w:type="dxa"/>
          </w:tcPr>
          <w:p w14:paraId="24B4FC45" w14:textId="77777777" w:rsidR="00320A28" w:rsidRPr="00466446" w:rsidRDefault="00320A28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สัญญาอนุพันธ์</w:t>
            </w:r>
          </w:p>
        </w:tc>
        <w:tc>
          <w:tcPr>
            <w:tcW w:w="964" w:type="dxa"/>
          </w:tcPr>
          <w:p w14:paraId="4E3EA142" w14:textId="4C0D89A2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 xml:space="preserve"> (904)</w:t>
            </w:r>
          </w:p>
        </w:tc>
        <w:tc>
          <w:tcPr>
            <w:tcW w:w="134" w:type="dxa"/>
            <w:tcBorders>
              <w:left w:val="nil"/>
            </w:tcBorders>
          </w:tcPr>
          <w:p w14:paraId="53BD31AC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1C278561" w14:textId="3108A2A2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2,669</w:t>
            </w:r>
          </w:p>
        </w:tc>
        <w:tc>
          <w:tcPr>
            <w:tcW w:w="134" w:type="dxa"/>
          </w:tcPr>
          <w:p w14:paraId="33349150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</w:tcPr>
          <w:p w14:paraId="02B770F3" w14:textId="3DC7205F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(3,684)</w:t>
            </w:r>
          </w:p>
        </w:tc>
        <w:tc>
          <w:tcPr>
            <w:tcW w:w="134" w:type="dxa"/>
          </w:tcPr>
          <w:p w14:paraId="5274C74F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650F01E8" w14:textId="482A89C6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134" w:type="dxa"/>
          </w:tcPr>
          <w:p w14:paraId="0BC91AD2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3D168F3B" w14:textId="0EFD8461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(1,789)</w:t>
            </w:r>
          </w:p>
        </w:tc>
      </w:tr>
      <w:tr w:rsidR="00320A28" w:rsidRPr="00466446" w14:paraId="6843632F" w14:textId="77777777" w:rsidTr="000D12D1">
        <w:tc>
          <w:tcPr>
            <w:tcW w:w="3061" w:type="dxa"/>
          </w:tcPr>
          <w:p w14:paraId="1638A259" w14:textId="33087B61" w:rsidR="00320A28" w:rsidRPr="00466446" w:rsidRDefault="00320A28" w:rsidP="00C6347C">
            <w:pPr>
              <w:spacing w:line="240" w:lineRule="exact"/>
              <w:ind w:left="340" w:right="-62" w:hanging="170"/>
              <w:contextualSpacing/>
              <w:jc w:val="both"/>
              <w:rPr>
                <w:rFonts w:asciiTheme="majorBidi" w:hAnsiTheme="majorBidi" w:cstheme="majorBidi"/>
                <w:spacing w:val="-2"/>
                <w:cs/>
              </w:rPr>
            </w:pPr>
            <w:r w:rsidRPr="00466446">
              <w:rPr>
                <w:rFonts w:asciiTheme="majorBidi" w:hAnsiTheme="majorBidi" w:cstheme="majorBidi"/>
                <w:spacing w:val="-2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964" w:type="dxa"/>
            <w:vAlign w:val="bottom"/>
          </w:tcPr>
          <w:p w14:paraId="15B8F618" w14:textId="754C9ACD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(273,789)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73C5AE50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01BD2ABA" w14:textId="230F8869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50,896</w:t>
            </w:r>
          </w:p>
        </w:tc>
        <w:tc>
          <w:tcPr>
            <w:tcW w:w="134" w:type="dxa"/>
            <w:vAlign w:val="bottom"/>
          </w:tcPr>
          <w:p w14:paraId="511CD831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14:paraId="5A9EB99A" w14:textId="0A153896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vAlign w:val="bottom"/>
          </w:tcPr>
          <w:p w14:paraId="164325B6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290A65A6" w14:textId="1AFA2975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(1,264)</w:t>
            </w:r>
          </w:p>
        </w:tc>
        <w:tc>
          <w:tcPr>
            <w:tcW w:w="134" w:type="dxa"/>
            <w:vAlign w:val="bottom"/>
          </w:tcPr>
          <w:p w14:paraId="0EEA636E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vAlign w:val="bottom"/>
          </w:tcPr>
          <w:p w14:paraId="50F5296F" w14:textId="4F84F0DC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(224,157)</w:t>
            </w:r>
          </w:p>
        </w:tc>
      </w:tr>
      <w:tr w:rsidR="00320A28" w:rsidRPr="00466446" w14:paraId="1035C846" w14:textId="77777777" w:rsidTr="000D12D1">
        <w:tc>
          <w:tcPr>
            <w:tcW w:w="3061" w:type="dxa"/>
          </w:tcPr>
          <w:p w14:paraId="1A35AE4F" w14:textId="1AF9F69C" w:rsidR="00320A28" w:rsidRPr="00466446" w:rsidRDefault="00320A28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964" w:type="dxa"/>
          </w:tcPr>
          <w:p w14:paraId="186CD216" w14:textId="3C31B6A6" w:rsidR="00320A28" w:rsidRPr="00466446" w:rsidRDefault="00320A28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(61,41</w:t>
            </w:r>
            <w:r w:rsidR="0022114D" w:rsidRPr="00466446">
              <w:rPr>
                <w:rFonts w:asciiTheme="majorBidi" w:hAnsiTheme="majorBidi" w:cstheme="majorBidi"/>
              </w:rPr>
              <w:t>3</w:t>
            </w:r>
            <w:r w:rsidRPr="0046644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21C4511D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03688514" w14:textId="37B7C6BC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3,753</w:t>
            </w:r>
          </w:p>
        </w:tc>
        <w:tc>
          <w:tcPr>
            <w:tcW w:w="134" w:type="dxa"/>
          </w:tcPr>
          <w:p w14:paraId="5BC604F0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vAlign w:val="bottom"/>
          </w:tcPr>
          <w:p w14:paraId="56B85FA0" w14:textId="2119F20E" w:rsidR="00320A28" w:rsidRPr="00466446" w:rsidRDefault="00D51E3E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A39614D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0656C18F" w14:textId="005713C6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1,146</w:t>
            </w:r>
          </w:p>
        </w:tc>
        <w:tc>
          <w:tcPr>
            <w:tcW w:w="134" w:type="dxa"/>
          </w:tcPr>
          <w:p w14:paraId="494C44B8" w14:textId="77777777" w:rsidR="00320A28" w:rsidRPr="00466446" w:rsidRDefault="00320A28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</w:tcPr>
          <w:p w14:paraId="0DF52269" w14:textId="4B285018" w:rsidR="00320A28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(56,514)</w:t>
            </w:r>
          </w:p>
        </w:tc>
      </w:tr>
      <w:tr w:rsidR="000D12D1" w:rsidRPr="00466446" w14:paraId="5C5AC553" w14:textId="77777777" w:rsidTr="000D12D1">
        <w:tc>
          <w:tcPr>
            <w:tcW w:w="3061" w:type="dxa"/>
          </w:tcPr>
          <w:p w14:paraId="7A50ECC2" w14:textId="567B998E" w:rsidR="008D6610" w:rsidRPr="00466446" w:rsidRDefault="008D6610" w:rsidP="00C6347C">
            <w:pPr>
              <w:tabs>
                <w:tab w:val="left" w:pos="510"/>
              </w:tabs>
              <w:spacing w:line="240" w:lineRule="exact"/>
              <w:ind w:left="340"/>
              <w:contextualSpacing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0D97CBAF" w14:textId="1AF4176C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466446">
              <w:rPr>
                <w:rFonts w:asciiTheme="majorBidi" w:hAnsiTheme="majorBidi" w:cstheme="majorBidi"/>
              </w:rPr>
              <w:t>(</w:t>
            </w:r>
            <w:r w:rsidR="00BF39C3" w:rsidRPr="00466446">
              <w:rPr>
                <w:rFonts w:asciiTheme="majorBidi" w:hAnsiTheme="majorBidi" w:cstheme="majorBidi"/>
              </w:rPr>
              <w:t>3</w:t>
            </w:r>
            <w:r w:rsidR="004669A0" w:rsidRPr="00466446">
              <w:rPr>
                <w:rFonts w:asciiTheme="majorBidi" w:hAnsiTheme="majorBidi" w:cstheme="majorBidi"/>
              </w:rPr>
              <w:t>36,106</w:t>
            </w:r>
            <w:r w:rsidRPr="0046644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136DC022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74709DBB" w14:textId="05DC9031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57,318</w:t>
            </w:r>
          </w:p>
        </w:tc>
        <w:tc>
          <w:tcPr>
            <w:tcW w:w="134" w:type="dxa"/>
            <w:vAlign w:val="bottom"/>
          </w:tcPr>
          <w:p w14:paraId="1F6016C8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6" w:type="dxa"/>
            <w:tcBorders>
              <w:top w:val="single" w:sz="6" w:space="0" w:color="auto"/>
              <w:bottom w:val="double" w:sz="6" w:space="0" w:color="auto"/>
            </w:tcBorders>
          </w:tcPr>
          <w:p w14:paraId="4456B645" w14:textId="2D6D9B5F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(3,684)</w:t>
            </w:r>
          </w:p>
        </w:tc>
        <w:tc>
          <w:tcPr>
            <w:tcW w:w="134" w:type="dxa"/>
          </w:tcPr>
          <w:p w14:paraId="4D9B5712" w14:textId="77777777" w:rsidR="008D6610" w:rsidRPr="00466446" w:rsidRDefault="008D6610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B683DDB" w14:textId="7B4DF47D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4" w:type="dxa"/>
            <w:vAlign w:val="bottom"/>
          </w:tcPr>
          <w:p w14:paraId="4919DF1D" w14:textId="77777777" w:rsidR="008D6610" w:rsidRPr="00466446" w:rsidRDefault="008D6610" w:rsidP="00C6347C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00912C3D" w14:textId="0F73F1E2" w:rsidR="008D6610" w:rsidRPr="00466446" w:rsidRDefault="00D51E3E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466446">
              <w:rPr>
                <w:rFonts w:asciiTheme="majorBidi" w:hAnsiTheme="majorBidi" w:cstheme="majorBidi"/>
              </w:rPr>
              <w:t>(282,460)</w:t>
            </w:r>
          </w:p>
        </w:tc>
      </w:tr>
    </w:tbl>
    <w:p w14:paraId="475E4E70" w14:textId="6B9E8BEA" w:rsidR="00447C33" w:rsidRDefault="00447C33" w:rsidP="009B5DB0">
      <w:pPr>
        <w:spacing w:line="240" w:lineRule="exact"/>
        <w:rPr>
          <w:sz w:val="22"/>
          <w:szCs w:val="22"/>
          <w:cs/>
        </w:rPr>
      </w:pP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964"/>
        <w:gridCol w:w="134"/>
        <w:gridCol w:w="964"/>
        <w:gridCol w:w="134"/>
        <w:gridCol w:w="966"/>
        <w:gridCol w:w="134"/>
        <w:gridCol w:w="964"/>
        <w:gridCol w:w="134"/>
        <w:gridCol w:w="964"/>
      </w:tblGrid>
      <w:tr w:rsidR="00BF39C3" w:rsidRPr="00C6347C" w14:paraId="7F9594D0" w14:textId="77777777" w:rsidTr="00462A56">
        <w:tc>
          <w:tcPr>
            <w:tcW w:w="3061" w:type="dxa"/>
          </w:tcPr>
          <w:p w14:paraId="455D4753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358" w:type="dxa"/>
            <w:gridSpan w:val="9"/>
            <w:tcBorders>
              <w:bottom w:val="single" w:sz="6" w:space="0" w:color="000000"/>
            </w:tcBorders>
          </w:tcPr>
          <w:p w14:paraId="26860C60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 w:hint="cs"/>
                <w:cs/>
              </w:rPr>
              <w:t>พัน</w:t>
            </w:r>
            <w:r w:rsidRPr="00C6347C">
              <w:rPr>
                <w:rFonts w:ascii="Angsana New" w:hAnsi="Angsana New"/>
                <w:cs/>
              </w:rPr>
              <w:t>บาท</w:t>
            </w:r>
          </w:p>
        </w:tc>
      </w:tr>
      <w:tr w:rsidR="00BF39C3" w:rsidRPr="00C6347C" w14:paraId="7AC2A45E" w14:textId="77777777" w:rsidTr="00462A56">
        <w:tc>
          <w:tcPr>
            <w:tcW w:w="3061" w:type="dxa"/>
          </w:tcPr>
          <w:p w14:paraId="287AFCE1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5358" w:type="dxa"/>
            <w:gridSpan w:val="9"/>
            <w:tcBorders>
              <w:bottom w:val="single" w:sz="6" w:space="0" w:color="000000"/>
            </w:tcBorders>
          </w:tcPr>
          <w:p w14:paraId="11440D65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BF39C3" w:rsidRPr="00C6347C" w14:paraId="2D437C23" w14:textId="77777777" w:rsidTr="000D12D1">
        <w:tc>
          <w:tcPr>
            <w:tcW w:w="3061" w:type="dxa"/>
          </w:tcPr>
          <w:p w14:paraId="1828B1B2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6C35C3C4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  <w:left w:val="nil"/>
            </w:tcBorders>
          </w:tcPr>
          <w:p w14:paraId="65A428B1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206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5B9FD1E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รายได้</w:t>
            </w:r>
            <w:r w:rsidRPr="00C6347C">
              <w:rPr>
                <w:rFonts w:ascii="Angsana New" w:hAnsi="Angsana New" w:hint="cs"/>
                <w:cs/>
              </w:rPr>
              <w:t xml:space="preserve"> </w:t>
            </w:r>
            <w:r w:rsidRPr="00C6347C">
              <w:rPr>
                <w:rFonts w:ascii="Angsana New" w:hAnsi="Angsana New"/>
                <w:cs/>
              </w:rPr>
              <w:t>(ค่าใช้จ่าย)</w:t>
            </w:r>
            <w:r w:rsidRPr="00C6347C">
              <w:rPr>
                <w:rFonts w:ascii="Angsana New" w:hAnsi="Angsana New" w:hint="cs"/>
                <w:cs/>
              </w:rPr>
              <w:t xml:space="preserve"> </w:t>
            </w:r>
            <w:r w:rsidRPr="00C6347C">
              <w:rPr>
                <w:rFonts w:ascii="Angsana New" w:hAnsi="Angsana New"/>
                <w:cs/>
              </w:rPr>
              <w:t>ในระหว่าง</w:t>
            </w:r>
            <w:r w:rsidRPr="00C6347C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B305A8A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790E3686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 w:hint="cs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14E9D14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2FECDF69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ยอดตามบัญชี</w:t>
            </w:r>
          </w:p>
        </w:tc>
      </w:tr>
      <w:tr w:rsidR="00BF39C3" w:rsidRPr="00C6347C" w14:paraId="51E4C52D" w14:textId="77777777" w:rsidTr="000D12D1">
        <w:tc>
          <w:tcPr>
            <w:tcW w:w="3061" w:type="dxa"/>
          </w:tcPr>
          <w:p w14:paraId="10FE1F03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14:paraId="7FF876D3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ณ</w:t>
            </w:r>
            <w:r w:rsidRPr="00C6347C">
              <w:rPr>
                <w:rFonts w:ascii="Angsana New" w:hAnsi="Angsana New" w:hint="cs"/>
                <w:cs/>
              </w:rPr>
              <w:t xml:space="preserve"> วันที่</w:t>
            </w:r>
            <w:r w:rsidRPr="00C6347C">
              <w:rPr>
                <w:rFonts w:ascii="Angsana New" w:hAnsi="Angsana New"/>
                <w:cs/>
              </w:rPr>
              <w:t xml:space="preserve"> </w:t>
            </w:r>
            <w:r w:rsidRPr="00C6347C">
              <w:rPr>
                <w:rFonts w:ascii="Angsana New" w:hAnsi="Angsana New"/>
              </w:rPr>
              <w:t>1</w:t>
            </w:r>
          </w:p>
          <w:p w14:paraId="79F37A74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 w:hint="cs"/>
                <w:cs/>
              </w:rPr>
              <w:t xml:space="preserve">มกราคม </w:t>
            </w:r>
            <w:r w:rsidRPr="00C6347C">
              <w:rPr>
                <w:rFonts w:ascii="Angsana New" w:hAnsi="Angsana New"/>
              </w:rPr>
              <w:t>2566</w:t>
            </w:r>
          </w:p>
        </w:tc>
        <w:tc>
          <w:tcPr>
            <w:tcW w:w="134" w:type="dxa"/>
            <w:tcBorders>
              <w:left w:val="nil"/>
            </w:tcBorders>
          </w:tcPr>
          <w:p w14:paraId="0CADB372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  <w:bottom w:val="single" w:sz="6" w:space="0" w:color="000000"/>
            </w:tcBorders>
          </w:tcPr>
          <w:p w14:paraId="7EC9E744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ในกำไรขาดทุน</w:t>
            </w:r>
          </w:p>
          <w:p w14:paraId="22BA0727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55B128ED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</w:tcPr>
          <w:p w14:paraId="087BEA10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14CF12C0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70F064C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แปลงค่า</w:t>
            </w:r>
            <w:r w:rsidRPr="00C6347C">
              <w:rPr>
                <w:rFonts w:ascii="Angsana New" w:hAnsi="Angsana New"/>
                <w:cs/>
              </w:rPr>
              <w:br/>
            </w:r>
            <w:r w:rsidRPr="00C6347C">
              <w:rPr>
                <w:rFonts w:ascii="Angsana New" w:hAnsi="Angsana New" w:hint="cs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46717471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14:paraId="098CDCEF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ณ</w:t>
            </w:r>
            <w:r w:rsidRPr="00C6347C">
              <w:rPr>
                <w:rFonts w:ascii="Angsana New" w:hAnsi="Angsana New"/>
              </w:rPr>
              <w:t xml:space="preserve"> </w:t>
            </w:r>
            <w:r w:rsidRPr="00C6347C">
              <w:rPr>
                <w:rFonts w:ascii="Angsana New" w:hAnsi="Angsana New" w:hint="cs"/>
                <w:cs/>
              </w:rPr>
              <w:t xml:space="preserve">วันที่ </w:t>
            </w:r>
            <w:r w:rsidRPr="00C6347C">
              <w:rPr>
                <w:rFonts w:ascii="Angsana New" w:hAnsi="Angsana New"/>
              </w:rPr>
              <w:t>31</w:t>
            </w:r>
            <w:r w:rsidRPr="00C6347C">
              <w:rPr>
                <w:rFonts w:ascii="Angsana New" w:hAnsi="Angsana New" w:hint="cs"/>
              </w:rPr>
              <w:t xml:space="preserve"> </w:t>
            </w:r>
          </w:p>
          <w:p w14:paraId="7C04740B" w14:textId="77777777" w:rsidR="00BF39C3" w:rsidRPr="00C6347C" w:rsidRDefault="00BF39C3" w:rsidP="00C6347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</w:rPr>
            </w:pPr>
            <w:r w:rsidRPr="00C6347C">
              <w:rPr>
                <w:rFonts w:ascii="Angsana New" w:hAnsi="Angsana New" w:hint="cs"/>
                <w:cs/>
              </w:rPr>
              <w:t xml:space="preserve">ธันวาคม </w:t>
            </w:r>
            <w:r w:rsidRPr="00C6347C">
              <w:rPr>
                <w:rFonts w:ascii="Angsana New" w:hAnsi="Angsana New"/>
              </w:rPr>
              <w:t>2566</w:t>
            </w:r>
          </w:p>
        </w:tc>
      </w:tr>
      <w:tr w:rsidR="00BF39C3" w:rsidRPr="00C6347C" w14:paraId="67C9EEC1" w14:textId="77777777" w:rsidTr="000D12D1">
        <w:tc>
          <w:tcPr>
            <w:tcW w:w="3061" w:type="dxa"/>
          </w:tcPr>
          <w:p w14:paraId="506D40DD" w14:textId="77777777" w:rsidR="00BF39C3" w:rsidRPr="00C6347C" w:rsidRDefault="00BF39C3" w:rsidP="00C6347C">
            <w:pPr>
              <w:spacing w:line="240" w:lineRule="exact"/>
              <w:ind w:hanging="58"/>
              <w:contextualSpacing/>
              <w:jc w:val="both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สินทรัพย์ภาษีเงินได้รอการตัดบัญชี</w:t>
            </w:r>
            <w:r w:rsidRPr="00C6347C">
              <w:rPr>
                <w:rFonts w:ascii="Angsana New" w:hAnsi="Angsana New"/>
              </w:rPr>
              <w:t xml:space="preserve"> :</w:t>
            </w: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0A5E3F3F" w14:textId="77777777" w:rsidR="00BF39C3" w:rsidRPr="00C6347C" w:rsidRDefault="00BF39C3" w:rsidP="00C6347C">
            <w:pPr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CAD0902" w14:textId="77777777" w:rsidR="00BF39C3" w:rsidRPr="00C6347C" w:rsidRDefault="00BF39C3" w:rsidP="00C6347C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753F899C" w14:textId="77777777" w:rsidR="00BF39C3" w:rsidRPr="00C6347C" w:rsidRDefault="00BF39C3" w:rsidP="00C6347C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218F177D" w14:textId="77777777" w:rsidR="00BF39C3" w:rsidRPr="00C6347C" w:rsidRDefault="00BF39C3" w:rsidP="00C6347C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66" w:type="dxa"/>
            <w:tcBorders>
              <w:top w:val="single" w:sz="6" w:space="0" w:color="000000"/>
            </w:tcBorders>
          </w:tcPr>
          <w:p w14:paraId="0984ECF5" w14:textId="77777777" w:rsidR="00BF39C3" w:rsidRPr="00C6347C" w:rsidRDefault="00BF39C3" w:rsidP="00C6347C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4B831E9D" w14:textId="77777777" w:rsidR="00BF39C3" w:rsidRPr="00C6347C" w:rsidRDefault="00BF39C3" w:rsidP="00C6347C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003A3BF0" w14:textId="77777777" w:rsidR="00BF39C3" w:rsidRPr="00C6347C" w:rsidRDefault="00BF39C3" w:rsidP="00C6347C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551A23ED" w14:textId="77777777" w:rsidR="00BF39C3" w:rsidRPr="00C6347C" w:rsidRDefault="00BF39C3" w:rsidP="00C6347C">
            <w:pPr>
              <w:spacing w:line="240" w:lineRule="exact"/>
              <w:contextualSpacing/>
              <w:jc w:val="both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000000"/>
            </w:tcBorders>
          </w:tcPr>
          <w:p w14:paraId="66E12EB6" w14:textId="77777777" w:rsidR="00BF39C3" w:rsidRPr="00C6347C" w:rsidRDefault="00BF39C3" w:rsidP="00C6347C">
            <w:pPr>
              <w:spacing w:line="240" w:lineRule="exact"/>
              <w:contextualSpacing/>
              <w:jc w:val="center"/>
              <w:rPr>
                <w:rFonts w:ascii="Angsana New" w:hAnsi="Angsana New"/>
              </w:rPr>
            </w:pPr>
          </w:p>
        </w:tc>
      </w:tr>
      <w:tr w:rsidR="000D12D1" w:rsidRPr="00C6347C" w14:paraId="0C277FDF" w14:textId="77777777" w:rsidTr="000D12D1">
        <w:tc>
          <w:tcPr>
            <w:tcW w:w="3061" w:type="dxa"/>
          </w:tcPr>
          <w:p w14:paraId="5619550C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ค่าเผื่อ</w:t>
            </w:r>
            <w:r w:rsidRPr="00C6347C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964" w:type="dxa"/>
          </w:tcPr>
          <w:p w14:paraId="24E08481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</w:rPr>
              <w:t>1,945</w:t>
            </w:r>
          </w:p>
        </w:tc>
        <w:tc>
          <w:tcPr>
            <w:tcW w:w="134" w:type="dxa"/>
            <w:tcBorders>
              <w:left w:val="nil"/>
            </w:tcBorders>
          </w:tcPr>
          <w:p w14:paraId="544805DB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6A1576D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 (139)</w:t>
            </w:r>
          </w:p>
        </w:tc>
        <w:tc>
          <w:tcPr>
            <w:tcW w:w="134" w:type="dxa"/>
          </w:tcPr>
          <w:p w14:paraId="547D704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6B49EB0C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0DCB2A97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462DA6D1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</w:rPr>
              <w:t>(9)</w:t>
            </w:r>
          </w:p>
        </w:tc>
        <w:tc>
          <w:tcPr>
            <w:tcW w:w="134" w:type="dxa"/>
          </w:tcPr>
          <w:p w14:paraId="60657019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2E8A568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1,797 </w:t>
            </w:r>
          </w:p>
        </w:tc>
      </w:tr>
      <w:tr w:rsidR="000D12D1" w:rsidRPr="00C6347C" w14:paraId="7C6D5760" w14:textId="77777777" w:rsidTr="000D12D1">
        <w:tc>
          <w:tcPr>
            <w:tcW w:w="3061" w:type="dxa"/>
          </w:tcPr>
          <w:p w14:paraId="4A9E0D1D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964" w:type="dxa"/>
          </w:tcPr>
          <w:p w14:paraId="2C69E887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4,138</w:t>
            </w:r>
          </w:p>
        </w:tc>
        <w:tc>
          <w:tcPr>
            <w:tcW w:w="134" w:type="dxa"/>
            <w:tcBorders>
              <w:left w:val="nil"/>
            </w:tcBorders>
          </w:tcPr>
          <w:p w14:paraId="760A5875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05F08368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3,682 </w:t>
            </w:r>
          </w:p>
        </w:tc>
        <w:tc>
          <w:tcPr>
            <w:tcW w:w="134" w:type="dxa"/>
          </w:tcPr>
          <w:p w14:paraId="76EDECD8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20A3FFED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4E9DD87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8868EB3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7D1D1C5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60D592CB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7,820 </w:t>
            </w:r>
          </w:p>
        </w:tc>
      </w:tr>
      <w:tr w:rsidR="000D12D1" w:rsidRPr="00C6347C" w14:paraId="7FD113CF" w14:textId="77777777" w:rsidTr="000D12D1">
        <w:tc>
          <w:tcPr>
            <w:tcW w:w="3061" w:type="dxa"/>
          </w:tcPr>
          <w:p w14:paraId="56EECC6D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ค่าเผื่อการลด</w:t>
            </w:r>
            <w:r w:rsidRPr="00C6347C">
              <w:rPr>
                <w:rFonts w:ascii="Angsana New" w:hAnsi="Angsana New" w:hint="cs"/>
                <w:cs/>
              </w:rPr>
              <w:t>ลงของ</w:t>
            </w:r>
            <w:r w:rsidRPr="00C6347C">
              <w:rPr>
                <w:rFonts w:ascii="Angsana New" w:hAnsi="Angsana New"/>
                <w:cs/>
              </w:rPr>
              <w:t>มูลค่าสินค้า</w:t>
            </w:r>
          </w:p>
        </w:tc>
        <w:tc>
          <w:tcPr>
            <w:tcW w:w="964" w:type="dxa"/>
          </w:tcPr>
          <w:p w14:paraId="22254E5C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18,757</w:t>
            </w:r>
          </w:p>
        </w:tc>
        <w:tc>
          <w:tcPr>
            <w:tcW w:w="134" w:type="dxa"/>
            <w:tcBorders>
              <w:left w:val="nil"/>
            </w:tcBorders>
          </w:tcPr>
          <w:p w14:paraId="0C3BF452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7318998B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(1,747)</w:t>
            </w:r>
          </w:p>
        </w:tc>
        <w:tc>
          <w:tcPr>
            <w:tcW w:w="134" w:type="dxa"/>
          </w:tcPr>
          <w:p w14:paraId="11C76CB3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2AA1C49A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1B001CEB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6E621618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304</w:t>
            </w:r>
          </w:p>
        </w:tc>
        <w:tc>
          <w:tcPr>
            <w:tcW w:w="134" w:type="dxa"/>
          </w:tcPr>
          <w:p w14:paraId="43F695C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65DD8F58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17,314 </w:t>
            </w:r>
          </w:p>
        </w:tc>
      </w:tr>
      <w:tr w:rsidR="000D12D1" w:rsidRPr="00C6347C" w14:paraId="33F7FD46" w14:textId="77777777" w:rsidTr="000D12D1">
        <w:tc>
          <w:tcPr>
            <w:tcW w:w="3061" w:type="dxa"/>
          </w:tcPr>
          <w:p w14:paraId="6371DAE8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ค่าเผื่อการด้อยค่าของสินทรัพย์</w:t>
            </w:r>
          </w:p>
        </w:tc>
        <w:tc>
          <w:tcPr>
            <w:tcW w:w="964" w:type="dxa"/>
          </w:tcPr>
          <w:p w14:paraId="21E7F1C4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595</w:t>
            </w:r>
          </w:p>
        </w:tc>
        <w:tc>
          <w:tcPr>
            <w:tcW w:w="134" w:type="dxa"/>
            <w:tcBorders>
              <w:left w:val="nil"/>
            </w:tcBorders>
          </w:tcPr>
          <w:p w14:paraId="5A32ACDD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651E911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1,055 </w:t>
            </w:r>
          </w:p>
        </w:tc>
        <w:tc>
          <w:tcPr>
            <w:tcW w:w="134" w:type="dxa"/>
          </w:tcPr>
          <w:p w14:paraId="60B22F3F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2ECB6DB0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4D3BBEB2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080F90A1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582C1B6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2F24DB26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1,650 </w:t>
            </w:r>
          </w:p>
        </w:tc>
      </w:tr>
      <w:tr w:rsidR="000D12D1" w:rsidRPr="00C6347C" w14:paraId="135D5407" w14:textId="77777777" w:rsidTr="000D12D1">
        <w:tc>
          <w:tcPr>
            <w:tcW w:w="3061" w:type="dxa"/>
          </w:tcPr>
          <w:p w14:paraId="0D96244A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964" w:type="dxa"/>
          </w:tcPr>
          <w:p w14:paraId="53FAD956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8,939</w:t>
            </w:r>
          </w:p>
        </w:tc>
        <w:tc>
          <w:tcPr>
            <w:tcW w:w="134" w:type="dxa"/>
            <w:tcBorders>
              <w:left w:val="nil"/>
            </w:tcBorders>
          </w:tcPr>
          <w:p w14:paraId="5970A9C2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522D586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 (568)</w:t>
            </w:r>
          </w:p>
        </w:tc>
        <w:tc>
          <w:tcPr>
            <w:tcW w:w="134" w:type="dxa"/>
          </w:tcPr>
          <w:p w14:paraId="30A675D0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7D027E15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63ABDD71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535B34F5" w14:textId="28AB0461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3,17</w:t>
            </w:r>
            <w:r w:rsidR="00467DF7" w:rsidRPr="00C6347C">
              <w:rPr>
                <w:rFonts w:ascii="Angsana New" w:hAnsi="Angsana New"/>
              </w:rPr>
              <w:t>5</w:t>
            </w:r>
          </w:p>
        </w:tc>
        <w:tc>
          <w:tcPr>
            <w:tcW w:w="134" w:type="dxa"/>
          </w:tcPr>
          <w:p w14:paraId="6D0B6CF9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6A6081B8" w14:textId="5A38C543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11,54</w:t>
            </w:r>
            <w:r w:rsidR="00467DF7" w:rsidRPr="00C6347C">
              <w:rPr>
                <w:rFonts w:ascii="Angsana New" w:hAnsi="Angsana New"/>
              </w:rPr>
              <w:t>6</w:t>
            </w:r>
          </w:p>
        </w:tc>
      </w:tr>
      <w:tr w:rsidR="000D12D1" w:rsidRPr="00C6347C" w14:paraId="18D3D608" w14:textId="77777777" w:rsidTr="000D12D1">
        <w:tc>
          <w:tcPr>
            <w:tcW w:w="3061" w:type="dxa"/>
          </w:tcPr>
          <w:p w14:paraId="3FFFAF30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ประมาณการหนี้สิน</w:t>
            </w:r>
            <w:r w:rsidRPr="00C6347C">
              <w:rPr>
                <w:rFonts w:ascii="Angsana New" w:hAnsi="Angsana New"/>
                <w:cs/>
              </w:rPr>
              <w:t>ผลประโยชน์พนักงาน</w:t>
            </w:r>
          </w:p>
        </w:tc>
        <w:tc>
          <w:tcPr>
            <w:tcW w:w="964" w:type="dxa"/>
          </w:tcPr>
          <w:p w14:paraId="4EF0A013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43,661</w:t>
            </w:r>
          </w:p>
        </w:tc>
        <w:tc>
          <w:tcPr>
            <w:tcW w:w="134" w:type="dxa"/>
            <w:tcBorders>
              <w:left w:val="nil"/>
            </w:tcBorders>
          </w:tcPr>
          <w:p w14:paraId="0039D85D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462E2AF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5,419 </w:t>
            </w:r>
          </w:p>
        </w:tc>
        <w:tc>
          <w:tcPr>
            <w:tcW w:w="134" w:type="dxa"/>
          </w:tcPr>
          <w:p w14:paraId="74344FD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15E856E8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(1,822)</w:t>
            </w:r>
          </w:p>
        </w:tc>
        <w:tc>
          <w:tcPr>
            <w:tcW w:w="134" w:type="dxa"/>
          </w:tcPr>
          <w:p w14:paraId="0D5ACDBD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6F937BC3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07FFD936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7D3C9959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47,258 </w:t>
            </w:r>
          </w:p>
        </w:tc>
      </w:tr>
      <w:tr w:rsidR="000D12D1" w:rsidRPr="00C6347C" w14:paraId="2010761F" w14:textId="77777777" w:rsidTr="000D12D1">
        <w:tc>
          <w:tcPr>
            <w:tcW w:w="3061" w:type="dxa"/>
          </w:tcPr>
          <w:p w14:paraId="1062E9D3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ประมาณการหนี้สินอื่นๆ</w:t>
            </w:r>
          </w:p>
        </w:tc>
        <w:tc>
          <w:tcPr>
            <w:tcW w:w="964" w:type="dxa"/>
          </w:tcPr>
          <w:p w14:paraId="3DB0F31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53</w:t>
            </w:r>
          </w:p>
        </w:tc>
        <w:tc>
          <w:tcPr>
            <w:tcW w:w="134" w:type="dxa"/>
            <w:tcBorders>
              <w:left w:val="nil"/>
            </w:tcBorders>
          </w:tcPr>
          <w:p w14:paraId="486A45A5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2FFE9CB1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    -   </w:t>
            </w:r>
          </w:p>
        </w:tc>
        <w:tc>
          <w:tcPr>
            <w:tcW w:w="134" w:type="dxa"/>
          </w:tcPr>
          <w:p w14:paraId="55CDEC4B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57EEE9B6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0388DD9D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34AA7221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09E92845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50BA8F18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53 </w:t>
            </w:r>
          </w:p>
        </w:tc>
      </w:tr>
      <w:tr w:rsidR="000D12D1" w:rsidRPr="00C6347C" w14:paraId="5ABCC3E9" w14:textId="77777777" w:rsidTr="000D12D1">
        <w:tc>
          <w:tcPr>
            <w:tcW w:w="3061" w:type="dxa"/>
          </w:tcPr>
          <w:p w14:paraId="612946FC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ส่วนลดการค้า</w:t>
            </w:r>
          </w:p>
        </w:tc>
        <w:tc>
          <w:tcPr>
            <w:tcW w:w="964" w:type="dxa"/>
          </w:tcPr>
          <w:p w14:paraId="07952C3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6,695</w:t>
            </w:r>
          </w:p>
        </w:tc>
        <w:tc>
          <w:tcPr>
            <w:tcW w:w="134" w:type="dxa"/>
            <w:tcBorders>
              <w:left w:val="nil"/>
            </w:tcBorders>
          </w:tcPr>
          <w:p w14:paraId="00CDADFF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6D98C0B6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(6,984)</w:t>
            </w:r>
          </w:p>
        </w:tc>
        <w:tc>
          <w:tcPr>
            <w:tcW w:w="134" w:type="dxa"/>
          </w:tcPr>
          <w:p w14:paraId="18260559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05A7F6AF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17AF58C4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3CED0BB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289</w:t>
            </w:r>
          </w:p>
        </w:tc>
        <w:tc>
          <w:tcPr>
            <w:tcW w:w="134" w:type="dxa"/>
          </w:tcPr>
          <w:p w14:paraId="6CE7C512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2802FF7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-   </w:t>
            </w:r>
          </w:p>
        </w:tc>
      </w:tr>
      <w:tr w:rsidR="000D12D1" w:rsidRPr="00C6347C" w14:paraId="3B9F0D8D" w14:textId="77777777" w:rsidTr="000D12D1">
        <w:tc>
          <w:tcPr>
            <w:tcW w:w="3061" w:type="dxa"/>
          </w:tcPr>
          <w:p w14:paraId="2CC8B2AC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</w:rPr>
            </w:pPr>
            <w:r w:rsidRPr="00C6347C">
              <w:rPr>
                <w:rFonts w:ascii="Angsana New" w:hAnsi="Angsana New" w:hint="cs"/>
                <w:cs/>
              </w:rPr>
              <w:t>ต้นทุนทางการเงินรอตัดบัญชี</w:t>
            </w:r>
          </w:p>
        </w:tc>
        <w:tc>
          <w:tcPr>
            <w:tcW w:w="964" w:type="dxa"/>
          </w:tcPr>
          <w:p w14:paraId="2A7B459B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1,522</w:t>
            </w:r>
          </w:p>
        </w:tc>
        <w:tc>
          <w:tcPr>
            <w:tcW w:w="134" w:type="dxa"/>
            <w:tcBorders>
              <w:left w:val="nil"/>
            </w:tcBorders>
          </w:tcPr>
          <w:p w14:paraId="562A0BF8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261A1FE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   (90)</w:t>
            </w:r>
          </w:p>
        </w:tc>
        <w:tc>
          <w:tcPr>
            <w:tcW w:w="134" w:type="dxa"/>
          </w:tcPr>
          <w:p w14:paraId="5347CA72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042E6137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025440BE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7544709E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5DA1550F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149145E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1,432 </w:t>
            </w:r>
          </w:p>
        </w:tc>
      </w:tr>
      <w:tr w:rsidR="000D12D1" w:rsidRPr="00C6347C" w14:paraId="2148781C" w14:textId="77777777" w:rsidTr="000D12D1">
        <w:tc>
          <w:tcPr>
            <w:tcW w:w="3061" w:type="dxa"/>
          </w:tcPr>
          <w:p w14:paraId="6EDEF59B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ขาดทุนทางภาษีอากร</w:t>
            </w:r>
          </w:p>
        </w:tc>
        <w:tc>
          <w:tcPr>
            <w:tcW w:w="964" w:type="dxa"/>
          </w:tcPr>
          <w:p w14:paraId="7A812F8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209,873</w:t>
            </w:r>
          </w:p>
        </w:tc>
        <w:tc>
          <w:tcPr>
            <w:tcW w:w="134" w:type="dxa"/>
            <w:tcBorders>
              <w:left w:val="nil"/>
            </w:tcBorders>
          </w:tcPr>
          <w:p w14:paraId="4908F707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77F9AF2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33,152 </w:t>
            </w:r>
          </w:p>
        </w:tc>
        <w:tc>
          <w:tcPr>
            <w:tcW w:w="134" w:type="dxa"/>
          </w:tcPr>
          <w:p w14:paraId="40C1E67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69B3B8D9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2EC75791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30771D62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(9,730)</w:t>
            </w:r>
          </w:p>
        </w:tc>
        <w:tc>
          <w:tcPr>
            <w:tcW w:w="134" w:type="dxa"/>
          </w:tcPr>
          <w:p w14:paraId="64AF0BEB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2A6935F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233,295 </w:t>
            </w:r>
          </w:p>
        </w:tc>
      </w:tr>
      <w:tr w:rsidR="00BF39C3" w:rsidRPr="00C6347C" w14:paraId="130C4A97" w14:textId="77777777" w:rsidTr="000D12D1">
        <w:tc>
          <w:tcPr>
            <w:tcW w:w="3061" w:type="dxa"/>
          </w:tcPr>
          <w:p w14:paraId="74349E2A" w14:textId="6267170A" w:rsidR="00BF39C3" w:rsidRPr="00C6347C" w:rsidRDefault="00BF39C3" w:rsidP="00C6347C">
            <w:pPr>
              <w:tabs>
                <w:tab w:val="left" w:pos="510"/>
              </w:tabs>
              <w:spacing w:line="240" w:lineRule="exact"/>
              <w:ind w:left="340"/>
              <w:contextualSpacing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21A4A2DA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296,178</w:t>
            </w:r>
          </w:p>
        </w:tc>
        <w:tc>
          <w:tcPr>
            <w:tcW w:w="134" w:type="dxa"/>
            <w:tcBorders>
              <w:left w:val="nil"/>
            </w:tcBorders>
          </w:tcPr>
          <w:p w14:paraId="440846C2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0C8F57D9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33,780</w:t>
            </w:r>
          </w:p>
        </w:tc>
        <w:tc>
          <w:tcPr>
            <w:tcW w:w="134" w:type="dxa"/>
            <w:vAlign w:val="bottom"/>
          </w:tcPr>
          <w:p w14:paraId="7229CB5D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  <w:tcBorders>
              <w:top w:val="single" w:sz="6" w:space="0" w:color="auto"/>
              <w:bottom w:val="double" w:sz="6" w:space="0" w:color="auto"/>
            </w:tcBorders>
          </w:tcPr>
          <w:p w14:paraId="486B9D14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(1,822)</w:t>
            </w:r>
          </w:p>
        </w:tc>
        <w:tc>
          <w:tcPr>
            <w:tcW w:w="134" w:type="dxa"/>
          </w:tcPr>
          <w:p w14:paraId="6375F07D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3E97DEA6" w14:textId="2E73A885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(5,97</w:t>
            </w:r>
            <w:r w:rsidR="00467DF7" w:rsidRPr="00C6347C">
              <w:rPr>
                <w:rFonts w:ascii="Angsana New" w:hAnsi="Angsana New"/>
              </w:rPr>
              <w:t>1</w:t>
            </w:r>
            <w:r w:rsidRPr="00C6347C">
              <w:rPr>
                <w:rFonts w:ascii="Angsana New" w:hAnsi="Angsana New"/>
              </w:rPr>
              <w:t>)</w:t>
            </w:r>
          </w:p>
        </w:tc>
        <w:tc>
          <w:tcPr>
            <w:tcW w:w="134" w:type="dxa"/>
          </w:tcPr>
          <w:p w14:paraId="63456E14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799CE50E" w14:textId="4EF475B4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322,16</w:t>
            </w:r>
            <w:r w:rsidR="00467DF7" w:rsidRPr="00C6347C">
              <w:rPr>
                <w:rFonts w:ascii="Angsana New" w:hAnsi="Angsana New"/>
              </w:rPr>
              <w:t>5</w:t>
            </w:r>
          </w:p>
        </w:tc>
      </w:tr>
      <w:tr w:rsidR="00BF39C3" w:rsidRPr="00C6347C" w14:paraId="69627966" w14:textId="77777777" w:rsidTr="000D12D1">
        <w:tc>
          <w:tcPr>
            <w:tcW w:w="3061" w:type="dxa"/>
          </w:tcPr>
          <w:p w14:paraId="59964A1C" w14:textId="77777777" w:rsidR="00BF39C3" w:rsidRPr="00C6347C" w:rsidRDefault="00BF39C3" w:rsidP="00C6347C">
            <w:pPr>
              <w:spacing w:line="240" w:lineRule="exact"/>
              <w:ind w:hanging="58"/>
              <w:contextualSpacing/>
              <w:jc w:val="both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  <w:cs/>
              </w:rPr>
              <w:t>หนี้สินภาษีเงินได้รอการตัดบัญชี</w:t>
            </w:r>
            <w:r w:rsidRPr="00C6347C">
              <w:rPr>
                <w:rFonts w:ascii="Angsana New" w:hAnsi="Angsana New"/>
              </w:rPr>
              <w:t xml:space="preserve"> :</w:t>
            </w:r>
          </w:p>
        </w:tc>
        <w:tc>
          <w:tcPr>
            <w:tcW w:w="964" w:type="dxa"/>
          </w:tcPr>
          <w:p w14:paraId="75A60A68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7DEA29BE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B5068DE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76D3D673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37D6F6C2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4CC5496A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479E58A6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34" w:type="dxa"/>
          </w:tcPr>
          <w:p w14:paraId="20BBBCC9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5D4634BF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</w:tr>
      <w:tr w:rsidR="000D12D1" w:rsidRPr="00C6347C" w14:paraId="7E6F9380" w14:textId="77777777" w:rsidTr="000D12D1">
        <w:tc>
          <w:tcPr>
            <w:tcW w:w="3061" w:type="dxa"/>
          </w:tcPr>
          <w:p w14:paraId="5A95184D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สัญญาอนุพันธ์</w:t>
            </w:r>
          </w:p>
        </w:tc>
        <w:tc>
          <w:tcPr>
            <w:tcW w:w="964" w:type="dxa"/>
          </w:tcPr>
          <w:p w14:paraId="24D229F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(421)</w:t>
            </w:r>
          </w:p>
        </w:tc>
        <w:tc>
          <w:tcPr>
            <w:tcW w:w="134" w:type="dxa"/>
            <w:tcBorders>
              <w:left w:val="nil"/>
            </w:tcBorders>
          </w:tcPr>
          <w:p w14:paraId="2DA12AC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1AF398D2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         1,525 </w:t>
            </w:r>
          </w:p>
        </w:tc>
        <w:tc>
          <w:tcPr>
            <w:tcW w:w="134" w:type="dxa"/>
          </w:tcPr>
          <w:p w14:paraId="0E3A796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7450E27F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(2,127)</w:t>
            </w:r>
          </w:p>
        </w:tc>
        <w:tc>
          <w:tcPr>
            <w:tcW w:w="134" w:type="dxa"/>
          </w:tcPr>
          <w:p w14:paraId="5E0E202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5EF4D92D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119</w:t>
            </w:r>
          </w:p>
        </w:tc>
        <w:tc>
          <w:tcPr>
            <w:tcW w:w="134" w:type="dxa"/>
          </w:tcPr>
          <w:p w14:paraId="723C7F18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5E49D34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 xml:space="preserve"> (904)</w:t>
            </w:r>
          </w:p>
        </w:tc>
      </w:tr>
      <w:tr w:rsidR="000D12D1" w:rsidRPr="00C6347C" w14:paraId="79BB8FDC" w14:textId="77777777" w:rsidTr="000D12D1">
        <w:tc>
          <w:tcPr>
            <w:tcW w:w="3061" w:type="dxa"/>
          </w:tcPr>
          <w:p w14:paraId="10073DF8" w14:textId="77777777" w:rsidR="000D12D1" w:rsidRPr="00C6347C" w:rsidRDefault="000D12D1" w:rsidP="00C6347C">
            <w:pPr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หนี้สินตามสัญญาเช่า</w:t>
            </w:r>
          </w:p>
        </w:tc>
        <w:tc>
          <w:tcPr>
            <w:tcW w:w="964" w:type="dxa"/>
          </w:tcPr>
          <w:p w14:paraId="00E1114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(91)</w:t>
            </w:r>
          </w:p>
        </w:tc>
        <w:tc>
          <w:tcPr>
            <w:tcW w:w="134" w:type="dxa"/>
            <w:tcBorders>
              <w:left w:val="nil"/>
            </w:tcBorders>
          </w:tcPr>
          <w:p w14:paraId="5560EE37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029FA5E0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24,542</w:t>
            </w:r>
          </w:p>
        </w:tc>
        <w:tc>
          <w:tcPr>
            <w:tcW w:w="134" w:type="dxa"/>
          </w:tcPr>
          <w:p w14:paraId="41AB44E9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</w:tcPr>
          <w:p w14:paraId="627F83E0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50F30210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15A309EA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252</w:t>
            </w:r>
          </w:p>
        </w:tc>
        <w:tc>
          <w:tcPr>
            <w:tcW w:w="134" w:type="dxa"/>
          </w:tcPr>
          <w:p w14:paraId="2AC01147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25639E4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24,703</w:t>
            </w:r>
          </w:p>
        </w:tc>
      </w:tr>
      <w:tr w:rsidR="000D12D1" w:rsidRPr="00C6347C" w14:paraId="5455BD56" w14:textId="77777777" w:rsidTr="000D12D1">
        <w:tc>
          <w:tcPr>
            <w:tcW w:w="3061" w:type="dxa"/>
          </w:tcPr>
          <w:p w14:paraId="09C46F50" w14:textId="77777777" w:rsidR="000D12D1" w:rsidRPr="00C6347C" w:rsidRDefault="000D12D1" w:rsidP="00C6347C">
            <w:pPr>
              <w:spacing w:line="240" w:lineRule="exact"/>
              <w:ind w:left="340" w:right="-62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ผลต่างจากการปรับมูลค่ายุติธรรมของสินทรัพย์</w:t>
            </w:r>
            <w:r w:rsidRPr="00C6347C">
              <w:rPr>
                <w:rFonts w:ascii="Angsana New" w:hAnsi="Angsana New"/>
                <w:cs/>
              </w:rPr>
              <w:br/>
            </w:r>
            <w:r w:rsidRPr="00C6347C">
              <w:rPr>
                <w:rFonts w:ascii="Angsana New" w:hAnsi="Angsana New" w:hint="cs"/>
                <w:cs/>
              </w:rPr>
              <w:t>จากการซื้อธุรกิจ</w:t>
            </w:r>
          </w:p>
        </w:tc>
        <w:tc>
          <w:tcPr>
            <w:tcW w:w="964" w:type="dxa"/>
            <w:vAlign w:val="bottom"/>
          </w:tcPr>
          <w:p w14:paraId="4FEEFB12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(284,303)</w:t>
            </w:r>
          </w:p>
        </w:tc>
        <w:tc>
          <w:tcPr>
            <w:tcW w:w="134" w:type="dxa"/>
            <w:tcBorders>
              <w:left w:val="nil"/>
            </w:tcBorders>
            <w:vAlign w:val="bottom"/>
          </w:tcPr>
          <w:p w14:paraId="1E22C56C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36FC789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13,154</w:t>
            </w:r>
          </w:p>
        </w:tc>
        <w:tc>
          <w:tcPr>
            <w:tcW w:w="134" w:type="dxa"/>
            <w:vAlign w:val="bottom"/>
          </w:tcPr>
          <w:p w14:paraId="0EAAB663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  <w:vAlign w:val="bottom"/>
          </w:tcPr>
          <w:p w14:paraId="4623A7AA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  <w:vAlign w:val="bottom"/>
          </w:tcPr>
          <w:p w14:paraId="60E40B55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2793AF4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(2,640)</w:t>
            </w:r>
          </w:p>
        </w:tc>
        <w:tc>
          <w:tcPr>
            <w:tcW w:w="134" w:type="dxa"/>
            <w:vAlign w:val="bottom"/>
          </w:tcPr>
          <w:p w14:paraId="67B7B96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vAlign w:val="bottom"/>
          </w:tcPr>
          <w:p w14:paraId="0E50FF10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(273,789)</w:t>
            </w:r>
          </w:p>
        </w:tc>
      </w:tr>
      <w:tr w:rsidR="000D12D1" w:rsidRPr="00C6347C" w14:paraId="10AC5A2D" w14:textId="77777777" w:rsidTr="000D12D1">
        <w:tc>
          <w:tcPr>
            <w:tcW w:w="3061" w:type="dxa"/>
          </w:tcPr>
          <w:p w14:paraId="4E37CF72" w14:textId="77777777" w:rsidR="000D12D1" w:rsidRPr="00C6347C" w:rsidRDefault="000D12D1" w:rsidP="00C6347C">
            <w:pPr>
              <w:tabs>
                <w:tab w:val="left" w:pos="166"/>
              </w:tabs>
              <w:spacing w:line="240" w:lineRule="exact"/>
              <w:ind w:left="340" w:hanging="170"/>
              <w:contextualSpacing/>
              <w:jc w:val="both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 w:hint="cs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964" w:type="dxa"/>
          </w:tcPr>
          <w:p w14:paraId="4E1E1BF5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(54,099)</w:t>
            </w:r>
          </w:p>
        </w:tc>
        <w:tc>
          <w:tcPr>
            <w:tcW w:w="134" w:type="dxa"/>
            <w:tcBorders>
              <w:left w:val="nil"/>
            </w:tcBorders>
          </w:tcPr>
          <w:p w14:paraId="74237425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0F2BB019" w14:textId="77777777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(5,366)</w:t>
            </w:r>
          </w:p>
        </w:tc>
        <w:tc>
          <w:tcPr>
            <w:tcW w:w="134" w:type="dxa"/>
          </w:tcPr>
          <w:p w14:paraId="1A0F5DEA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  <w:vAlign w:val="bottom"/>
          </w:tcPr>
          <w:p w14:paraId="5A92A1A3" w14:textId="77777777" w:rsidR="000D12D1" w:rsidRPr="00C6347C" w:rsidRDefault="000D12D1" w:rsidP="00C6347C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-</w:t>
            </w:r>
          </w:p>
        </w:tc>
        <w:tc>
          <w:tcPr>
            <w:tcW w:w="134" w:type="dxa"/>
          </w:tcPr>
          <w:p w14:paraId="464FDCEE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00DB73D3" w14:textId="05F2D22F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(1,94</w:t>
            </w:r>
            <w:r w:rsidR="00467DF7" w:rsidRPr="00C6347C">
              <w:rPr>
                <w:rFonts w:ascii="Angsana New" w:hAnsi="Angsana New"/>
              </w:rPr>
              <w:t>8</w:t>
            </w:r>
            <w:r w:rsidRPr="00C6347C">
              <w:rPr>
                <w:rFonts w:ascii="Angsana New" w:hAnsi="Angsana New"/>
              </w:rPr>
              <w:t>)</w:t>
            </w:r>
          </w:p>
        </w:tc>
        <w:tc>
          <w:tcPr>
            <w:tcW w:w="134" w:type="dxa"/>
          </w:tcPr>
          <w:p w14:paraId="7DF72590" w14:textId="77777777" w:rsidR="000D12D1" w:rsidRPr="00C6347C" w:rsidRDefault="000D12D1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</w:tcPr>
          <w:p w14:paraId="0D690332" w14:textId="214291FF" w:rsidR="000D12D1" w:rsidRPr="00C6347C" w:rsidRDefault="000D12D1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(61,41</w:t>
            </w:r>
            <w:r w:rsidR="00467DF7" w:rsidRPr="00C6347C">
              <w:rPr>
                <w:rFonts w:ascii="Angsana New" w:hAnsi="Angsana New"/>
              </w:rPr>
              <w:t>3</w:t>
            </w:r>
            <w:r w:rsidRPr="00C6347C">
              <w:rPr>
                <w:rFonts w:ascii="Angsana New" w:hAnsi="Angsana New"/>
              </w:rPr>
              <w:t>)</w:t>
            </w:r>
          </w:p>
        </w:tc>
      </w:tr>
      <w:tr w:rsidR="00BF39C3" w:rsidRPr="00C6347C" w14:paraId="1E4E418C" w14:textId="77777777" w:rsidTr="000D12D1">
        <w:tc>
          <w:tcPr>
            <w:tcW w:w="3061" w:type="dxa"/>
          </w:tcPr>
          <w:p w14:paraId="3F0C2EFD" w14:textId="6271200B" w:rsidR="00BF39C3" w:rsidRPr="00C6347C" w:rsidRDefault="00BF39C3" w:rsidP="00C6347C">
            <w:pPr>
              <w:tabs>
                <w:tab w:val="left" w:pos="510"/>
              </w:tabs>
              <w:spacing w:line="240" w:lineRule="exact"/>
              <w:ind w:left="340"/>
              <w:contextualSpacing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5173740E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s/>
              </w:rPr>
            </w:pPr>
            <w:r w:rsidRPr="00C6347C">
              <w:rPr>
                <w:rFonts w:ascii="Angsana New" w:hAnsi="Angsana New"/>
              </w:rPr>
              <w:t>(338,914)</w:t>
            </w:r>
          </w:p>
        </w:tc>
        <w:tc>
          <w:tcPr>
            <w:tcW w:w="134" w:type="dxa"/>
            <w:tcBorders>
              <w:left w:val="nil"/>
            </w:tcBorders>
          </w:tcPr>
          <w:p w14:paraId="55381640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63BA74EE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33,855</w:t>
            </w:r>
          </w:p>
        </w:tc>
        <w:tc>
          <w:tcPr>
            <w:tcW w:w="134" w:type="dxa"/>
            <w:vAlign w:val="bottom"/>
          </w:tcPr>
          <w:p w14:paraId="0324CCF2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6" w:type="dxa"/>
            <w:tcBorders>
              <w:top w:val="single" w:sz="6" w:space="0" w:color="auto"/>
              <w:bottom w:val="double" w:sz="6" w:space="0" w:color="auto"/>
            </w:tcBorders>
          </w:tcPr>
          <w:p w14:paraId="35D70468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(2,127)</w:t>
            </w:r>
          </w:p>
        </w:tc>
        <w:tc>
          <w:tcPr>
            <w:tcW w:w="134" w:type="dxa"/>
          </w:tcPr>
          <w:p w14:paraId="14D0CEDF" w14:textId="77777777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99CF743" w14:textId="7DBD0032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(4,21</w:t>
            </w:r>
            <w:r w:rsidR="00467DF7" w:rsidRPr="00C6347C">
              <w:rPr>
                <w:rFonts w:ascii="Angsana New" w:hAnsi="Angsana New"/>
              </w:rPr>
              <w:t>7</w:t>
            </w:r>
            <w:r w:rsidRPr="00C6347C">
              <w:rPr>
                <w:rFonts w:ascii="Angsana New" w:hAnsi="Angsana New"/>
              </w:rPr>
              <w:t>)</w:t>
            </w:r>
          </w:p>
        </w:tc>
        <w:tc>
          <w:tcPr>
            <w:tcW w:w="134" w:type="dxa"/>
            <w:vAlign w:val="bottom"/>
          </w:tcPr>
          <w:p w14:paraId="05C68C4D" w14:textId="77777777" w:rsidR="00BF39C3" w:rsidRPr="00C6347C" w:rsidRDefault="00BF39C3" w:rsidP="00C6347C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</w:tcBorders>
          </w:tcPr>
          <w:p w14:paraId="2D0119F9" w14:textId="01BBCA3D" w:rsidR="00BF39C3" w:rsidRPr="00C6347C" w:rsidRDefault="00BF39C3" w:rsidP="00C6347C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</w:rPr>
            </w:pPr>
            <w:r w:rsidRPr="00C6347C">
              <w:rPr>
                <w:rFonts w:ascii="Angsana New" w:hAnsi="Angsana New"/>
              </w:rPr>
              <w:t>(311,40</w:t>
            </w:r>
            <w:r w:rsidR="00467DF7" w:rsidRPr="00C6347C">
              <w:rPr>
                <w:rFonts w:ascii="Angsana New" w:hAnsi="Angsana New"/>
              </w:rPr>
              <w:t>3</w:t>
            </w:r>
            <w:r w:rsidRPr="00C6347C">
              <w:rPr>
                <w:rFonts w:ascii="Angsana New" w:hAnsi="Angsana New"/>
              </w:rPr>
              <w:t>)</w:t>
            </w:r>
          </w:p>
        </w:tc>
      </w:tr>
    </w:tbl>
    <w:p w14:paraId="315367B4" w14:textId="77777777" w:rsidR="00BF39C3" w:rsidRDefault="00BF39C3"/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4"/>
        <w:gridCol w:w="134"/>
        <w:gridCol w:w="1136"/>
        <w:gridCol w:w="134"/>
        <w:gridCol w:w="1138"/>
      </w:tblGrid>
      <w:tr w:rsidR="00D64FA1" w:rsidRPr="00FA0C3C" w14:paraId="6CC7FD70" w14:textId="77777777" w:rsidTr="00853B13">
        <w:tc>
          <w:tcPr>
            <w:tcW w:w="3458" w:type="dxa"/>
          </w:tcPr>
          <w:p w14:paraId="259ECF27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000000"/>
            </w:tcBorders>
          </w:tcPr>
          <w:p w14:paraId="587DCA55" w14:textId="77777777" w:rsidR="00D64FA1" w:rsidRPr="00FA0C3C" w:rsidRDefault="00907F4A" w:rsidP="00853B13">
            <w:pPr>
              <w:spacing w:line="300" w:lineRule="exact"/>
              <w:ind w:left="-4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="00D64FA1" w:rsidRPr="00FA0C3C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D64FA1" w:rsidRPr="00FA0C3C" w14:paraId="1FD773D7" w14:textId="77777777" w:rsidTr="00853B13">
        <w:tc>
          <w:tcPr>
            <w:tcW w:w="3458" w:type="dxa"/>
          </w:tcPr>
          <w:p w14:paraId="4F52945E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000000"/>
            </w:tcBorders>
          </w:tcPr>
          <w:p w14:paraId="2E12BC88" w14:textId="77777777" w:rsidR="00D64FA1" w:rsidRPr="00FA0C3C" w:rsidRDefault="00D64FA1" w:rsidP="00853B13">
            <w:pPr>
              <w:spacing w:line="300" w:lineRule="exact"/>
              <w:ind w:left="-4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64FA1" w:rsidRPr="00FA0C3C" w14:paraId="3EFEC37E" w14:textId="77777777" w:rsidTr="00853B13">
        <w:tc>
          <w:tcPr>
            <w:tcW w:w="3458" w:type="dxa"/>
          </w:tcPr>
          <w:p w14:paraId="2783CF0E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06AB1EA9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DC3F350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15A2D91" w14:textId="710AACD1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="00781367"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>(ค่าใช้จ่าย)</w:t>
            </w:r>
            <w:r w:rsidR="00781367"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>ในระหว่าง</w:t>
            </w:r>
            <w:r w:rsidR="000D3D27" w:rsidRPr="00FA0C3C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4B92BD8F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14:paraId="577F0564" w14:textId="77777777" w:rsidR="00D64FA1" w:rsidRPr="00FA0C3C" w:rsidRDefault="00D64FA1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ยอดตามบัญชี</w:t>
            </w:r>
          </w:p>
        </w:tc>
      </w:tr>
      <w:tr w:rsidR="000D3D27" w:rsidRPr="00FA0C3C" w14:paraId="385C6861" w14:textId="77777777" w:rsidTr="00853B13">
        <w:tc>
          <w:tcPr>
            <w:tcW w:w="3458" w:type="dxa"/>
          </w:tcPr>
          <w:p w14:paraId="4E9E7D68" w14:textId="77777777" w:rsidR="000D3D27" w:rsidRPr="00FA0C3C" w:rsidRDefault="000D3D27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5DE07D21" w14:textId="77777777" w:rsidR="000D3D27" w:rsidRPr="00FA0C3C" w:rsidRDefault="000D3D27" w:rsidP="00853B13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ณ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 วันที่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FA0C3C">
              <w:rPr>
                <w:rFonts w:ascii="Angsana New" w:hAnsi="Angsana New"/>
                <w:sz w:val="24"/>
                <w:szCs w:val="24"/>
              </w:rPr>
              <w:t>1</w:t>
            </w:r>
          </w:p>
          <w:p w14:paraId="313DE74F" w14:textId="59BCCB8C" w:rsidR="000D3D27" w:rsidRPr="00FA0C3C" w:rsidRDefault="000D3D27" w:rsidP="00853B13">
            <w:pPr>
              <w:spacing w:line="300" w:lineRule="exact"/>
              <w:ind w:left="-3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FA0C3C">
              <w:rPr>
                <w:rFonts w:ascii="Angsana New" w:hAnsi="Angsana New"/>
                <w:sz w:val="24"/>
                <w:szCs w:val="24"/>
              </w:rPr>
              <w:t>256</w:t>
            </w:r>
            <w:r w:rsidR="00BF39C3" w:rsidRPr="00FA0C3C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2EDF8416" w14:textId="77777777" w:rsidR="000D3D27" w:rsidRPr="00FA0C3C" w:rsidRDefault="000D3D27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4FDB1748" w14:textId="77777777" w:rsidR="000D3D27" w:rsidRPr="00FA0C3C" w:rsidRDefault="000D3D27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3191673" w14:textId="77777777" w:rsidR="000D3D27" w:rsidRPr="00FA0C3C" w:rsidRDefault="000D3D27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bottom w:val="single" w:sz="6" w:space="0" w:color="000000"/>
            </w:tcBorders>
          </w:tcPr>
          <w:p w14:paraId="147F05D5" w14:textId="77777777" w:rsidR="000D3D27" w:rsidRPr="00FA0C3C" w:rsidRDefault="000D3D27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80F7DDD" w14:textId="77777777" w:rsidR="000D3D27" w:rsidRPr="00FA0C3C" w:rsidRDefault="000D3D27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14:paraId="355C7E0C" w14:textId="4AC44C04" w:rsidR="000D3D27" w:rsidRPr="00FA0C3C" w:rsidRDefault="000D3D27" w:rsidP="00853B13">
            <w:pPr>
              <w:spacing w:line="300" w:lineRule="exact"/>
              <w:ind w:left="-3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ณ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 วันที่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FA0C3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FA0C3C">
              <w:rPr>
                <w:rFonts w:ascii="Angsana New" w:hAnsi="Angsana New"/>
                <w:sz w:val="24"/>
                <w:szCs w:val="24"/>
              </w:rPr>
              <w:br/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FA0C3C">
              <w:rPr>
                <w:rFonts w:ascii="Angsana New" w:hAnsi="Angsana New"/>
                <w:sz w:val="24"/>
                <w:szCs w:val="24"/>
              </w:rPr>
              <w:t>256</w:t>
            </w:r>
            <w:r w:rsidR="00BF39C3" w:rsidRPr="00FA0C3C">
              <w:rPr>
                <w:rFonts w:ascii="Angsana New" w:hAnsi="Angsana New"/>
                <w:sz w:val="24"/>
                <w:szCs w:val="24"/>
              </w:rPr>
              <w:t>7</w:t>
            </w:r>
          </w:p>
        </w:tc>
      </w:tr>
      <w:tr w:rsidR="000D3D27" w:rsidRPr="00FA0C3C" w14:paraId="72B1891C" w14:textId="77777777" w:rsidTr="00853B13">
        <w:tc>
          <w:tcPr>
            <w:tcW w:w="3458" w:type="dxa"/>
          </w:tcPr>
          <w:p w14:paraId="4C1D18CB" w14:textId="77777777" w:rsidR="000D3D27" w:rsidRPr="00FA0C3C" w:rsidRDefault="000D3D27" w:rsidP="00853B13">
            <w:pPr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FA0C3C">
              <w:rPr>
                <w:rFonts w:ascii="Angsana New" w:hAnsi="Angsana New"/>
                <w:sz w:val="24"/>
                <w:szCs w:val="24"/>
              </w:rPr>
              <w:t xml:space="preserve"> :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134D0F7F" w14:textId="77777777" w:rsidR="000D3D27" w:rsidRPr="00FA0C3C" w:rsidRDefault="000D3D27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E583642" w14:textId="77777777" w:rsidR="000D3D27" w:rsidRPr="00FA0C3C" w:rsidRDefault="000D3D27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69264183" w14:textId="77777777" w:rsidR="000D3D27" w:rsidRPr="00FA0C3C" w:rsidRDefault="000D3D27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BAC3FFD" w14:textId="77777777" w:rsidR="000D3D27" w:rsidRPr="00FA0C3C" w:rsidRDefault="000D3D27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14:paraId="1A1FC15A" w14:textId="77777777" w:rsidR="000D3D27" w:rsidRPr="00FA0C3C" w:rsidRDefault="000D3D27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F4957A9" w14:textId="77777777" w:rsidR="000D3D27" w:rsidRPr="00FA0C3C" w:rsidRDefault="000D3D27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14:paraId="4BB4D08D" w14:textId="77777777" w:rsidR="000D3D27" w:rsidRPr="00FA0C3C" w:rsidRDefault="000D3D27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9C3" w:rsidRPr="00FA0C3C" w14:paraId="74BE7A3D" w14:textId="77777777" w:rsidTr="00853B13">
        <w:tc>
          <w:tcPr>
            <w:tcW w:w="3458" w:type="dxa"/>
          </w:tcPr>
          <w:p w14:paraId="54AECB47" w14:textId="082F877F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ค่าเผื่อ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</w:tcPr>
          <w:p w14:paraId="50B94DA4" w14:textId="2E39B2DA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385</w:t>
            </w:r>
          </w:p>
        </w:tc>
        <w:tc>
          <w:tcPr>
            <w:tcW w:w="134" w:type="dxa"/>
          </w:tcPr>
          <w:p w14:paraId="6FE4672A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56A740" w14:textId="48889C99" w:rsidR="00BF39C3" w:rsidRPr="00FA0C3C" w:rsidRDefault="00450D8B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230</w:t>
            </w:r>
          </w:p>
        </w:tc>
        <w:tc>
          <w:tcPr>
            <w:tcW w:w="134" w:type="dxa"/>
          </w:tcPr>
          <w:p w14:paraId="1F5B18CB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4D2F5B9" w14:textId="3BEC7585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C2962BF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ABDF721" w14:textId="65AE9D7D" w:rsidR="00BF39C3" w:rsidRPr="00FA0C3C" w:rsidRDefault="00450D8B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615</w:t>
            </w:r>
          </w:p>
        </w:tc>
      </w:tr>
      <w:tr w:rsidR="00BF39C3" w:rsidRPr="00FA0C3C" w14:paraId="29AB365B" w14:textId="77777777" w:rsidTr="00853B13">
        <w:tc>
          <w:tcPr>
            <w:tcW w:w="3458" w:type="dxa"/>
          </w:tcPr>
          <w:p w14:paraId="06ED6FD9" w14:textId="0672E749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ค่าเผื่อการลด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ลงของ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>มูลค่าสินค้า</w:t>
            </w:r>
          </w:p>
        </w:tc>
        <w:tc>
          <w:tcPr>
            <w:tcW w:w="1134" w:type="dxa"/>
          </w:tcPr>
          <w:p w14:paraId="5DE89B6A" w14:textId="6AADE4BD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352</w:t>
            </w:r>
          </w:p>
        </w:tc>
        <w:tc>
          <w:tcPr>
            <w:tcW w:w="134" w:type="dxa"/>
          </w:tcPr>
          <w:p w14:paraId="3F9F2B91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572F65" w14:textId="165A5483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3C207BD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5AFB387" w14:textId="2268E834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0872207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B31342A" w14:textId="5D4AB6F9" w:rsidR="00BF39C3" w:rsidRPr="00FA0C3C" w:rsidRDefault="00450D8B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352</w:t>
            </w:r>
          </w:p>
        </w:tc>
      </w:tr>
      <w:tr w:rsidR="00BF39C3" w:rsidRPr="00FA0C3C" w14:paraId="20F9F378" w14:textId="77777777" w:rsidTr="00853B13">
        <w:tc>
          <w:tcPr>
            <w:tcW w:w="3458" w:type="dxa"/>
          </w:tcPr>
          <w:p w14:paraId="4DC1BC9D" w14:textId="2003FCB1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สัญญาอนุพันธ์</w:t>
            </w:r>
          </w:p>
        </w:tc>
        <w:tc>
          <w:tcPr>
            <w:tcW w:w="1134" w:type="dxa"/>
          </w:tcPr>
          <w:p w14:paraId="1C6DB831" w14:textId="56BAF1B0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265</w:t>
            </w:r>
          </w:p>
        </w:tc>
        <w:tc>
          <w:tcPr>
            <w:tcW w:w="134" w:type="dxa"/>
          </w:tcPr>
          <w:p w14:paraId="383FEB85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B1E3E" w14:textId="0C733C0A" w:rsidR="00BF39C3" w:rsidRPr="00FA0C3C" w:rsidRDefault="00450D8B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84</w:t>
            </w:r>
            <w:r w:rsidR="0073441F" w:rsidRPr="00FA0C3C">
              <w:rPr>
                <w:rFonts w:ascii="Angsana New" w:hAnsi="Angsana New" w:hint="cs"/>
                <w:sz w:val="24"/>
                <w:szCs w:val="24"/>
                <w:cs/>
              </w:rPr>
              <w:t>5</w:t>
            </w:r>
          </w:p>
        </w:tc>
        <w:tc>
          <w:tcPr>
            <w:tcW w:w="134" w:type="dxa"/>
          </w:tcPr>
          <w:p w14:paraId="0203EA99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B4B9A4A" w14:textId="4688D67B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E6AF741" w14:textId="77777777" w:rsidR="00BF39C3" w:rsidRPr="00FA0C3C" w:rsidRDefault="00BF39C3" w:rsidP="00853B13">
            <w:pPr>
              <w:spacing w:line="300" w:lineRule="exact"/>
              <w:ind w:left="-567" w:right="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89C5872" w14:textId="796C52E8" w:rsidR="00BF39C3" w:rsidRPr="00FA0C3C" w:rsidRDefault="00450D8B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1,1</w:t>
            </w:r>
            <w:r w:rsidR="0073441F" w:rsidRPr="00FA0C3C">
              <w:rPr>
                <w:rFonts w:ascii="Angsana New" w:hAnsi="Angsana New" w:hint="cs"/>
                <w:sz w:val="24"/>
                <w:szCs w:val="24"/>
                <w:cs/>
              </w:rPr>
              <w:t>10</w:t>
            </w:r>
          </w:p>
        </w:tc>
      </w:tr>
      <w:tr w:rsidR="00BF39C3" w:rsidRPr="00FA0C3C" w14:paraId="193E3EFE" w14:textId="77777777" w:rsidTr="00853B13">
        <w:tc>
          <w:tcPr>
            <w:tcW w:w="3458" w:type="dxa"/>
          </w:tcPr>
          <w:p w14:paraId="51AB9D2F" w14:textId="77777777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1134" w:type="dxa"/>
          </w:tcPr>
          <w:p w14:paraId="3FB9FC26" w14:textId="365554D0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853</w:t>
            </w:r>
          </w:p>
        </w:tc>
        <w:tc>
          <w:tcPr>
            <w:tcW w:w="134" w:type="dxa"/>
          </w:tcPr>
          <w:p w14:paraId="5D0B231B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4EB2D4" w14:textId="20CE4A49" w:rsidR="00BF39C3" w:rsidRPr="00FA0C3C" w:rsidRDefault="00450D8B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FA0C3C">
              <w:rPr>
                <w:rFonts w:ascii="Angsana New" w:hAnsi="Angsana New"/>
                <w:sz w:val="24"/>
                <w:szCs w:val="24"/>
              </w:rPr>
              <w:t>853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92F37B2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37888DA" w14:textId="2504A2D8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226B6DD" w14:textId="77777777" w:rsidR="00BF39C3" w:rsidRPr="00FA0C3C" w:rsidRDefault="00BF39C3" w:rsidP="00853B13">
            <w:pPr>
              <w:spacing w:line="300" w:lineRule="exact"/>
              <w:ind w:left="-567" w:right="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2420171" w14:textId="0A990BD9" w:rsidR="00BF39C3" w:rsidRPr="00FA0C3C" w:rsidRDefault="00450D8B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F39C3" w:rsidRPr="00FA0C3C" w14:paraId="034A91C8" w14:textId="77777777" w:rsidTr="00853B13">
        <w:tc>
          <w:tcPr>
            <w:tcW w:w="3458" w:type="dxa"/>
          </w:tcPr>
          <w:p w14:paraId="10DA3244" w14:textId="77777777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ประมาณการหนี้สิน</w:t>
            </w:r>
            <w:r w:rsidRPr="00FA0C3C">
              <w:rPr>
                <w:rFonts w:ascii="Angsana New" w:hAnsi="Angsan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</w:tcPr>
          <w:p w14:paraId="1DC70CFC" w14:textId="5320B106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6,704</w:t>
            </w:r>
          </w:p>
        </w:tc>
        <w:tc>
          <w:tcPr>
            <w:tcW w:w="134" w:type="dxa"/>
          </w:tcPr>
          <w:p w14:paraId="7849CE73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206BE" w14:textId="4F6386A3" w:rsidR="00BF39C3" w:rsidRPr="00FA0C3C" w:rsidRDefault="00BD20C4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577</w:t>
            </w:r>
          </w:p>
        </w:tc>
        <w:tc>
          <w:tcPr>
            <w:tcW w:w="134" w:type="dxa"/>
          </w:tcPr>
          <w:p w14:paraId="11496F55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940CE38" w14:textId="154F8DE0" w:rsidR="00BF39C3" w:rsidRPr="00FA0C3C" w:rsidRDefault="00BD20C4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63418FA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7AF1879" w14:textId="6594B779" w:rsidR="00BF39C3" w:rsidRPr="00FA0C3C" w:rsidRDefault="00BD20C4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7,281</w:t>
            </w:r>
          </w:p>
        </w:tc>
      </w:tr>
      <w:tr w:rsidR="00BF39C3" w:rsidRPr="00FA0C3C" w14:paraId="32CE341D" w14:textId="77777777" w:rsidTr="00853B13">
        <w:tc>
          <w:tcPr>
            <w:tcW w:w="3458" w:type="dxa"/>
          </w:tcPr>
          <w:p w14:paraId="228D89B0" w14:textId="77777777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</w:tcPr>
          <w:p w14:paraId="2AE7F988" w14:textId="73A4764B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1,432</w:t>
            </w:r>
          </w:p>
        </w:tc>
        <w:tc>
          <w:tcPr>
            <w:tcW w:w="134" w:type="dxa"/>
          </w:tcPr>
          <w:p w14:paraId="205CB305" w14:textId="77777777" w:rsidR="00BF39C3" w:rsidRPr="00FA0C3C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C8DC7" w14:textId="04B927CA" w:rsidR="00BF39C3" w:rsidRPr="00FA0C3C" w:rsidRDefault="00BD20C4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FA0C3C">
              <w:rPr>
                <w:rFonts w:ascii="Angsana New" w:hAnsi="Angsana New"/>
                <w:sz w:val="24"/>
                <w:szCs w:val="24"/>
              </w:rPr>
              <w:t>204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6E7BF4B" w14:textId="121F7F3A" w:rsidR="00BF39C3" w:rsidRPr="00FA0C3C" w:rsidRDefault="00BF39C3" w:rsidP="00853B13">
            <w:pPr>
              <w:spacing w:line="300" w:lineRule="exact"/>
              <w:ind w:left="-567"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3A27C56" w14:textId="7B377FD1" w:rsidR="00BF39C3" w:rsidRPr="00FA0C3C" w:rsidRDefault="0073441F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5B88ABC8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5330EDE" w14:textId="7ABE4E27" w:rsidR="00BF39C3" w:rsidRPr="00FA0C3C" w:rsidRDefault="00BD20C4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1,228</w:t>
            </w:r>
          </w:p>
        </w:tc>
      </w:tr>
      <w:tr w:rsidR="00BF39C3" w:rsidRPr="00FA0C3C" w14:paraId="5456292C" w14:textId="77777777" w:rsidTr="00853B13">
        <w:tc>
          <w:tcPr>
            <w:tcW w:w="3458" w:type="dxa"/>
          </w:tcPr>
          <w:p w14:paraId="409C45E2" w14:textId="68DAB26C" w:rsidR="00BF39C3" w:rsidRPr="00FA0C3C" w:rsidRDefault="00BF39C3" w:rsidP="00853B13">
            <w:pPr>
              <w:tabs>
                <w:tab w:val="left" w:pos="300"/>
                <w:tab w:val="left" w:pos="570"/>
              </w:tabs>
              <w:spacing w:line="300" w:lineRule="exact"/>
              <w:ind w:left="340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631D5AE" w14:textId="4C7E0501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9,991</w:t>
            </w:r>
          </w:p>
        </w:tc>
        <w:tc>
          <w:tcPr>
            <w:tcW w:w="134" w:type="dxa"/>
          </w:tcPr>
          <w:p w14:paraId="00DF413E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FD69083" w14:textId="728F6668" w:rsidR="00BF39C3" w:rsidRPr="00FA0C3C" w:rsidRDefault="0073441F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595</w:t>
            </w:r>
          </w:p>
        </w:tc>
        <w:tc>
          <w:tcPr>
            <w:tcW w:w="134" w:type="dxa"/>
          </w:tcPr>
          <w:p w14:paraId="3572B2C8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C4162B0" w14:textId="6FB12DD0" w:rsidR="00BF39C3" w:rsidRPr="00FA0C3C" w:rsidRDefault="0073441F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4373A266" w14:textId="77777777" w:rsidR="00BF39C3" w:rsidRPr="00FA0C3C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62A0031" w14:textId="5E974862" w:rsidR="00BF39C3" w:rsidRPr="00FA0C3C" w:rsidRDefault="00DA7EC1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10,586</w:t>
            </w:r>
          </w:p>
        </w:tc>
      </w:tr>
      <w:tr w:rsidR="00BF39C3" w:rsidRPr="00FA0C3C" w14:paraId="3E694335" w14:textId="77777777" w:rsidTr="00853B13">
        <w:tc>
          <w:tcPr>
            <w:tcW w:w="3458" w:type="dxa"/>
          </w:tcPr>
          <w:p w14:paraId="222CC0E5" w14:textId="77777777" w:rsidR="00BF39C3" w:rsidRPr="00FA0C3C" w:rsidRDefault="00BF39C3" w:rsidP="00853B13">
            <w:pPr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หนี้สินภาษีเงินได้รอการตัดบัญชี</w:t>
            </w:r>
            <w:r w:rsidRPr="00FA0C3C">
              <w:rPr>
                <w:rFonts w:ascii="Angsana New" w:hAnsi="Angsana New"/>
                <w:sz w:val="24"/>
                <w:szCs w:val="24"/>
              </w:rPr>
              <w:t xml:space="preserve"> :</w:t>
            </w:r>
          </w:p>
        </w:tc>
        <w:tc>
          <w:tcPr>
            <w:tcW w:w="1134" w:type="dxa"/>
          </w:tcPr>
          <w:p w14:paraId="29F0D18E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6A40F8D" w14:textId="77777777" w:rsidR="00BF39C3" w:rsidRPr="00FA0C3C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F55B55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5BD8DD2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3F65EC6" w14:textId="77777777" w:rsidR="00BF39C3" w:rsidRPr="00FA0C3C" w:rsidRDefault="00BF39C3" w:rsidP="00853B13">
            <w:pPr>
              <w:spacing w:line="300" w:lineRule="exact"/>
              <w:ind w:left="-1202" w:right="34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9E8F39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6E94784" w14:textId="77777777" w:rsidR="00BF39C3" w:rsidRPr="00FA0C3C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9C3" w:rsidRPr="00FA0C3C" w14:paraId="415BA4B1" w14:textId="77777777" w:rsidTr="00853B13">
        <w:tc>
          <w:tcPr>
            <w:tcW w:w="3458" w:type="dxa"/>
          </w:tcPr>
          <w:p w14:paraId="3BBA45F1" w14:textId="7E1E81CE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สัญญาอนุพันธ์</w:t>
            </w:r>
          </w:p>
        </w:tc>
        <w:tc>
          <w:tcPr>
            <w:tcW w:w="1134" w:type="dxa"/>
          </w:tcPr>
          <w:p w14:paraId="741A1307" w14:textId="325C1373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(2,380)</w:t>
            </w:r>
          </w:p>
        </w:tc>
        <w:tc>
          <w:tcPr>
            <w:tcW w:w="134" w:type="dxa"/>
          </w:tcPr>
          <w:p w14:paraId="2758E3A3" w14:textId="77777777" w:rsidR="00BF39C3" w:rsidRPr="00FA0C3C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21B3DE" w14:textId="4FFF0F5A" w:rsidR="00BF39C3" w:rsidRPr="00FA0C3C" w:rsidRDefault="0064173F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1,536</w:t>
            </w:r>
          </w:p>
        </w:tc>
        <w:tc>
          <w:tcPr>
            <w:tcW w:w="134" w:type="dxa"/>
          </w:tcPr>
          <w:p w14:paraId="5FFE0258" w14:textId="08D621A6" w:rsidR="00BF39C3" w:rsidRPr="00FA0C3C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EACDABD" w14:textId="38D3E3F4" w:rsidR="00BF39C3" w:rsidRPr="00FA0C3C" w:rsidRDefault="0064173F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850464C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AA5AFF1" w14:textId="29708E17" w:rsidR="00BF39C3" w:rsidRPr="00FA0C3C" w:rsidRDefault="0064173F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(844)</w:t>
            </w:r>
          </w:p>
        </w:tc>
      </w:tr>
      <w:tr w:rsidR="00BF39C3" w:rsidRPr="00FA0C3C" w14:paraId="5429F5CE" w14:textId="77777777" w:rsidTr="00853B13">
        <w:tc>
          <w:tcPr>
            <w:tcW w:w="3458" w:type="dxa"/>
          </w:tcPr>
          <w:p w14:paraId="230CF8C1" w14:textId="77777777" w:rsidR="00BF39C3" w:rsidRPr="00FA0C3C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134" w:type="dxa"/>
          </w:tcPr>
          <w:p w14:paraId="43AFDAA8" w14:textId="1B51844B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(6,250)</w:t>
            </w:r>
          </w:p>
        </w:tc>
        <w:tc>
          <w:tcPr>
            <w:tcW w:w="134" w:type="dxa"/>
          </w:tcPr>
          <w:p w14:paraId="4C643101" w14:textId="77777777" w:rsidR="00BF39C3" w:rsidRPr="00FA0C3C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8C243" w14:textId="161E1749" w:rsidR="00BF39C3" w:rsidRPr="00FA0C3C" w:rsidRDefault="007B49CA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55</w:t>
            </w:r>
          </w:p>
        </w:tc>
        <w:tc>
          <w:tcPr>
            <w:tcW w:w="134" w:type="dxa"/>
          </w:tcPr>
          <w:p w14:paraId="5D016871" w14:textId="4632D534" w:rsidR="00BF39C3" w:rsidRPr="00FA0C3C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A10AAAB" w14:textId="691B3308" w:rsidR="00BF39C3" w:rsidRPr="00FA0C3C" w:rsidRDefault="007B49CA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C702004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488EE47" w14:textId="023FC4FD" w:rsidR="00BF39C3" w:rsidRPr="00FA0C3C" w:rsidRDefault="007B49CA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(6,195)</w:t>
            </w:r>
          </w:p>
        </w:tc>
      </w:tr>
      <w:tr w:rsidR="00BF39C3" w:rsidRPr="00FA0C3C" w14:paraId="30FBF55A" w14:textId="77777777" w:rsidTr="00853B13">
        <w:tc>
          <w:tcPr>
            <w:tcW w:w="3458" w:type="dxa"/>
          </w:tcPr>
          <w:p w14:paraId="740631D2" w14:textId="6057A6B6" w:rsidR="00BF39C3" w:rsidRPr="00FA0C3C" w:rsidRDefault="00462A56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2CB23575" w14:textId="1D908326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(367)</w:t>
            </w:r>
          </w:p>
        </w:tc>
        <w:tc>
          <w:tcPr>
            <w:tcW w:w="134" w:type="dxa"/>
          </w:tcPr>
          <w:p w14:paraId="4BB9A032" w14:textId="77777777" w:rsidR="00BF39C3" w:rsidRPr="00FA0C3C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437E13" w14:textId="3E3A117C" w:rsidR="00BF39C3" w:rsidRPr="00FA0C3C" w:rsidRDefault="007B49CA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="000560EF" w:rsidRPr="00FA0C3C">
              <w:rPr>
                <w:rFonts w:ascii="Angsana New" w:hAnsi="Angsana New"/>
                <w:sz w:val="24"/>
                <w:szCs w:val="24"/>
              </w:rPr>
              <w:t>8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748658F" w14:textId="77777777" w:rsidR="00BF39C3" w:rsidRPr="00FA0C3C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F6D03CE" w14:textId="23B514DF" w:rsidR="00BF39C3" w:rsidRPr="00FA0C3C" w:rsidRDefault="007B49CA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6437BC0B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935D367" w14:textId="59228CF6" w:rsidR="00BF39C3" w:rsidRPr="00FA0C3C" w:rsidRDefault="007B49CA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="00911CD7" w:rsidRPr="00FA0C3C">
              <w:rPr>
                <w:rFonts w:ascii="Angsana New" w:hAnsi="Angsana New"/>
                <w:sz w:val="24"/>
                <w:szCs w:val="24"/>
              </w:rPr>
              <w:t>375</w:t>
            </w: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</w:tr>
      <w:tr w:rsidR="00BF39C3" w:rsidRPr="00FA0C3C" w14:paraId="05EAF4D9" w14:textId="77777777" w:rsidTr="00853B13">
        <w:tc>
          <w:tcPr>
            <w:tcW w:w="3458" w:type="dxa"/>
          </w:tcPr>
          <w:p w14:paraId="68C7BBC5" w14:textId="3C15A539" w:rsidR="00BF39C3" w:rsidRPr="00FA0C3C" w:rsidRDefault="00BF39C3" w:rsidP="00853B13">
            <w:pPr>
              <w:tabs>
                <w:tab w:val="left" w:pos="300"/>
                <w:tab w:val="left" w:pos="563"/>
              </w:tabs>
              <w:spacing w:line="300" w:lineRule="exact"/>
              <w:ind w:left="340"/>
              <w:rPr>
                <w:rFonts w:ascii="Angsana New" w:hAnsi="Angsana New"/>
                <w:sz w:val="24"/>
                <w:szCs w:val="24"/>
                <w:cs/>
              </w:rPr>
            </w:pPr>
            <w:r w:rsidRPr="00FA0C3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17B6FE6" w14:textId="5302E485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(8,997)</w:t>
            </w:r>
          </w:p>
        </w:tc>
        <w:tc>
          <w:tcPr>
            <w:tcW w:w="134" w:type="dxa"/>
          </w:tcPr>
          <w:p w14:paraId="0780A3A6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D12C9A7" w14:textId="11973C33" w:rsidR="00BF39C3" w:rsidRPr="00FA0C3C" w:rsidRDefault="007B49CA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1,</w:t>
            </w:r>
            <w:r w:rsidR="000560EF" w:rsidRPr="00FA0C3C">
              <w:rPr>
                <w:rFonts w:ascii="Angsana New" w:hAnsi="Angsana New"/>
                <w:sz w:val="24"/>
                <w:szCs w:val="24"/>
              </w:rPr>
              <w:t>583</w:t>
            </w:r>
          </w:p>
        </w:tc>
        <w:tc>
          <w:tcPr>
            <w:tcW w:w="134" w:type="dxa"/>
            <w:vAlign w:val="bottom"/>
          </w:tcPr>
          <w:p w14:paraId="04CF0E46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1663379F" w14:textId="74EE6661" w:rsidR="00BF39C3" w:rsidRPr="00FA0C3C" w:rsidRDefault="007B49CA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77599E55" w14:textId="77777777" w:rsidR="00BF39C3" w:rsidRPr="00FA0C3C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41C1F56" w14:textId="50D548DE" w:rsidR="00BF39C3" w:rsidRPr="00FA0C3C" w:rsidRDefault="006D3C72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A0C3C">
              <w:rPr>
                <w:rFonts w:ascii="Angsana New" w:hAnsi="Angsana New"/>
                <w:sz w:val="24"/>
                <w:szCs w:val="24"/>
              </w:rPr>
              <w:t>(</w:t>
            </w:r>
            <w:r w:rsidR="00911CD7" w:rsidRPr="00FA0C3C">
              <w:rPr>
                <w:rFonts w:ascii="Angsana New" w:hAnsi="Angsana New"/>
                <w:sz w:val="24"/>
                <w:szCs w:val="24"/>
              </w:rPr>
              <w:t>7,414</w:t>
            </w:r>
            <w:r w:rsidRPr="00FA0C3C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</w:tbl>
    <w:p w14:paraId="0E9038B1" w14:textId="5477423F" w:rsidR="00191556" w:rsidRDefault="00191556" w:rsidP="00B075F6">
      <w:pPr>
        <w:spacing w:line="280" w:lineRule="exact"/>
        <w:jc w:val="right"/>
      </w:pPr>
    </w:p>
    <w:p w14:paraId="219346FC" w14:textId="77777777" w:rsidR="00BF0021" w:rsidRDefault="00BF0021" w:rsidP="00B075F6">
      <w:pPr>
        <w:spacing w:line="280" w:lineRule="exact"/>
        <w:jc w:val="right"/>
      </w:pPr>
    </w:p>
    <w:p w14:paraId="2ACECADF" w14:textId="77777777" w:rsidR="00C6347C" w:rsidRDefault="00C6347C" w:rsidP="00B075F6">
      <w:pPr>
        <w:spacing w:line="280" w:lineRule="exact"/>
        <w:jc w:val="right"/>
      </w:pPr>
    </w:p>
    <w:p w14:paraId="524B9C24" w14:textId="77777777" w:rsidR="00C6347C" w:rsidRDefault="00C6347C" w:rsidP="00B075F6">
      <w:pPr>
        <w:spacing w:line="280" w:lineRule="exact"/>
        <w:jc w:val="right"/>
      </w:pPr>
    </w:p>
    <w:p w14:paraId="7912709A" w14:textId="77777777" w:rsidR="00C6347C" w:rsidRDefault="00C6347C" w:rsidP="00B075F6">
      <w:pPr>
        <w:spacing w:line="280" w:lineRule="exact"/>
        <w:jc w:val="right"/>
      </w:pPr>
    </w:p>
    <w:p w14:paraId="76C171AD" w14:textId="77777777" w:rsidR="0040736D" w:rsidRDefault="0040736D" w:rsidP="00B075F6">
      <w:pPr>
        <w:spacing w:line="280" w:lineRule="exact"/>
        <w:jc w:val="right"/>
      </w:pPr>
    </w:p>
    <w:bookmarkEnd w:id="3"/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6"/>
        <w:gridCol w:w="1134"/>
        <w:gridCol w:w="134"/>
        <w:gridCol w:w="1134"/>
        <w:gridCol w:w="134"/>
        <w:gridCol w:w="1136"/>
        <w:gridCol w:w="134"/>
        <w:gridCol w:w="1134"/>
        <w:gridCol w:w="6"/>
      </w:tblGrid>
      <w:tr w:rsidR="00BF39C3" w:rsidRPr="00981156" w14:paraId="3D51634F" w14:textId="77777777" w:rsidTr="00BF0021">
        <w:tc>
          <w:tcPr>
            <w:tcW w:w="3456" w:type="dxa"/>
          </w:tcPr>
          <w:p w14:paraId="6D8C15D5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000000"/>
            </w:tcBorders>
          </w:tcPr>
          <w:p w14:paraId="322E8281" w14:textId="77777777" w:rsidR="00BF39C3" w:rsidRPr="00981156" w:rsidRDefault="00BF39C3" w:rsidP="00853B13">
            <w:pPr>
              <w:spacing w:line="300" w:lineRule="exact"/>
              <w:ind w:left="-4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</w:tr>
      <w:tr w:rsidR="00BF39C3" w:rsidRPr="00981156" w14:paraId="71765897" w14:textId="77777777" w:rsidTr="00BF0021">
        <w:tc>
          <w:tcPr>
            <w:tcW w:w="3456" w:type="dxa"/>
          </w:tcPr>
          <w:p w14:paraId="765B9C5F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946" w:type="dxa"/>
            <w:gridSpan w:val="8"/>
            <w:tcBorders>
              <w:bottom w:val="single" w:sz="6" w:space="0" w:color="000000"/>
            </w:tcBorders>
          </w:tcPr>
          <w:p w14:paraId="338ADE13" w14:textId="77777777" w:rsidR="00BF39C3" w:rsidRPr="00981156" w:rsidRDefault="00BF39C3" w:rsidP="00853B13">
            <w:pPr>
              <w:spacing w:line="300" w:lineRule="exact"/>
              <w:ind w:left="-47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F39C3" w:rsidRPr="00981156" w14:paraId="64E8BD25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643182F4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5A79AC45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08D2C6E9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9258514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(ค่าใช้จ่าย)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ในระหว่าง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4F6F1F17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7508927D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ยอดตามบัญชี</w:t>
            </w:r>
          </w:p>
        </w:tc>
      </w:tr>
      <w:tr w:rsidR="00BF39C3" w:rsidRPr="00981156" w14:paraId="47E2D60F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4FAD1878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3E90A03D" w14:textId="77777777" w:rsidR="00BF39C3" w:rsidRPr="00981156" w:rsidRDefault="00BF39C3" w:rsidP="00853B13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ณ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 วันที่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81156">
              <w:rPr>
                <w:rFonts w:ascii="Angsana New" w:hAnsi="Angsana New"/>
                <w:sz w:val="24"/>
                <w:szCs w:val="24"/>
              </w:rPr>
              <w:t>1</w:t>
            </w:r>
          </w:p>
          <w:p w14:paraId="4D602C89" w14:textId="77777777" w:rsidR="00BF39C3" w:rsidRPr="00981156" w:rsidRDefault="00BF39C3" w:rsidP="00853B13">
            <w:pPr>
              <w:spacing w:line="300" w:lineRule="exact"/>
              <w:ind w:left="-3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981156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4" w:type="dxa"/>
          </w:tcPr>
          <w:p w14:paraId="7D995E94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7FCE59A9" w14:textId="77777777" w:rsidR="00BF39C3" w:rsidRPr="00981156" w:rsidRDefault="00BF39C3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2A529903" w14:textId="77777777" w:rsidR="00BF39C3" w:rsidRPr="00981156" w:rsidRDefault="00BF39C3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bottom w:val="single" w:sz="6" w:space="0" w:color="000000"/>
            </w:tcBorders>
          </w:tcPr>
          <w:p w14:paraId="3DC4E23B" w14:textId="77777777" w:rsidR="00BF39C3" w:rsidRPr="00981156" w:rsidRDefault="00BF39C3" w:rsidP="00853B13">
            <w:pPr>
              <w:spacing w:line="300" w:lineRule="exact"/>
              <w:ind w:left="-49" w:right="-4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4527B89E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1FE24E4E" w14:textId="77777777" w:rsidR="00BF39C3" w:rsidRPr="00981156" w:rsidRDefault="00BF39C3" w:rsidP="00853B13">
            <w:pPr>
              <w:spacing w:line="300" w:lineRule="exact"/>
              <w:ind w:left="-37" w:right="-5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ณ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 วันที่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981156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981156">
              <w:rPr>
                <w:rFonts w:ascii="Angsana New" w:hAnsi="Angsana New"/>
                <w:sz w:val="24"/>
                <w:szCs w:val="24"/>
              </w:rPr>
              <w:br/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981156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BF39C3" w:rsidRPr="00981156" w14:paraId="6018BE7C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643AE17A" w14:textId="77777777" w:rsidR="00BF39C3" w:rsidRPr="00981156" w:rsidRDefault="00BF39C3" w:rsidP="00853B13">
            <w:pPr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981156">
              <w:rPr>
                <w:rFonts w:ascii="Angsana New" w:hAnsi="Angsana New"/>
                <w:sz w:val="24"/>
                <w:szCs w:val="24"/>
              </w:rPr>
              <w:t xml:space="preserve"> :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1E8F1F7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97791C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6E0DDB9F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4AF424C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14:paraId="728F27DC" w14:textId="77777777" w:rsidR="00BF39C3" w:rsidRPr="00981156" w:rsidRDefault="00BF39C3" w:rsidP="00853B13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8F92359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08CDF410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9C3" w:rsidRPr="00981156" w14:paraId="0A47E34F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30508F7D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ค่าเผื่อ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</w:tcPr>
          <w:p w14:paraId="1D9D6C3A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90</w:t>
            </w:r>
          </w:p>
        </w:tc>
        <w:tc>
          <w:tcPr>
            <w:tcW w:w="134" w:type="dxa"/>
          </w:tcPr>
          <w:p w14:paraId="3B4DC14A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D1404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295</w:t>
            </w:r>
          </w:p>
        </w:tc>
        <w:tc>
          <w:tcPr>
            <w:tcW w:w="134" w:type="dxa"/>
          </w:tcPr>
          <w:p w14:paraId="77F5B903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8C7A6F2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E5C5953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B7C9A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385</w:t>
            </w:r>
          </w:p>
        </w:tc>
      </w:tr>
      <w:tr w:rsidR="00BF39C3" w:rsidRPr="00981156" w14:paraId="100441A1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02E80C7E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ค่าเผื่อการลด</w:t>
            </w: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ลงของ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มูลค่าสินค้า</w:t>
            </w:r>
          </w:p>
        </w:tc>
        <w:tc>
          <w:tcPr>
            <w:tcW w:w="1134" w:type="dxa"/>
          </w:tcPr>
          <w:p w14:paraId="1B33F97E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476</w:t>
            </w:r>
          </w:p>
        </w:tc>
        <w:tc>
          <w:tcPr>
            <w:tcW w:w="134" w:type="dxa"/>
          </w:tcPr>
          <w:p w14:paraId="33F727B3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BACF1A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(124)</w:t>
            </w:r>
          </w:p>
        </w:tc>
        <w:tc>
          <w:tcPr>
            <w:tcW w:w="134" w:type="dxa"/>
          </w:tcPr>
          <w:p w14:paraId="38A7E074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B5A8AF9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B923B36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F66EC5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352</w:t>
            </w:r>
          </w:p>
        </w:tc>
      </w:tr>
      <w:tr w:rsidR="00BF39C3" w:rsidRPr="00981156" w14:paraId="79BEEB05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0E566A99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สัญญาอนุพันธ์</w:t>
            </w:r>
          </w:p>
        </w:tc>
        <w:tc>
          <w:tcPr>
            <w:tcW w:w="1134" w:type="dxa"/>
          </w:tcPr>
          <w:p w14:paraId="24443066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7017119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5CC731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265</w:t>
            </w:r>
          </w:p>
        </w:tc>
        <w:tc>
          <w:tcPr>
            <w:tcW w:w="134" w:type="dxa"/>
          </w:tcPr>
          <w:p w14:paraId="2B5266FD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345B6A1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47BF33C" w14:textId="77777777" w:rsidR="00BF39C3" w:rsidRPr="00981156" w:rsidRDefault="00BF39C3" w:rsidP="00853B13">
            <w:pPr>
              <w:spacing w:line="300" w:lineRule="exact"/>
              <w:ind w:left="-567" w:right="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2F4034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265</w:t>
            </w:r>
          </w:p>
        </w:tc>
      </w:tr>
      <w:tr w:rsidR="00BF39C3" w:rsidRPr="00981156" w14:paraId="43F3C787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2C4B20BE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1134" w:type="dxa"/>
          </w:tcPr>
          <w:p w14:paraId="5933F1AA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816</w:t>
            </w:r>
          </w:p>
        </w:tc>
        <w:tc>
          <w:tcPr>
            <w:tcW w:w="134" w:type="dxa"/>
          </w:tcPr>
          <w:p w14:paraId="38CADC07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67C724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37</w:t>
            </w:r>
          </w:p>
        </w:tc>
        <w:tc>
          <w:tcPr>
            <w:tcW w:w="134" w:type="dxa"/>
          </w:tcPr>
          <w:p w14:paraId="7D4F9EAB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2870A38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19FE92D" w14:textId="77777777" w:rsidR="00BF39C3" w:rsidRPr="00981156" w:rsidRDefault="00BF39C3" w:rsidP="00853B13">
            <w:pPr>
              <w:spacing w:line="300" w:lineRule="exact"/>
              <w:ind w:left="-567" w:right="57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12D4E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853</w:t>
            </w:r>
          </w:p>
        </w:tc>
      </w:tr>
      <w:tr w:rsidR="00BF39C3" w:rsidRPr="00981156" w14:paraId="24F71E18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7A3A56BD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ประมาณการหนี้สิน</w:t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</w:tcPr>
          <w:p w14:paraId="2B1E828E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5,606</w:t>
            </w:r>
          </w:p>
        </w:tc>
        <w:tc>
          <w:tcPr>
            <w:tcW w:w="134" w:type="dxa"/>
          </w:tcPr>
          <w:p w14:paraId="4C8338A8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217246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1,252</w:t>
            </w:r>
          </w:p>
        </w:tc>
        <w:tc>
          <w:tcPr>
            <w:tcW w:w="134" w:type="dxa"/>
          </w:tcPr>
          <w:p w14:paraId="5B29E130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0B0CEA5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(154)</w:t>
            </w:r>
          </w:p>
        </w:tc>
        <w:tc>
          <w:tcPr>
            <w:tcW w:w="134" w:type="dxa"/>
          </w:tcPr>
          <w:p w14:paraId="49F47279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D86067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6,704</w:t>
            </w:r>
          </w:p>
        </w:tc>
      </w:tr>
      <w:tr w:rsidR="00BF39C3" w:rsidRPr="00981156" w14:paraId="05B786F1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374A4DEB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</w:tcPr>
          <w:p w14:paraId="389C09FC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1,522</w:t>
            </w:r>
          </w:p>
        </w:tc>
        <w:tc>
          <w:tcPr>
            <w:tcW w:w="134" w:type="dxa"/>
          </w:tcPr>
          <w:p w14:paraId="5537EBAD" w14:textId="77777777" w:rsidR="00BF39C3" w:rsidRPr="00981156" w:rsidRDefault="00BF39C3" w:rsidP="00853B13">
            <w:pPr>
              <w:spacing w:line="300" w:lineRule="exact"/>
              <w:ind w:left="-567" w:right="57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93199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(90)</w:t>
            </w:r>
          </w:p>
        </w:tc>
        <w:tc>
          <w:tcPr>
            <w:tcW w:w="134" w:type="dxa"/>
          </w:tcPr>
          <w:p w14:paraId="41D0AE0C" w14:textId="77777777" w:rsidR="00BF39C3" w:rsidRPr="00981156" w:rsidRDefault="00BF39C3" w:rsidP="00853B13">
            <w:pPr>
              <w:spacing w:line="300" w:lineRule="exact"/>
              <w:ind w:left="-567"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DB1D8AC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AD24847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2BA721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1,432</w:t>
            </w:r>
          </w:p>
        </w:tc>
      </w:tr>
      <w:tr w:rsidR="00BF39C3" w:rsidRPr="00981156" w14:paraId="0037A326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6CC078E1" w14:textId="77777777" w:rsidR="00BF39C3" w:rsidRPr="00981156" w:rsidRDefault="00BF39C3" w:rsidP="00853B13">
            <w:pPr>
              <w:tabs>
                <w:tab w:val="left" w:pos="300"/>
                <w:tab w:val="left" w:pos="570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ab/>
              <w:t xml:space="preserve">  </w:t>
            </w:r>
            <w:r w:rsidRPr="00981156">
              <w:rPr>
                <w:rFonts w:ascii="Angsana New" w:hAnsi="Angsana New"/>
                <w:sz w:val="24"/>
                <w:szCs w:val="24"/>
              </w:rPr>
              <w:tab/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EA4BD2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8,510</w:t>
            </w:r>
          </w:p>
        </w:tc>
        <w:tc>
          <w:tcPr>
            <w:tcW w:w="134" w:type="dxa"/>
          </w:tcPr>
          <w:p w14:paraId="6D6B8955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1807E1C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1,635</w:t>
            </w:r>
          </w:p>
        </w:tc>
        <w:tc>
          <w:tcPr>
            <w:tcW w:w="134" w:type="dxa"/>
          </w:tcPr>
          <w:p w14:paraId="4972D84E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5E103E6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(154)</w:t>
            </w:r>
          </w:p>
        </w:tc>
        <w:tc>
          <w:tcPr>
            <w:tcW w:w="134" w:type="dxa"/>
          </w:tcPr>
          <w:p w14:paraId="345F670C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B00FEB1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9,991</w:t>
            </w:r>
          </w:p>
        </w:tc>
      </w:tr>
      <w:tr w:rsidR="00BF39C3" w:rsidRPr="00981156" w14:paraId="46C8BF0C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717A89EC" w14:textId="77777777" w:rsidR="00BF39C3" w:rsidRPr="00981156" w:rsidRDefault="00BF39C3" w:rsidP="00853B13">
            <w:pPr>
              <w:spacing w:line="300" w:lineRule="exact"/>
              <w:ind w:left="-57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  <w:cs/>
              </w:rPr>
              <w:t>หนี้สินภาษีเงินได้รอการตัดบัญชี</w:t>
            </w:r>
            <w:r w:rsidRPr="00981156">
              <w:rPr>
                <w:rFonts w:ascii="Angsana New" w:hAnsi="Angsana New"/>
                <w:sz w:val="24"/>
                <w:szCs w:val="24"/>
              </w:rPr>
              <w:t xml:space="preserve"> :</w:t>
            </w:r>
          </w:p>
        </w:tc>
        <w:tc>
          <w:tcPr>
            <w:tcW w:w="1134" w:type="dxa"/>
          </w:tcPr>
          <w:p w14:paraId="050A0785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CCF20A7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248E5E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27694F9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A3DF2B8" w14:textId="77777777" w:rsidR="00BF39C3" w:rsidRPr="00981156" w:rsidRDefault="00BF39C3" w:rsidP="00853B13">
            <w:pPr>
              <w:spacing w:line="300" w:lineRule="exact"/>
              <w:ind w:left="-1202" w:right="34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59543A7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512A18" w14:textId="77777777" w:rsidR="00BF39C3" w:rsidRPr="00981156" w:rsidRDefault="00BF39C3" w:rsidP="00853B13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9C3" w:rsidRPr="00981156" w14:paraId="09EC3910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1E561185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สัญญาอนุพันธ์</w:t>
            </w:r>
          </w:p>
        </w:tc>
        <w:tc>
          <w:tcPr>
            <w:tcW w:w="1134" w:type="dxa"/>
          </w:tcPr>
          <w:p w14:paraId="66EACCD8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(4,401)</w:t>
            </w:r>
          </w:p>
        </w:tc>
        <w:tc>
          <w:tcPr>
            <w:tcW w:w="134" w:type="dxa"/>
          </w:tcPr>
          <w:p w14:paraId="58C156C7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2B081B" w14:textId="77777777" w:rsidR="00BF39C3" w:rsidRPr="00981156" w:rsidRDefault="00BF39C3" w:rsidP="00853B13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2,021</w:t>
            </w:r>
          </w:p>
        </w:tc>
        <w:tc>
          <w:tcPr>
            <w:tcW w:w="134" w:type="dxa"/>
          </w:tcPr>
          <w:p w14:paraId="69E2B84A" w14:textId="77777777" w:rsidR="00BF39C3" w:rsidRPr="00981156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9C4EFD6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31AF5F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21A60E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(2,380)</w:t>
            </w:r>
          </w:p>
        </w:tc>
      </w:tr>
      <w:tr w:rsidR="00BF39C3" w:rsidRPr="00981156" w14:paraId="58CEE27B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4655C359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134" w:type="dxa"/>
          </w:tcPr>
          <w:p w14:paraId="6334116F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(6,070)</w:t>
            </w:r>
          </w:p>
        </w:tc>
        <w:tc>
          <w:tcPr>
            <w:tcW w:w="134" w:type="dxa"/>
          </w:tcPr>
          <w:p w14:paraId="5F8DC2F0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7C5571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(180)</w:t>
            </w:r>
          </w:p>
        </w:tc>
        <w:tc>
          <w:tcPr>
            <w:tcW w:w="134" w:type="dxa"/>
          </w:tcPr>
          <w:p w14:paraId="28E6AB3E" w14:textId="77777777" w:rsidR="00BF39C3" w:rsidRPr="00981156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4441F2C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46CB6EC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250B4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(6,250)</w:t>
            </w:r>
          </w:p>
        </w:tc>
      </w:tr>
      <w:tr w:rsidR="00BF39C3" w:rsidRPr="00981156" w14:paraId="4E4153BB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13D36167" w14:textId="77777777" w:rsidR="00BF39C3" w:rsidRPr="00981156" w:rsidRDefault="00BF39C3" w:rsidP="00853B13">
            <w:pPr>
              <w:spacing w:line="300" w:lineRule="exact"/>
              <w:ind w:left="17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34" w:type="dxa"/>
          </w:tcPr>
          <w:p w14:paraId="2F4C624B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(57)</w:t>
            </w:r>
          </w:p>
        </w:tc>
        <w:tc>
          <w:tcPr>
            <w:tcW w:w="134" w:type="dxa"/>
          </w:tcPr>
          <w:p w14:paraId="2063A1BA" w14:textId="77777777" w:rsidR="00BF39C3" w:rsidRPr="00981156" w:rsidRDefault="00BF39C3" w:rsidP="00853B13">
            <w:pPr>
              <w:spacing w:line="300" w:lineRule="exact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40252D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(310)</w:t>
            </w:r>
          </w:p>
        </w:tc>
        <w:tc>
          <w:tcPr>
            <w:tcW w:w="134" w:type="dxa"/>
          </w:tcPr>
          <w:p w14:paraId="1CDF0990" w14:textId="77777777" w:rsidR="00BF39C3" w:rsidRPr="00981156" w:rsidRDefault="00BF39C3" w:rsidP="00853B13">
            <w:pPr>
              <w:spacing w:line="300" w:lineRule="exact"/>
              <w:ind w:left="-1202" w:right="22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37EA777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CEB4504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37A8E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(367)</w:t>
            </w:r>
          </w:p>
        </w:tc>
      </w:tr>
      <w:tr w:rsidR="00BF39C3" w:rsidRPr="00981156" w14:paraId="4CDF6BAC" w14:textId="77777777" w:rsidTr="00BF0021">
        <w:trPr>
          <w:gridAfter w:val="1"/>
          <w:wAfter w:w="6" w:type="dxa"/>
        </w:trPr>
        <w:tc>
          <w:tcPr>
            <w:tcW w:w="3456" w:type="dxa"/>
          </w:tcPr>
          <w:p w14:paraId="3B3604FA" w14:textId="77777777" w:rsidR="00BF39C3" w:rsidRPr="00981156" w:rsidRDefault="00BF39C3" w:rsidP="00853B13">
            <w:pPr>
              <w:tabs>
                <w:tab w:val="left" w:pos="563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ab/>
            </w:r>
            <w:r w:rsidRPr="00981156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269AEB5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(10,528)</w:t>
            </w:r>
          </w:p>
        </w:tc>
        <w:tc>
          <w:tcPr>
            <w:tcW w:w="134" w:type="dxa"/>
          </w:tcPr>
          <w:p w14:paraId="4B601EF5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190889A" w14:textId="77777777" w:rsidR="00BF39C3" w:rsidRPr="00981156" w:rsidRDefault="00BF39C3" w:rsidP="00861B46">
            <w:pPr>
              <w:spacing w:line="300" w:lineRule="exact"/>
              <w:ind w:left="-567"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1,531</w:t>
            </w:r>
          </w:p>
        </w:tc>
        <w:tc>
          <w:tcPr>
            <w:tcW w:w="134" w:type="dxa"/>
            <w:vAlign w:val="bottom"/>
          </w:tcPr>
          <w:p w14:paraId="60D54F7D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575C8D" w14:textId="77777777" w:rsidR="00BF39C3" w:rsidRPr="00981156" w:rsidRDefault="00BF39C3" w:rsidP="00853B13">
            <w:pPr>
              <w:spacing w:line="300" w:lineRule="exact"/>
              <w:ind w:left="-567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1C868DE1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0FD9F91" w14:textId="77777777" w:rsidR="00BF39C3" w:rsidRPr="00981156" w:rsidRDefault="00BF39C3" w:rsidP="00853B13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81156">
              <w:rPr>
                <w:rFonts w:ascii="Angsana New" w:hAnsi="Angsana New"/>
                <w:sz w:val="24"/>
                <w:szCs w:val="24"/>
              </w:rPr>
              <w:t>(8,997)</w:t>
            </w:r>
          </w:p>
        </w:tc>
      </w:tr>
    </w:tbl>
    <w:p w14:paraId="018B6E59" w14:textId="77777777" w:rsidR="008F1F36" w:rsidRDefault="008F1F36" w:rsidP="00723551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</w:rPr>
      </w:pPr>
    </w:p>
    <w:p w14:paraId="55D012C3" w14:textId="3BD3E56D" w:rsidR="0032789E" w:rsidRPr="00474BFD" w:rsidRDefault="00723551" w:rsidP="00723551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32789E" w:rsidRPr="007841C8">
        <w:rPr>
          <w:rFonts w:ascii="Angsana New" w:hAnsi="Angsana New"/>
          <w:b/>
          <w:bCs/>
          <w:sz w:val="32"/>
          <w:szCs w:val="32"/>
        </w:rPr>
        <w:t>.</w:t>
      </w:r>
      <w:r w:rsidR="0032789E" w:rsidRPr="007841C8">
        <w:rPr>
          <w:rFonts w:ascii="Angsana New" w:hAnsi="Angsana New"/>
          <w:b/>
          <w:bCs/>
          <w:sz w:val="32"/>
          <w:szCs w:val="32"/>
        </w:rPr>
        <w:tab/>
      </w:r>
      <w:r w:rsidR="003942F3" w:rsidRPr="00474BFD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2A6CA599" w14:textId="77777777" w:rsidR="005C2A2B" w:rsidRPr="000417A3" w:rsidRDefault="005C2A2B" w:rsidP="00110A51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sz w:val="32"/>
          <w:szCs w:val="32"/>
        </w:rPr>
      </w:pPr>
      <w:r w:rsidRPr="000417A3">
        <w:rPr>
          <w:rFonts w:ascii="Angsana New" w:hAnsi="Angsana New"/>
          <w:sz w:val="32"/>
          <w:szCs w:val="32"/>
        </w:rPr>
        <w:tab/>
      </w:r>
      <w:r w:rsidRPr="000417A3">
        <w:rPr>
          <w:rFonts w:ascii="Angsana New" w:hAnsi="Angsana New"/>
          <w:sz w:val="32"/>
          <w:szCs w:val="32"/>
        </w:rPr>
        <w:tab/>
      </w:r>
      <w:r w:rsidRPr="000417A3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0"/>
        <w:gridCol w:w="1274"/>
        <w:gridCol w:w="142"/>
        <w:gridCol w:w="1276"/>
        <w:gridCol w:w="142"/>
        <w:gridCol w:w="1278"/>
        <w:gridCol w:w="142"/>
        <w:gridCol w:w="1276"/>
      </w:tblGrid>
      <w:tr w:rsidR="003A795F" w:rsidRPr="00EC2481" w14:paraId="58978320" w14:textId="77777777" w:rsidTr="00911558">
        <w:tc>
          <w:tcPr>
            <w:tcW w:w="2890" w:type="dxa"/>
          </w:tcPr>
          <w:p w14:paraId="2519A17F" w14:textId="77777777" w:rsidR="003A795F" w:rsidRPr="00EC2481" w:rsidRDefault="003A795F" w:rsidP="007841C8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6355407A" w14:textId="77777777" w:rsidR="003A795F" w:rsidRPr="00474BFD" w:rsidRDefault="00693ACF" w:rsidP="007841C8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3A795F" w:rsidRPr="00474BFD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3A795F" w:rsidRPr="00EC2481" w14:paraId="1E38EFCC" w14:textId="77777777" w:rsidTr="00911558">
        <w:tc>
          <w:tcPr>
            <w:tcW w:w="2890" w:type="dxa"/>
          </w:tcPr>
          <w:p w14:paraId="478E57AA" w14:textId="77777777" w:rsidR="003A795F" w:rsidRPr="00EC2481" w:rsidRDefault="003A795F" w:rsidP="007841C8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C5E3F5" w14:textId="77777777" w:rsidR="003A795F" w:rsidRPr="00EC2481" w:rsidRDefault="003A795F" w:rsidP="007841C8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4C7079E" w14:textId="77777777" w:rsidR="003A795F" w:rsidRPr="00EC2481" w:rsidRDefault="003A795F" w:rsidP="007841C8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27C1B87" w14:textId="77777777" w:rsidR="003A795F" w:rsidRPr="00474BFD" w:rsidRDefault="003A795F" w:rsidP="007841C8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7308C" w:rsidRPr="00EC2481" w14:paraId="7C0DD81E" w14:textId="77777777" w:rsidTr="00911558">
        <w:tc>
          <w:tcPr>
            <w:tcW w:w="2890" w:type="dxa"/>
          </w:tcPr>
          <w:p w14:paraId="0954325D" w14:textId="77777777" w:rsidR="00A7308C" w:rsidRPr="00474BFD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7E1CD7AC" w14:textId="2D019E82" w:rsidR="00A7308C" w:rsidRPr="00EC2481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F45999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38AE309" w14:textId="77777777" w:rsidR="00A7308C" w:rsidRPr="00474BFD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234AC5B" w14:textId="2A85AD4D" w:rsidR="00A7308C" w:rsidRPr="00EC2481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F4599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42" w:type="dxa"/>
          </w:tcPr>
          <w:p w14:paraId="69C501F6" w14:textId="77777777" w:rsidR="00A7308C" w:rsidRPr="00474BFD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5E93194" w14:textId="4F92FC1B" w:rsidR="00A7308C" w:rsidRPr="00EC2481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F45999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1E1FD43B" w14:textId="77777777" w:rsidR="00A7308C" w:rsidRPr="00474BFD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61DB0A1" w14:textId="71F20779" w:rsidR="00A7308C" w:rsidRPr="00474BFD" w:rsidRDefault="00A7308C" w:rsidP="00A7308C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256</w:t>
            </w:r>
            <w:r w:rsidR="00F45999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45999" w:rsidRPr="00EC2481" w14:paraId="4A19F4E8" w14:textId="77777777" w:rsidTr="00911558">
        <w:tc>
          <w:tcPr>
            <w:tcW w:w="2890" w:type="dxa"/>
          </w:tcPr>
          <w:p w14:paraId="3A28E99D" w14:textId="77777777" w:rsidR="00F45999" w:rsidRPr="00474BFD" w:rsidRDefault="00F45999" w:rsidP="00F45999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4E970978" w14:textId="005FA63D" w:rsidR="00F45999" w:rsidRPr="00EC2481" w:rsidRDefault="00BF0021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998</w:t>
            </w:r>
          </w:p>
        </w:tc>
        <w:tc>
          <w:tcPr>
            <w:tcW w:w="142" w:type="dxa"/>
          </w:tcPr>
          <w:p w14:paraId="13532DD8" w14:textId="77777777" w:rsidR="00F45999" w:rsidRPr="00474BFD" w:rsidRDefault="00F45999" w:rsidP="00F45999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912647F" w14:textId="19A39964" w:rsidR="00F45999" w:rsidRPr="00EC2481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3,556</w:t>
            </w:r>
          </w:p>
        </w:tc>
        <w:tc>
          <w:tcPr>
            <w:tcW w:w="142" w:type="dxa"/>
          </w:tcPr>
          <w:p w14:paraId="51A662B5" w14:textId="77777777" w:rsidR="00F45999" w:rsidRPr="00EC2481" w:rsidRDefault="00F45999" w:rsidP="00F45999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77259C48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8E970E3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E9CA2B0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45999" w:rsidRPr="00EC2481" w14:paraId="2A617311" w14:textId="77777777" w:rsidTr="00911558">
        <w:tc>
          <w:tcPr>
            <w:tcW w:w="2890" w:type="dxa"/>
          </w:tcPr>
          <w:p w14:paraId="55A5DAFC" w14:textId="7B790DBC" w:rsidR="00F45999" w:rsidRPr="00474BFD" w:rsidRDefault="00F45999" w:rsidP="00F45999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6CECCEA" w14:textId="2BF0EE5C" w:rsidR="00F45999" w:rsidRPr="00EC2481" w:rsidRDefault="00BF0021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144,000</w:t>
            </w:r>
          </w:p>
        </w:tc>
        <w:tc>
          <w:tcPr>
            <w:tcW w:w="142" w:type="dxa"/>
          </w:tcPr>
          <w:p w14:paraId="5697FEE7" w14:textId="77777777" w:rsidR="00F45999" w:rsidRPr="00474BFD" w:rsidRDefault="00F45999" w:rsidP="00F45999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201AD237" w14:textId="2148DCC0" w:rsidR="00F45999" w:rsidRPr="00EC2481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17,000</w:t>
            </w:r>
          </w:p>
        </w:tc>
        <w:tc>
          <w:tcPr>
            <w:tcW w:w="142" w:type="dxa"/>
          </w:tcPr>
          <w:p w14:paraId="3FFF49D8" w14:textId="77777777" w:rsidR="00F45999" w:rsidRPr="00EC2481" w:rsidRDefault="00F45999" w:rsidP="00F45999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3FC0B058" w14:textId="5693A5C3" w:rsidR="00F45999" w:rsidRPr="00EC2481" w:rsidRDefault="0058483B" w:rsidP="0058483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42,000</w:t>
            </w:r>
          </w:p>
        </w:tc>
        <w:tc>
          <w:tcPr>
            <w:tcW w:w="142" w:type="dxa"/>
          </w:tcPr>
          <w:p w14:paraId="5E3A07BE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347F3D0" w14:textId="6D22E646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45999" w:rsidRPr="00EC2481" w14:paraId="2A95388C" w14:textId="77777777" w:rsidTr="00911558">
        <w:tc>
          <w:tcPr>
            <w:tcW w:w="2890" w:type="dxa"/>
          </w:tcPr>
          <w:p w14:paraId="60D5403F" w14:textId="77777777" w:rsidR="00F45999" w:rsidRPr="00474BFD" w:rsidRDefault="00F45999" w:rsidP="00F45999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700E942A" w14:textId="20D703DE" w:rsidR="00F45999" w:rsidRPr="00EC2481" w:rsidRDefault="002B1D0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426,850</w:t>
            </w:r>
          </w:p>
        </w:tc>
        <w:tc>
          <w:tcPr>
            <w:tcW w:w="142" w:type="dxa"/>
          </w:tcPr>
          <w:p w14:paraId="7A5702F2" w14:textId="77777777" w:rsidR="00F45999" w:rsidRPr="00474BFD" w:rsidRDefault="00F45999" w:rsidP="00F45999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718E922" w14:textId="34DC4FCA" w:rsidR="00F45999" w:rsidRPr="00EC2481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713,101</w:t>
            </w:r>
          </w:p>
        </w:tc>
        <w:tc>
          <w:tcPr>
            <w:tcW w:w="142" w:type="dxa"/>
          </w:tcPr>
          <w:p w14:paraId="11B4BADC" w14:textId="77777777" w:rsidR="00F45999" w:rsidRPr="00EC2481" w:rsidRDefault="00F45999" w:rsidP="00F45999">
            <w:pPr>
              <w:spacing w:line="300" w:lineRule="exact"/>
              <w:ind w:right="5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</w:tcPr>
          <w:p w14:paraId="5D7146FD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5DBD332C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E6101F7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45999" w:rsidRPr="00EC2481" w14:paraId="3F5A0D21" w14:textId="77777777" w:rsidTr="00911558">
        <w:tc>
          <w:tcPr>
            <w:tcW w:w="2890" w:type="dxa"/>
          </w:tcPr>
          <w:p w14:paraId="39A72834" w14:textId="77777777" w:rsidR="00F45999" w:rsidRPr="00474BFD" w:rsidRDefault="00F45999" w:rsidP="00F45999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5CBE2875" w14:textId="47B5A976" w:rsidR="00F45999" w:rsidRPr="00EC2481" w:rsidRDefault="002B1D0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571,848</w:t>
            </w:r>
          </w:p>
        </w:tc>
        <w:tc>
          <w:tcPr>
            <w:tcW w:w="142" w:type="dxa"/>
          </w:tcPr>
          <w:p w14:paraId="0622FAFB" w14:textId="77777777" w:rsidR="00F45999" w:rsidRPr="00474BFD" w:rsidRDefault="00F45999" w:rsidP="00F45999">
            <w:pPr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70326EF" w14:textId="795EB51A" w:rsidR="00F45999" w:rsidRPr="00EC2481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733,657</w:t>
            </w:r>
          </w:p>
        </w:tc>
        <w:tc>
          <w:tcPr>
            <w:tcW w:w="142" w:type="dxa"/>
          </w:tcPr>
          <w:p w14:paraId="1EF957B2" w14:textId="77777777" w:rsidR="00F45999" w:rsidRPr="00EC2481" w:rsidRDefault="00F45999" w:rsidP="00F45999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5EA61C55" w14:textId="714E05E2" w:rsidR="00F45999" w:rsidRPr="00EC2481" w:rsidRDefault="0058483B" w:rsidP="0058483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42,000</w:t>
            </w:r>
          </w:p>
        </w:tc>
        <w:tc>
          <w:tcPr>
            <w:tcW w:w="142" w:type="dxa"/>
          </w:tcPr>
          <w:p w14:paraId="2599CC76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458DB5" w14:textId="77777777" w:rsidR="00F45999" w:rsidRPr="00EC2481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C248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69DD018C" w14:textId="77777777" w:rsidR="001B7EE7" w:rsidRDefault="001B7EE7" w:rsidP="0069292D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00E1ACE4" w14:textId="2C335ED6" w:rsidR="00513534" w:rsidRPr="0069292D" w:rsidRDefault="0069292D" w:rsidP="0069292D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pacing w:val="-2"/>
          <w:sz w:val="32"/>
          <w:szCs w:val="32"/>
        </w:rPr>
        <w:t xml:space="preserve">31 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2"/>
          <w:sz w:val="32"/>
          <w:szCs w:val="32"/>
        </w:rPr>
        <w:t>256</w:t>
      </w:r>
      <w:r w:rsidR="00F45999">
        <w:rPr>
          <w:rFonts w:ascii="Angsana New" w:hAnsi="Angsana New"/>
          <w:spacing w:val="-2"/>
          <w:sz w:val="32"/>
          <w:szCs w:val="32"/>
        </w:rPr>
        <w:t>7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</w:rPr>
        <w:t>256</w:t>
      </w:r>
      <w:r w:rsidR="00F45999">
        <w:rPr>
          <w:rFonts w:ascii="Angsana New" w:hAnsi="Angsana New"/>
          <w:spacing w:val="-2"/>
          <w:sz w:val="32"/>
          <w:szCs w:val="32"/>
        </w:rPr>
        <w:t>6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 w:rsidR="00940008" w:rsidRPr="00C551C9">
        <w:rPr>
          <w:rFonts w:ascii="Angsana New" w:hAnsi="Angsana New" w:hint="cs"/>
          <w:spacing w:val="-2"/>
          <w:sz w:val="32"/>
          <w:szCs w:val="32"/>
          <w:cs/>
        </w:rPr>
        <w:t>บริษัทและ</w:t>
      </w:r>
      <w:r w:rsidR="00513534" w:rsidRPr="00C551C9">
        <w:rPr>
          <w:rFonts w:ascii="Angsana New" w:hAnsi="Angsana New"/>
          <w:spacing w:val="-2"/>
          <w:sz w:val="32"/>
          <w:szCs w:val="32"/>
          <w:cs/>
        </w:rPr>
        <w:t>บริษัทย่อยมีวงเงินสินเชื่อระยะสั้นจากธนาคารพาณิชย์ในวงเงิน</w:t>
      </w:r>
      <w:r w:rsidRPr="00C551C9">
        <w:rPr>
          <w:rFonts w:ascii="Angsana New" w:hAnsi="Angsana New" w:hint="cs"/>
          <w:spacing w:val="-4"/>
          <w:sz w:val="32"/>
          <w:szCs w:val="32"/>
          <w:cs/>
        </w:rPr>
        <w:t>สกุลเงินบาท</w:t>
      </w:r>
      <w:r w:rsidR="00513534" w:rsidRPr="00C551C9">
        <w:rPr>
          <w:rFonts w:ascii="Angsana New" w:hAnsi="Angsana New"/>
          <w:spacing w:val="-4"/>
          <w:sz w:val="32"/>
          <w:szCs w:val="32"/>
          <w:cs/>
        </w:rPr>
        <w:t>รวมทั้งหมด</w:t>
      </w:r>
      <w:r w:rsidRPr="00C551C9">
        <w:rPr>
          <w:rFonts w:ascii="Angsana New" w:hAnsi="Angsana New"/>
          <w:spacing w:val="-4"/>
          <w:sz w:val="32"/>
          <w:szCs w:val="32"/>
        </w:rPr>
        <w:t xml:space="preserve"> </w:t>
      </w:r>
      <w:r w:rsidR="00BF0021">
        <w:rPr>
          <w:rFonts w:ascii="Angsana New" w:hAnsi="Angsana New"/>
          <w:spacing w:val="-4"/>
          <w:sz w:val="32"/>
          <w:szCs w:val="32"/>
        </w:rPr>
        <w:t>1,2</w:t>
      </w:r>
      <w:r w:rsidR="0022114D">
        <w:rPr>
          <w:rFonts w:ascii="Angsana New" w:hAnsi="Angsana New"/>
          <w:spacing w:val="-4"/>
          <w:sz w:val="32"/>
          <w:szCs w:val="32"/>
        </w:rPr>
        <w:t>41</w:t>
      </w:r>
      <w:r w:rsidRPr="00C551C9">
        <w:rPr>
          <w:rFonts w:ascii="Angsana New" w:hAnsi="Angsana New"/>
          <w:spacing w:val="-4"/>
          <w:sz w:val="32"/>
          <w:szCs w:val="32"/>
        </w:rPr>
        <w:t xml:space="preserve"> </w:t>
      </w:r>
      <w:r w:rsidR="00513534" w:rsidRPr="00C551C9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940008" w:rsidRPr="00C551C9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C551C9">
        <w:rPr>
          <w:rFonts w:ascii="Angsana New" w:hAnsi="Angsana New" w:hint="cs"/>
          <w:spacing w:val="-4"/>
          <w:sz w:val="32"/>
          <w:szCs w:val="32"/>
          <w:cs/>
        </w:rPr>
        <w:t>วงเงินสกุลเงินปอนด์สเตอร์ลิง</w:t>
      </w:r>
      <w:r w:rsidRPr="00C551C9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C551C9">
        <w:rPr>
          <w:rFonts w:ascii="Angsana New" w:hAnsi="Angsana New"/>
          <w:spacing w:val="-4"/>
          <w:sz w:val="32"/>
          <w:szCs w:val="32"/>
        </w:rPr>
        <w:t>1</w:t>
      </w:r>
      <w:r w:rsidR="0022114D">
        <w:rPr>
          <w:rFonts w:ascii="Angsana New" w:hAnsi="Angsana New"/>
          <w:spacing w:val="-4"/>
          <w:sz w:val="32"/>
          <w:szCs w:val="32"/>
        </w:rPr>
        <w:t>0</w:t>
      </w:r>
      <w:r w:rsidRPr="00C551C9">
        <w:rPr>
          <w:rFonts w:ascii="Angsana New" w:hAnsi="Angsana New"/>
          <w:spacing w:val="-4"/>
          <w:sz w:val="32"/>
          <w:szCs w:val="32"/>
        </w:rPr>
        <w:t xml:space="preserve"> </w:t>
      </w:r>
      <w:r w:rsidR="00513534" w:rsidRPr="00C551C9">
        <w:rPr>
          <w:rFonts w:ascii="Angsana New" w:hAnsi="Angsana New"/>
          <w:spacing w:val="-4"/>
          <w:sz w:val="32"/>
          <w:szCs w:val="32"/>
          <w:cs/>
        </w:rPr>
        <w:t>ล้าน</w:t>
      </w:r>
      <w:r w:rsidR="00DA3869" w:rsidRPr="00C551C9">
        <w:rPr>
          <w:rFonts w:ascii="Angsana New" w:hAnsi="Angsana New" w:hint="cs"/>
          <w:spacing w:val="-4"/>
          <w:sz w:val="32"/>
          <w:szCs w:val="32"/>
          <w:cs/>
        </w:rPr>
        <w:t>ปอนด์</w:t>
      </w:r>
      <w:r w:rsidR="00940008" w:rsidRPr="00C551C9">
        <w:rPr>
          <w:rFonts w:ascii="Angsana New" w:hAnsi="Angsana New" w:hint="cs"/>
          <w:spacing w:val="-4"/>
          <w:sz w:val="32"/>
          <w:szCs w:val="32"/>
          <w:cs/>
        </w:rPr>
        <w:t xml:space="preserve"> (เฉพาะกิจการมีวงเงินสกุลเงินบาท </w:t>
      </w:r>
      <w:r w:rsidR="0058483B">
        <w:rPr>
          <w:rFonts w:ascii="Angsana New" w:hAnsi="Angsana New"/>
          <w:spacing w:val="-4"/>
          <w:sz w:val="32"/>
          <w:szCs w:val="32"/>
        </w:rPr>
        <w:t>425</w:t>
      </w:r>
      <w:r w:rsidR="00940008" w:rsidRPr="00C551C9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ล้านบาท) </w:t>
      </w:r>
      <w:r w:rsidRPr="00C551C9">
        <w:rPr>
          <w:rFonts w:ascii="Angsana New" w:hAnsi="Angsana New" w:hint="cs"/>
          <w:spacing w:val="-4"/>
          <w:sz w:val="32"/>
          <w:szCs w:val="32"/>
          <w:cs/>
        </w:rPr>
        <w:t>และวงเงินสกุลเงินบาท</w:t>
      </w:r>
      <w:r w:rsidR="00EC2481" w:rsidRPr="00C551C9">
        <w:rPr>
          <w:rFonts w:ascii="Angsana New" w:hAnsi="Angsana New" w:hint="cs"/>
          <w:sz w:val="32"/>
          <w:szCs w:val="32"/>
          <w:cs/>
        </w:rPr>
        <w:t xml:space="preserve"> </w:t>
      </w:r>
      <w:r w:rsidRPr="00C551C9">
        <w:rPr>
          <w:rFonts w:ascii="Angsana New" w:hAnsi="Angsana New" w:hint="cs"/>
          <w:sz w:val="32"/>
          <w:szCs w:val="32"/>
          <w:cs/>
        </w:rPr>
        <w:t>ทั้งหมด</w:t>
      </w:r>
      <w:r w:rsidRPr="00C551C9">
        <w:rPr>
          <w:rFonts w:ascii="Angsana New" w:hAnsi="Angsana New" w:hint="cs"/>
          <w:sz w:val="32"/>
          <w:szCs w:val="32"/>
        </w:rPr>
        <w:t xml:space="preserve"> </w:t>
      </w:r>
      <w:r w:rsidRPr="00C551C9">
        <w:rPr>
          <w:rFonts w:ascii="Angsana New" w:hAnsi="Angsana New"/>
          <w:sz w:val="32"/>
          <w:szCs w:val="32"/>
        </w:rPr>
        <w:t>1</w:t>
      </w:r>
      <w:r w:rsidR="00D303CE" w:rsidRPr="00C551C9">
        <w:rPr>
          <w:rFonts w:ascii="Angsana New" w:hAnsi="Angsana New"/>
          <w:sz w:val="32"/>
          <w:szCs w:val="32"/>
        </w:rPr>
        <w:t>,</w:t>
      </w:r>
      <w:r w:rsidR="00F45999" w:rsidRPr="00C551C9">
        <w:rPr>
          <w:rFonts w:ascii="Angsana New" w:hAnsi="Angsana New"/>
          <w:sz w:val="32"/>
          <w:szCs w:val="32"/>
        </w:rPr>
        <w:t>3</w:t>
      </w:r>
      <w:r w:rsidR="00D303CE" w:rsidRPr="00C551C9">
        <w:rPr>
          <w:rFonts w:ascii="Angsana New" w:hAnsi="Angsana New"/>
          <w:sz w:val="32"/>
          <w:szCs w:val="32"/>
        </w:rPr>
        <w:t>42</w:t>
      </w:r>
      <w:r w:rsidRPr="00C551C9">
        <w:rPr>
          <w:rFonts w:ascii="Angsana New" w:hAnsi="Angsana New"/>
          <w:sz w:val="32"/>
          <w:szCs w:val="32"/>
        </w:rPr>
        <w:t xml:space="preserve"> </w:t>
      </w:r>
      <w:r w:rsidRPr="00C551C9">
        <w:rPr>
          <w:rFonts w:ascii="Angsana New" w:hAnsi="Angsana New" w:hint="cs"/>
          <w:sz w:val="32"/>
          <w:szCs w:val="32"/>
          <w:cs/>
        </w:rPr>
        <w:t xml:space="preserve">ล้านบาท และวงเงินสกุลเงินปอนด์สเตอร์ลิง </w:t>
      </w:r>
      <w:r w:rsidRPr="00C551C9">
        <w:rPr>
          <w:rFonts w:ascii="Angsana New" w:hAnsi="Angsana New"/>
          <w:sz w:val="32"/>
          <w:szCs w:val="32"/>
        </w:rPr>
        <w:t>1</w:t>
      </w:r>
      <w:r w:rsidR="00D303CE" w:rsidRPr="00C551C9">
        <w:rPr>
          <w:rFonts w:ascii="Angsana New" w:hAnsi="Angsana New"/>
          <w:sz w:val="32"/>
          <w:szCs w:val="32"/>
        </w:rPr>
        <w:t>7</w:t>
      </w:r>
      <w:r w:rsidRPr="00C551C9">
        <w:rPr>
          <w:rFonts w:ascii="Angsana New" w:hAnsi="Angsana New"/>
          <w:sz w:val="32"/>
          <w:szCs w:val="32"/>
        </w:rPr>
        <w:t xml:space="preserve"> </w:t>
      </w:r>
      <w:r w:rsidRPr="00C551C9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940008" w:rsidRPr="00C551C9">
        <w:rPr>
          <w:rFonts w:ascii="Angsana New" w:hAnsi="Angsana New" w:hint="cs"/>
          <w:spacing w:val="-4"/>
          <w:sz w:val="32"/>
          <w:szCs w:val="32"/>
          <w:cs/>
        </w:rPr>
        <w:t xml:space="preserve">(เฉพาะกิจการมีวงเงินสกุลเงินบาท </w:t>
      </w:r>
      <w:r w:rsidR="0058483B">
        <w:rPr>
          <w:rFonts w:ascii="Angsana New" w:hAnsi="Angsana New"/>
          <w:spacing w:val="-4"/>
          <w:sz w:val="32"/>
          <w:szCs w:val="32"/>
        </w:rPr>
        <w:t>415</w:t>
      </w:r>
      <w:r w:rsidR="00940008" w:rsidRPr="00C551C9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ล้านบาท)</w:t>
      </w:r>
      <w:r w:rsidR="00940008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69292D">
        <w:rPr>
          <w:rFonts w:ascii="Angsana New" w:hAnsi="Angsana New" w:hint="cs"/>
          <w:sz w:val="32"/>
          <w:szCs w:val="32"/>
          <w:cs/>
        </w:rPr>
        <w:t>ตามลำดับ</w:t>
      </w:r>
      <w:r w:rsidR="00513534" w:rsidRPr="0069292D">
        <w:rPr>
          <w:rFonts w:ascii="Angsana New" w:hAnsi="Angsana New"/>
          <w:sz w:val="32"/>
          <w:szCs w:val="32"/>
          <w:cs/>
        </w:rPr>
        <w:t xml:space="preserve"> </w:t>
      </w:r>
      <w:r w:rsidR="004C2BAE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8411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53"/>
        <w:gridCol w:w="757"/>
        <w:gridCol w:w="1701"/>
      </w:tblGrid>
      <w:tr w:rsidR="00DE765F" w:rsidRPr="00DE765F" w14:paraId="10463A2C" w14:textId="77777777" w:rsidTr="00B82770">
        <w:tc>
          <w:tcPr>
            <w:tcW w:w="5953" w:type="dxa"/>
            <w:shd w:val="clear" w:color="auto" w:fill="auto"/>
            <w:vAlign w:val="bottom"/>
          </w:tcPr>
          <w:p w14:paraId="1031002B" w14:textId="6BD03443" w:rsidR="00DE765F" w:rsidRPr="00474BFD" w:rsidRDefault="00DE765F" w:rsidP="0007140A">
            <w:pPr>
              <w:tabs>
                <w:tab w:val="left" w:pos="284"/>
                <w:tab w:val="left" w:pos="1456"/>
              </w:tabs>
              <w:spacing w:line="380" w:lineRule="exact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</w:p>
        </w:tc>
        <w:tc>
          <w:tcPr>
            <w:tcW w:w="757" w:type="dxa"/>
            <w:shd w:val="clear" w:color="auto" w:fill="auto"/>
          </w:tcPr>
          <w:p w14:paraId="42E033EF" w14:textId="77777777" w:rsidR="00DE765F" w:rsidRPr="00DE765F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2E352826" w14:textId="77777777" w:rsidR="00DE765F" w:rsidRPr="00474BFD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center"/>
              <w:rPr>
                <w:rFonts w:ascii="Angsana New" w:hAnsi="Angsana New"/>
                <w:spacing w:val="2"/>
                <w:sz w:val="32"/>
                <w:szCs w:val="32"/>
                <w:cs/>
              </w:rPr>
            </w:pPr>
            <w:r w:rsidRPr="00474BFD">
              <w:rPr>
                <w:rFonts w:ascii="Angsana New" w:hAnsi="Angsana New"/>
                <w:spacing w:val="2"/>
                <w:sz w:val="32"/>
                <w:szCs w:val="32"/>
                <w:cs/>
              </w:rPr>
              <w:t>อัตราดอกเบี้ย</w:t>
            </w:r>
          </w:p>
        </w:tc>
      </w:tr>
      <w:tr w:rsidR="00DE765F" w:rsidRPr="00DE765F" w14:paraId="48A46482" w14:textId="77777777" w:rsidTr="00385E8B">
        <w:tc>
          <w:tcPr>
            <w:tcW w:w="5953" w:type="dxa"/>
            <w:shd w:val="clear" w:color="auto" w:fill="auto"/>
          </w:tcPr>
          <w:p w14:paraId="7132689F" w14:textId="181683DF" w:rsidR="00DE765F" w:rsidRPr="00D655F5" w:rsidRDefault="00B82770" w:rsidP="00B82770">
            <w:pPr>
              <w:tabs>
                <w:tab w:val="left" w:pos="284"/>
                <w:tab w:val="left" w:pos="1456"/>
                <w:tab w:val="left" w:pos="169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D655F5">
              <w:rPr>
                <w:rFonts w:ascii="Angsana New" w:hAnsi="Angsana New"/>
                <w:sz w:val="32"/>
                <w:szCs w:val="32"/>
                <w:u w:val="single"/>
                <w:cs/>
              </w:rPr>
              <w:t>ประเภทวงเงินสินเชื่อ</w:t>
            </w:r>
          </w:p>
        </w:tc>
        <w:tc>
          <w:tcPr>
            <w:tcW w:w="757" w:type="dxa"/>
            <w:shd w:val="clear" w:color="auto" w:fill="auto"/>
          </w:tcPr>
          <w:p w14:paraId="35E49645" w14:textId="77777777" w:rsidR="00DE765F" w:rsidRPr="00DE765F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thaiDistribute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1D65AE4F" w14:textId="77777777" w:rsidR="00DE765F" w:rsidRPr="00DE765F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center"/>
              <w:rPr>
                <w:rFonts w:ascii="Angsana New" w:hAnsi="Angsana New"/>
                <w:spacing w:val="2"/>
                <w:sz w:val="32"/>
                <w:szCs w:val="32"/>
              </w:rPr>
            </w:pPr>
            <w:r w:rsidRPr="00DE765F">
              <w:rPr>
                <w:rFonts w:ascii="Angsana New" w:hAnsi="Angsana New"/>
                <w:spacing w:val="2"/>
                <w:sz w:val="32"/>
                <w:szCs w:val="32"/>
              </w:rPr>
              <w:t>(</w:t>
            </w:r>
            <w:r w:rsidRPr="00474BFD">
              <w:rPr>
                <w:rFonts w:ascii="Angsana New" w:hAnsi="Angsana New"/>
                <w:spacing w:val="2"/>
                <w:sz w:val="32"/>
                <w:szCs w:val="32"/>
                <w:cs/>
              </w:rPr>
              <w:t>ร้อยละต่อปี)</w:t>
            </w:r>
          </w:p>
        </w:tc>
      </w:tr>
      <w:tr w:rsidR="00DE765F" w:rsidRPr="00DE765F" w14:paraId="23B81828" w14:textId="77777777" w:rsidTr="00385E8B">
        <w:tc>
          <w:tcPr>
            <w:tcW w:w="5953" w:type="dxa"/>
            <w:shd w:val="clear" w:color="auto" w:fill="auto"/>
          </w:tcPr>
          <w:p w14:paraId="65B0B726" w14:textId="77777777" w:rsidR="00DE765F" w:rsidRPr="00D655F5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ind w:left="51" w:hanging="108"/>
              <w:rPr>
                <w:rFonts w:ascii="Angsana New" w:hAnsi="Angsana New"/>
                <w:sz w:val="32"/>
                <w:szCs w:val="32"/>
                <w:cs/>
              </w:rPr>
            </w:pPr>
            <w:r w:rsidRPr="00D655F5">
              <w:rPr>
                <w:rFonts w:ascii="Angsana New" w:hAnsi="Angsana New"/>
                <w:sz w:val="32"/>
                <w:szCs w:val="32"/>
              </w:rPr>
              <w:t xml:space="preserve">(1) </w:t>
            </w:r>
            <w:r w:rsidRPr="00D655F5">
              <w:rPr>
                <w:rFonts w:ascii="Angsana New" w:hAnsi="Angsana New"/>
                <w:sz w:val="32"/>
                <w:szCs w:val="32"/>
              </w:rPr>
              <w:tab/>
            </w:r>
            <w:r w:rsidRPr="00D655F5">
              <w:rPr>
                <w:rFonts w:ascii="Angsana New" w:hAnsi="Angsana New"/>
                <w:sz w:val="32"/>
                <w:szCs w:val="32"/>
                <w:cs/>
              </w:rPr>
              <w:t>เลตเตอร์ออฟเครดิต</w:t>
            </w:r>
            <w:r w:rsidRPr="00D655F5">
              <w:rPr>
                <w:rFonts w:ascii="Angsana New" w:hAnsi="Angsana New"/>
                <w:sz w:val="32"/>
                <w:szCs w:val="32"/>
              </w:rPr>
              <w:t>/</w:t>
            </w:r>
            <w:r w:rsidRPr="00D655F5">
              <w:rPr>
                <w:rFonts w:ascii="Angsana New" w:hAnsi="Angsana New"/>
                <w:sz w:val="32"/>
                <w:szCs w:val="32"/>
                <w:cs/>
              </w:rPr>
              <w:t>ทรัสต์รีซีท</w:t>
            </w:r>
            <w:r w:rsidRPr="00D655F5">
              <w:rPr>
                <w:rFonts w:ascii="Angsana New" w:hAnsi="Angsana New"/>
                <w:sz w:val="32"/>
                <w:szCs w:val="32"/>
              </w:rPr>
              <w:t>/</w:t>
            </w:r>
            <w:r w:rsidRPr="00D655F5">
              <w:rPr>
                <w:rFonts w:ascii="Angsana New" w:hAnsi="Angsana New"/>
                <w:sz w:val="32"/>
                <w:szCs w:val="32"/>
                <w:cs/>
              </w:rPr>
              <w:t>แพคกิ้งเครดิต</w:t>
            </w:r>
            <w:r w:rsidRPr="00D655F5">
              <w:rPr>
                <w:rFonts w:ascii="Angsana New" w:hAnsi="Angsana New"/>
                <w:sz w:val="32"/>
                <w:szCs w:val="32"/>
              </w:rPr>
              <w:t>/</w:t>
            </w:r>
            <w:r w:rsidRPr="00D655F5">
              <w:rPr>
                <w:rFonts w:ascii="Angsana New" w:hAnsi="Angsana New"/>
                <w:sz w:val="32"/>
                <w:szCs w:val="32"/>
                <w:cs/>
              </w:rPr>
              <w:t>ขายลดตั๋วส่งออก</w:t>
            </w:r>
          </w:p>
        </w:tc>
        <w:tc>
          <w:tcPr>
            <w:tcW w:w="757" w:type="dxa"/>
            <w:shd w:val="clear" w:color="auto" w:fill="auto"/>
          </w:tcPr>
          <w:p w14:paraId="476F2A89" w14:textId="77777777" w:rsidR="00DE765F" w:rsidRPr="00DE765F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thaiDistribute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EBF9BAB" w14:textId="329FD0F7" w:rsidR="00DE765F" w:rsidRPr="00853B13" w:rsidRDefault="00191556" w:rsidP="0069292D">
            <w:pPr>
              <w:tabs>
                <w:tab w:val="left" w:pos="284"/>
                <w:tab w:val="left" w:pos="1456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53B13">
              <w:rPr>
                <w:rFonts w:ascii="Angsana New" w:hAnsi="Angsana New"/>
                <w:sz w:val="32"/>
                <w:szCs w:val="32"/>
              </w:rPr>
              <w:t>SONIA</w:t>
            </w:r>
            <w:r w:rsidR="00DE765F" w:rsidRPr="00853B13">
              <w:rPr>
                <w:rFonts w:ascii="Angsana New" w:hAnsi="Angsana New"/>
                <w:sz w:val="32"/>
                <w:szCs w:val="32"/>
              </w:rPr>
              <w:t>+2.00</w:t>
            </w:r>
          </w:p>
        </w:tc>
      </w:tr>
      <w:tr w:rsidR="00DE765F" w:rsidRPr="00DE765F" w14:paraId="1F16C0A7" w14:textId="77777777" w:rsidTr="00385E8B">
        <w:tc>
          <w:tcPr>
            <w:tcW w:w="5953" w:type="dxa"/>
            <w:shd w:val="clear" w:color="auto" w:fill="auto"/>
          </w:tcPr>
          <w:p w14:paraId="3EE79F2C" w14:textId="77777777" w:rsidR="00DE765F" w:rsidRPr="00D655F5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ind w:left="51" w:hanging="10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655F5">
              <w:rPr>
                <w:rFonts w:ascii="Angsana New" w:hAnsi="Angsana New"/>
                <w:sz w:val="32"/>
                <w:szCs w:val="32"/>
              </w:rPr>
              <w:t xml:space="preserve">(2) </w:t>
            </w:r>
            <w:r w:rsidRPr="00D655F5">
              <w:rPr>
                <w:rFonts w:ascii="Angsana New" w:hAnsi="Angsana New"/>
                <w:sz w:val="32"/>
                <w:szCs w:val="32"/>
              </w:rPr>
              <w:tab/>
            </w:r>
            <w:r w:rsidRPr="00D655F5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เงินกู้ยืมระยะสั้น</w:t>
            </w:r>
          </w:p>
        </w:tc>
        <w:tc>
          <w:tcPr>
            <w:tcW w:w="757" w:type="dxa"/>
            <w:shd w:val="clear" w:color="auto" w:fill="auto"/>
          </w:tcPr>
          <w:p w14:paraId="56D22144" w14:textId="77777777" w:rsidR="00DE765F" w:rsidRPr="00DE765F" w:rsidRDefault="00DE765F" w:rsidP="0069292D">
            <w:pPr>
              <w:tabs>
                <w:tab w:val="left" w:pos="284"/>
                <w:tab w:val="left" w:pos="1456"/>
              </w:tabs>
              <w:spacing w:line="380" w:lineRule="exact"/>
              <w:jc w:val="thaiDistribute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56531614" w14:textId="58B18AFA" w:rsidR="00DE765F" w:rsidRPr="00853B13" w:rsidRDefault="00191556" w:rsidP="0069292D">
            <w:pPr>
              <w:tabs>
                <w:tab w:val="left" w:pos="284"/>
                <w:tab w:val="left" w:pos="1456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53B13">
              <w:rPr>
                <w:rFonts w:ascii="Angsana New" w:hAnsi="Angsana New"/>
                <w:sz w:val="32"/>
                <w:szCs w:val="32"/>
              </w:rPr>
              <w:t>SONIA</w:t>
            </w:r>
            <w:r w:rsidR="00DE765F" w:rsidRPr="00853B13">
              <w:rPr>
                <w:rFonts w:ascii="Angsana New" w:hAnsi="Angsana New"/>
                <w:sz w:val="32"/>
                <w:szCs w:val="32"/>
              </w:rPr>
              <w:t>+3</w:t>
            </w:r>
            <w:r w:rsidR="00597727" w:rsidRPr="00853B13">
              <w:rPr>
                <w:rFonts w:ascii="Angsana New" w:hAnsi="Angsana New"/>
                <w:sz w:val="32"/>
                <w:szCs w:val="32"/>
              </w:rPr>
              <w:t>.00</w:t>
            </w:r>
          </w:p>
        </w:tc>
      </w:tr>
    </w:tbl>
    <w:p w14:paraId="05FDF13E" w14:textId="77777777" w:rsidR="001B7EE7" w:rsidRDefault="001B7EE7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6686C863" w14:textId="77777777" w:rsidR="0040736D" w:rsidRDefault="0040736D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3A4273B5" w14:textId="77777777" w:rsidR="0040736D" w:rsidRDefault="0040736D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0ABCB88B" w14:textId="10086B85" w:rsidR="00C43B33" w:rsidRDefault="00723551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C43B33">
        <w:rPr>
          <w:rFonts w:ascii="Angsana New" w:hAnsi="Angsana New"/>
          <w:b/>
          <w:bCs/>
          <w:sz w:val="32"/>
          <w:szCs w:val="32"/>
        </w:rPr>
        <w:t>.</w:t>
      </w:r>
      <w:r w:rsidR="00C43B33">
        <w:rPr>
          <w:rFonts w:ascii="Angsana New" w:hAnsi="Angsana New"/>
          <w:b/>
          <w:bCs/>
          <w:sz w:val="32"/>
          <w:szCs w:val="32"/>
        </w:rPr>
        <w:tab/>
      </w:r>
      <w:r w:rsidR="00C43B33" w:rsidRPr="00474BFD">
        <w:rPr>
          <w:rFonts w:ascii="Angsana New" w:hAnsi="Angsana New" w:hint="cs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050052CA" w14:textId="77777777" w:rsidR="00CA1B5E" w:rsidRPr="00CA1B5E" w:rsidRDefault="00CA1B5E" w:rsidP="00723551">
      <w:pPr>
        <w:spacing w:line="360" w:lineRule="exact"/>
        <w:ind w:left="720" w:firstLine="131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6D0C99" w:rsidRPr="00853B13" w14:paraId="3BED7FDA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7874BBE3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gridSpan w:val="7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3158EF9F" w14:textId="77777777" w:rsidR="006D0C99" w:rsidRPr="00853B13" w:rsidRDefault="006D0C99" w:rsidP="001B7EE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พันบาท</w:t>
            </w:r>
          </w:p>
        </w:tc>
      </w:tr>
      <w:tr w:rsidR="006D0C99" w:rsidRPr="00853B13" w14:paraId="715A7E82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214EA6EA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6614E1" w14:textId="77777777" w:rsidR="006D0C99" w:rsidRPr="00853B13" w:rsidRDefault="006D0C99" w:rsidP="001B7EE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243BEC95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29EFD8BC" w14:textId="77777777" w:rsidR="006D0C99" w:rsidRPr="00853B13" w:rsidRDefault="006D0C99" w:rsidP="001B7EE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249B5" w:rsidRPr="00853B13" w14:paraId="17EF3696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7B435BE" w14:textId="77777777" w:rsidR="00F249B5" w:rsidRPr="00853B13" w:rsidRDefault="00F249B5" w:rsidP="001B7EE7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853B13">
              <w:rPr>
                <w:rFonts w:ascii="Angsana New" w:hAnsi="Angsana New"/>
                <w:b/>
                <w:bCs/>
                <w:sz w:val="24"/>
                <w:szCs w:val="24"/>
              </w:rPr>
              <w:t> 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177E7EE3" w14:textId="4296C29C" w:rsidR="00F249B5" w:rsidRPr="00853B13" w:rsidRDefault="00F249B5" w:rsidP="001B7EE7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256</w:t>
            </w:r>
            <w:r w:rsidR="00F45999" w:rsidRPr="00853B13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D67B2A" w14:textId="77777777" w:rsidR="00F249B5" w:rsidRPr="00853B13" w:rsidRDefault="00F249B5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413FFD02" w14:textId="2CB4494C" w:rsidR="00F249B5" w:rsidRPr="00853B13" w:rsidRDefault="00F249B5" w:rsidP="001B7EE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256</w:t>
            </w:r>
            <w:r w:rsidR="00F45999" w:rsidRPr="00853B13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  <w:noWrap/>
            <w:vAlign w:val="center"/>
            <w:hideMark/>
          </w:tcPr>
          <w:p w14:paraId="4EDA0E37" w14:textId="77777777" w:rsidR="00F249B5" w:rsidRPr="00853B13" w:rsidRDefault="00F249B5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1E6041AE" w14:textId="705AB25B" w:rsidR="00F249B5" w:rsidRPr="00853B13" w:rsidRDefault="00F249B5" w:rsidP="001B7EE7">
            <w:pPr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256</w:t>
            </w:r>
            <w:r w:rsidR="00F45999" w:rsidRPr="00853B13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6DC460B0" w14:textId="77777777" w:rsidR="00F249B5" w:rsidRPr="00853B13" w:rsidRDefault="00F249B5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21BE2DC9" w14:textId="6364CBC6" w:rsidR="00F249B5" w:rsidRPr="00853B13" w:rsidRDefault="00F249B5" w:rsidP="001B7EE7">
            <w:pPr>
              <w:spacing w:line="300" w:lineRule="exact"/>
              <w:ind w:left="-40" w:right="-5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256</w:t>
            </w:r>
            <w:r w:rsidR="00F45999" w:rsidRPr="00853B13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6D0C99" w:rsidRPr="00853B13" w14:paraId="5F81300C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4F0DE5AB" w14:textId="77777777" w:rsidR="006D0C99" w:rsidRPr="00853B13" w:rsidRDefault="006D0C99" w:rsidP="001B7EE7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0AE68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5D9FAB17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736CFE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54292BBB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4A7F8E82" w14:textId="77777777" w:rsidR="006D0C99" w:rsidRPr="00853B13" w:rsidRDefault="006D0C99" w:rsidP="001B7EE7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A8AE872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5E04215F" w14:textId="77777777" w:rsidR="006D0C99" w:rsidRPr="00853B13" w:rsidRDefault="006D0C99" w:rsidP="001B7EE7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45999" w:rsidRPr="00853B13" w14:paraId="7F2371E7" w14:textId="77777777" w:rsidTr="00EF21C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A1D23D5" w14:textId="77777777" w:rsidR="00F45999" w:rsidRPr="00853B13" w:rsidRDefault="00F45999" w:rsidP="00F45999">
            <w:pPr>
              <w:tabs>
                <w:tab w:val="left" w:pos="160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AF49CA9" w14:textId="5ACBEB30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338,207</w:t>
            </w:r>
          </w:p>
        </w:tc>
        <w:tc>
          <w:tcPr>
            <w:tcW w:w="134" w:type="dxa"/>
            <w:noWrap/>
            <w:vAlign w:val="center"/>
            <w:hideMark/>
          </w:tcPr>
          <w:p w14:paraId="252AEA05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 </w:t>
            </w: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7A60877F" w14:textId="581802F1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385,917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643B107D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8F48744" w14:textId="5912C672" w:rsidR="00F45999" w:rsidRPr="00853B13" w:rsidRDefault="009B00AA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6,62</w:t>
            </w:r>
            <w:r w:rsidR="0069445C" w:rsidRPr="00853B13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67F61F35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6818167C" w14:textId="3B4462E4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4,726</w:t>
            </w:r>
          </w:p>
        </w:tc>
      </w:tr>
      <w:tr w:rsidR="00F45999" w:rsidRPr="00853B13" w14:paraId="5BA8785D" w14:textId="77777777" w:rsidTr="00EF21C7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D5A97A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8D358DA" w14:textId="055A7343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16,368</w:t>
            </w:r>
          </w:p>
        </w:tc>
        <w:tc>
          <w:tcPr>
            <w:tcW w:w="134" w:type="dxa"/>
            <w:noWrap/>
            <w:vAlign w:val="center"/>
            <w:hideMark/>
          </w:tcPr>
          <w:p w14:paraId="3F04917D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D4E50A3" w14:textId="234A9659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26,363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30784A18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1BF3C22" w14:textId="220F8156" w:rsidR="00F45999" w:rsidRPr="00853B13" w:rsidRDefault="006B51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815,865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072ADC7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A81ABCB" w14:textId="18EC3726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577,052</w:t>
            </w:r>
          </w:p>
        </w:tc>
      </w:tr>
      <w:tr w:rsidR="00F45999" w:rsidRPr="00853B13" w14:paraId="2A5C552C" w14:textId="77777777" w:rsidTr="00EF21C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691E7E18" w14:textId="77777777" w:rsidR="00F45999" w:rsidRPr="00853B13" w:rsidRDefault="00F45999" w:rsidP="00F45999">
            <w:pPr>
              <w:spacing w:line="300" w:lineRule="exact"/>
              <w:ind w:hanging="59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รวมเจ้าหนี้การค้า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1D857A7" w14:textId="5078682E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354,575</w:t>
            </w:r>
          </w:p>
        </w:tc>
        <w:tc>
          <w:tcPr>
            <w:tcW w:w="134" w:type="dxa"/>
            <w:noWrap/>
            <w:vAlign w:val="center"/>
            <w:hideMark/>
          </w:tcPr>
          <w:p w14:paraId="73A781F3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C3130C6" w14:textId="01F719DB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412,280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0629128C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0B926A6" w14:textId="6D644C62" w:rsidR="00F45999" w:rsidRPr="00853B13" w:rsidRDefault="009B00AA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822,49</w:t>
            </w:r>
            <w:r w:rsidR="0069445C" w:rsidRPr="00853B13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0A0CAB70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319A85A" w14:textId="2D6E7DF5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581,778</w:t>
            </w:r>
          </w:p>
        </w:tc>
      </w:tr>
      <w:tr w:rsidR="006B6B8D" w:rsidRPr="00853B13" w14:paraId="2AA9FE25" w14:textId="77777777" w:rsidTr="00FA6262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33C2F9C" w14:textId="77777777" w:rsidR="006B6B8D" w:rsidRPr="00853B13" w:rsidRDefault="006B6B8D" w:rsidP="006B6B8D">
            <w:pPr>
              <w:spacing w:line="300" w:lineRule="exact"/>
              <w:ind w:hanging="59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853B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เจ้าหนี้</w:t>
            </w:r>
            <w:r w:rsidRPr="00853B1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หมุนเวียน</w:t>
            </w:r>
            <w:r w:rsidRPr="00853B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FB371C" w14:textId="1CF0EF1A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4" w:type="dxa"/>
            <w:noWrap/>
            <w:vAlign w:val="center"/>
            <w:hideMark/>
          </w:tcPr>
          <w:p w14:paraId="0E7DF2EF" w14:textId="77777777" w:rsidR="006B6B8D" w:rsidRPr="00853B13" w:rsidRDefault="006B6B8D" w:rsidP="006B6B8D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0DD726D" w14:textId="77777777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noWrap/>
            <w:vAlign w:val="bottom"/>
            <w:hideMark/>
          </w:tcPr>
          <w:p w14:paraId="1A7B6A89" w14:textId="77777777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B2C052" w14:textId="77777777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6388C641" w14:textId="77777777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12A9BDC" w14:textId="77777777" w:rsidR="006B6B8D" w:rsidRPr="00853B13" w:rsidRDefault="006B6B8D" w:rsidP="006B6B8D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45999" w:rsidRPr="00853B13" w14:paraId="23E08225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687A642" w14:textId="77777777" w:rsidR="00F45999" w:rsidRPr="00853B13" w:rsidRDefault="00F45999" w:rsidP="00F45999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D02237F" w14:textId="4FBBD65A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3,986</w:t>
            </w:r>
          </w:p>
        </w:tc>
        <w:tc>
          <w:tcPr>
            <w:tcW w:w="134" w:type="dxa"/>
            <w:noWrap/>
            <w:vAlign w:val="center"/>
            <w:hideMark/>
          </w:tcPr>
          <w:p w14:paraId="461879BB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3402D66C" w14:textId="09FA776E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3,065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6BE8BEC1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AEAE3EE" w14:textId="6002AF24" w:rsidR="00F45999" w:rsidRPr="00853B13" w:rsidRDefault="006B51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62,894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0036F802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57D51055" w14:textId="02CC3C86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57,191</w:t>
            </w:r>
          </w:p>
        </w:tc>
      </w:tr>
      <w:tr w:rsidR="00F45999" w:rsidRPr="00853B13" w14:paraId="60952BDB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6ED9191" w14:textId="77777777" w:rsidR="00F45999" w:rsidRPr="00853B13" w:rsidRDefault="00F45999" w:rsidP="00F45999">
            <w:pPr>
              <w:spacing w:line="300" w:lineRule="exact"/>
              <w:ind w:left="340" w:hanging="17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2F6567F" w14:textId="4CE2F076" w:rsidR="00F45999" w:rsidRPr="00853B13" w:rsidRDefault="00484F6F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129,</w:t>
            </w:r>
            <w:r w:rsidR="00106AA0">
              <w:rPr>
                <w:rFonts w:ascii="Angsana New" w:hAnsi="Angsana New"/>
                <w:sz w:val="24"/>
                <w:szCs w:val="24"/>
              </w:rPr>
              <w:t>062</w:t>
            </w:r>
          </w:p>
        </w:tc>
        <w:tc>
          <w:tcPr>
            <w:tcW w:w="134" w:type="dxa"/>
            <w:noWrap/>
            <w:vAlign w:val="center"/>
            <w:hideMark/>
          </w:tcPr>
          <w:p w14:paraId="0F61127E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1A0F22C6" w14:textId="5170A52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143,147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51B5C5D8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573C6FC" w14:textId="0DAE417F" w:rsidR="00F45999" w:rsidRPr="00853B13" w:rsidRDefault="0080440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3,160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05A59162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3BC71C4B" w14:textId="0FB7B236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6,600</w:t>
            </w:r>
          </w:p>
        </w:tc>
      </w:tr>
      <w:tr w:rsidR="00F45999" w:rsidRPr="00853B13" w14:paraId="231D8B0C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5C05CC1" w14:textId="77777777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FB33D0B" w14:textId="6919859C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308,911</w:t>
            </w:r>
          </w:p>
        </w:tc>
        <w:tc>
          <w:tcPr>
            <w:tcW w:w="134" w:type="dxa"/>
            <w:noWrap/>
            <w:vAlign w:val="center"/>
            <w:hideMark/>
          </w:tcPr>
          <w:p w14:paraId="2A399C2D" w14:textId="77777777" w:rsidR="00F45999" w:rsidRPr="00853B13" w:rsidRDefault="00F45999" w:rsidP="00F45999">
            <w:pPr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7F292144" w14:textId="6F3581FF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337,173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67EE3360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3835C583" w14:textId="46EF0848" w:rsidR="00F45999" w:rsidRPr="00853B13" w:rsidRDefault="00C11E4F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5,33</w:t>
            </w:r>
            <w:r w:rsidR="0080440E" w:rsidRPr="00853B13">
              <w:rPr>
                <w:rFonts w:ascii="Angsana New" w:hAnsi="Angsana New"/>
                <w:sz w:val="24"/>
                <w:szCs w:val="24"/>
              </w:rPr>
              <w:t>4</w:t>
            </w: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01E7120D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18AC3FF0" w14:textId="4E560982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6,060</w:t>
            </w:r>
          </w:p>
        </w:tc>
      </w:tr>
      <w:tr w:rsidR="00F45999" w:rsidRPr="00853B13" w14:paraId="5FD20FFA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F6BFFF6" w14:textId="77777777" w:rsidR="00F45999" w:rsidRPr="00853B13" w:rsidRDefault="00F45999" w:rsidP="00F45999">
            <w:pPr>
              <w:spacing w:line="300" w:lineRule="exact"/>
              <w:ind w:left="340" w:right="-137" w:hanging="17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D47477A" w14:textId="2FEA452B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6,381</w:t>
            </w:r>
          </w:p>
        </w:tc>
        <w:tc>
          <w:tcPr>
            <w:tcW w:w="134" w:type="dxa"/>
            <w:noWrap/>
            <w:vAlign w:val="bottom"/>
          </w:tcPr>
          <w:p w14:paraId="228DD542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363B18D2" w14:textId="2652F922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5,024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43413F2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CEDF4B8" w14:textId="74E94C15" w:rsidR="00F45999" w:rsidRPr="00853B13" w:rsidRDefault="00782CD8" w:rsidP="00782CD8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2,549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D20D76" w14:textId="77777777" w:rsidR="00F45999" w:rsidRPr="00853B13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785B40CE" w14:textId="7EB85A31" w:rsidR="00F45999" w:rsidRPr="00853B13" w:rsidRDefault="00F45999" w:rsidP="00F45999">
            <w:pPr>
              <w:spacing w:line="300" w:lineRule="exact"/>
              <w:ind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45999" w:rsidRPr="00853B13" w14:paraId="122D716F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CB3FACF" w14:textId="77777777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FA9B3F7" w14:textId="163C601F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7C69B942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center"/>
          </w:tcPr>
          <w:p w14:paraId="7EF51175" w14:textId="5D69F5DD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AABB8B5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8D9AD54" w14:textId="5590EADD" w:rsidR="00F45999" w:rsidRPr="00853B13" w:rsidRDefault="00782C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DB447C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33DF2223" w14:textId="64599F9E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196</w:t>
            </w:r>
          </w:p>
        </w:tc>
      </w:tr>
      <w:tr w:rsidR="00F45999" w:rsidRPr="00853B13" w14:paraId="0BDF51DF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D7A8116" w14:textId="38B86698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853B1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โบนัสค้างจ่าย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FB733FC" w14:textId="16E15639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34,529</w:t>
            </w:r>
          </w:p>
        </w:tc>
        <w:tc>
          <w:tcPr>
            <w:tcW w:w="134" w:type="dxa"/>
            <w:noWrap/>
            <w:vAlign w:val="center"/>
          </w:tcPr>
          <w:p w14:paraId="1252224B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73FA3F41" w14:textId="2C2DDE26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40,426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259A0AA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237583EF" w14:textId="7646130B" w:rsidR="00F45999" w:rsidRPr="00853B13" w:rsidRDefault="00782C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10,220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E532A0F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0781712C" w14:textId="0235CC58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14,308</w:t>
            </w:r>
          </w:p>
        </w:tc>
      </w:tr>
      <w:tr w:rsidR="00F45999" w:rsidRPr="00853B13" w14:paraId="15003AC3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6170CDBD" w14:textId="68A0BE78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853B1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ค่านายหน้าค้างจ่าย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3F91B921" w14:textId="1B5F8528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10,291</w:t>
            </w:r>
          </w:p>
        </w:tc>
        <w:tc>
          <w:tcPr>
            <w:tcW w:w="134" w:type="dxa"/>
            <w:noWrap/>
            <w:vAlign w:val="center"/>
          </w:tcPr>
          <w:p w14:paraId="54780F4A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1CEF5DBB" w14:textId="5E8D4E36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7,570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5EB8C3A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86F56E0" w14:textId="16E1C4CB" w:rsidR="00F45999" w:rsidRPr="00853B13" w:rsidRDefault="00782C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6,474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64A5FE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2A40DA37" w14:textId="73EB0042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4,266</w:t>
            </w:r>
          </w:p>
        </w:tc>
      </w:tr>
      <w:tr w:rsidR="00F45999" w:rsidRPr="00853B13" w14:paraId="5DC8F318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635F554D" w14:textId="65005E19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853B1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เจ้าหนี้กรมสรรพากร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5B58664E" w14:textId="1BCA26B6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30,708</w:t>
            </w:r>
          </w:p>
        </w:tc>
        <w:tc>
          <w:tcPr>
            <w:tcW w:w="134" w:type="dxa"/>
            <w:noWrap/>
            <w:vAlign w:val="center"/>
          </w:tcPr>
          <w:p w14:paraId="6959976C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noWrap/>
            <w:vAlign w:val="bottom"/>
          </w:tcPr>
          <w:p w14:paraId="2D130950" w14:textId="4EA0A9D5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63,551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E591E4C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14:paraId="4BEC3A73" w14:textId="389CE777" w:rsidR="00F45999" w:rsidRPr="00853B13" w:rsidRDefault="00782CD8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26</w:t>
            </w:r>
            <w:r w:rsidR="00384B77">
              <w:rPr>
                <w:rFonts w:ascii="Angsana New" w:hAnsi="Angsana New"/>
                <w:sz w:val="24"/>
                <w:szCs w:val="24"/>
              </w:rPr>
              <w:t>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08B3CBF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</w:tcPr>
          <w:p w14:paraId="38A6459A" w14:textId="576F9088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170</w:t>
            </w:r>
          </w:p>
        </w:tc>
      </w:tr>
      <w:tr w:rsidR="00F45999" w:rsidRPr="00853B13" w14:paraId="4C629708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D2D46DE" w14:textId="77777777" w:rsidR="00F45999" w:rsidRPr="00853B13" w:rsidRDefault="00F45999" w:rsidP="00F45999">
            <w:pPr>
              <w:spacing w:line="300" w:lineRule="exact"/>
              <w:ind w:left="340" w:hanging="170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color w:val="000000"/>
                <w:sz w:val="24"/>
                <w:szCs w:val="24"/>
                <w:cs/>
              </w:rPr>
              <w:t>อื่น ๆ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04B373" w14:textId="48257217" w:rsidR="00F45999" w:rsidRPr="00853B13" w:rsidRDefault="00C25AFE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8,031</w:t>
            </w:r>
          </w:p>
        </w:tc>
        <w:tc>
          <w:tcPr>
            <w:tcW w:w="134" w:type="dxa"/>
            <w:noWrap/>
            <w:vAlign w:val="center"/>
          </w:tcPr>
          <w:p w14:paraId="486525E8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B6C1B08" w14:textId="06170184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5,3</w:t>
            </w:r>
            <w:r w:rsidR="00253E78">
              <w:rPr>
                <w:rFonts w:ascii="Angsana New" w:hAnsi="Angsana New"/>
                <w:sz w:val="24"/>
                <w:szCs w:val="24"/>
              </w:rPr>
              <w:t>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D55F55F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5B313E7" w14:textId="7E0DBECA" w:rsidR="00F45999" w:rsidRPr="00853B13" w:rsidRDefault="00C11E4F" w:rsidP="00782CD8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70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20F6F51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52E4D92" w14:textId="3E6CE1E9" w:rsidR="00F45999" w:rsidRPr="00853B13" w:rsidRDefault="00782CD8" w:rsidP="00782CD8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</w:rPr>
              <w:t>53</w:t>
            </w:r>
          </w:p>
        </w:tc>
      </w:tr>
      <w:tr w:rsidR="00F45999" w:rsidRPr="00853B13" w14:paraId="2C60816A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D48E232" w14:textId="35288B45" w:rsidR="00F45999" w:rsidRPr="00853B13" w:rsidRDefault="00F45999" w:rsidP="00F45999">
            <w:pPr>
              <w:spacing w:line="300" w:lineRule="exact"/>
              <w:ind w:hanging="59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รวมเจ้าหนี้</w:t>
            </w:r>
            <w:r w:rsidRPr="00853B13">
              <w:rPr>
                <w:rFonts w:ascii="Angsana New" w:hAnsi="Angsana New" w:hint="cs"/>
                <w:sz w:val="24"/>
                <w:szCs w:val="24"/>
                <w:cs/>
              </w:rPr>
              <w:t>หมุนเวียน</w:t>
            </w:r>
            <w:r w:rsidRPr="00853B13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01AA5A0" w14:textId="606987A6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533,853</w:t>
            </w:r>
          </w:p>
        </w:tc>
        <w:tc>
          <w:tcPr>
            <w:tcW w:w="134" w:type="dxa"/>
            <w:noWrap/>
            <w:vAlign w:val="center"/>
          </w:tcPr>
          <w:p w14:paraId="4950E8EE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004CB67" w14:textId="7E24C0C4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607,271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2FBF933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793D7A4" w14:textId="35BC58F2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91,161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DC49EAC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B07FC21" w14:textId="3F1CE696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88,844</w:t>
            </w:r>
          </w:p>
        </w:tc>
      </w:tr>
      <w:tr w:rsidR="00F45999" w:rsidRPr="00853B13" w14:paraId="54A92EA4" w14:textId="77777777" w:rsidTr="00E82A0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0D518A11" w14:textId="77777777" w:rsidR="00F45999" w:rsidRPr="00853B13" w:rsidRDefault="00F45999" w:rsidP="00F45999">
            <w:pPr>
              <w:spacing w:line="300" w:lineRule="exact"/>
              <w:ind w:hanging="59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853B13">
              <w:rPr>
                <w:rFonts w:ascii="Angsana New" w:hAnsi="Angsana New"/>
                <w:sz w:val="24"/>
                <w:szCs w:val="24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C2A5764" w14:textId="78732A4F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888,428</w:t>
            </w:r>
          </w:p>
        </w:tc>
        <w:tc>
          <w:tcPr>
            <w:tcW w:w="134" w:type="dxa"/>
            <w:noWrap/>
            <w:vAlign w:val="bottom"/>
          </w:tcPr>
          <w:p w14:paraId="4F67470F" w14:textId="77777777" w:rsidR="00F45999" w:rsidRPr="00853B13" w:rsidRDefault="00F45999" w:rsidP="00F45999">
            <w:pPr>
              <w:spacing w:line="30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81DD8F9" w14:textId="5F61C472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1,019,551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C19B015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084F77C" w14:textId="48CBB9B1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913,653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817326D" w14:textId="77777777" w:rsidR="00F45999" w:rsidRPr="00853B13" w:rsidRDefault="00F45999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CF66C65" w14:textId="5C7DB100" w:rsidR="00F45999" w:rsidRPr="00853B13" w:rsidRDefault="00384B77" w:rsidP="00F45999">
            <w:pPr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670,622</w:t>
            </w:r>
          </w:p>
        </w:tc>
      </w:tr>
    </w:tbl>
    <w:p w14:paraId="40AF514E" w14:textId="77777777" w:rsidR="008755BE" w:rsidRDefault="008755BE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3697BE17" w14:textId="6F739886" w:rsidR="005C2A2B" w:rsidRPr="007841C8" w:rsidRDefault="00723551" w:rsidP="00723551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5C2A2B" w:rsidRPr="007841C8">
        <w:rPr>
          <w:rFonts w:ascii="Angsana New" w:hAnsi="Angsana New"/>
          <w:b/>
          <w:bCs/>
          <w:sz w:val="32"/>
          <w:szCs w:val="32"/>
        </w:rPr>
        <w:t>.</w:t>
      </w:r>
      <w:r w:rsidR="005C2A2B" w:rsidRPr="007841C8">
        <w:rPr>
          <w:rFonts w:ascii="Angsana New" w:hAnsi="Angsana New"/>
          <w:b/>
          <w:bCs/>
          <w:sz w:val="32"/>
          <w:szCs w:val="32"/>
        </w:rPr>
        <w:tab/>
      </w:r>
      <w:r w:rsidR="005C2A2B" w:rsidRPr="00474BFD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3442B9" w:rsidRPr="00474BFD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76643B90" w14:textId="77777777" w:rsidR="007C7F00" w:rsidRDefault="007C7F00" w:rsidP="00723551">
      <w:pPr>
        <w:tabs>
          <w:tab w:val="left" w:pos="284"/>
          <w:tab w:val="left" w:pos="851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8E2186">
        <w:rPr>
          <w:rFonts w:ascii="Angsana New" w:hAnsi="Angsana New"/>
          <w:sz w:val="32"/>
          <w:szCs w:val="32"/>
        </w:rPr>
        <w:tab/>
      </w:r>
      <w:r w:rsidRPr="008E2186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7C7F00" w:rsidRPr="00853B13" w14:paraId="3989496B" w14:textId="77777777" w:rsidTr="00911558">
        <w:tc>
          <w:tcPr>
            <w:tcW w:w="3232" w:type="dxa"/>
          </w:tcPr>
          <w:p w14:paraId="7E4E00E4" w14:textId="77777777" w:rsidR="007C7F00" w:rsidRPr="00853B13" w:rsidRDefault="007C7F00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11851528" w14:textId="77777777" w:rsidR="007C7F00" w:rsidRPr="00853B13" w:rsidRDefault="00A57B44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7C7F00" w:rsidRPr="00853B1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7C7F00" w:rsidRPr="00853B13" w14:paraId="34ADD1D5" w14:textId="77777777" w:rsidTr="00911558">
        <w:tc>
          <w:tcPr>
            <w:tcW w:w="3232" w:type="dxa"/>
          </w:tcPr>
          <w:p w14:paraId="62D255F3" w14:textId="77777777" w:rsidR="007C7F00" w:rsidRPr="00853B13" w:rsidRDefault="007C7F00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384171" w14:textId="77777777" w:rsidR="007C7F00" w:rsidRPr="00853B13" w:rsidRDefault="007C7F00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B3350B0" w14:textId="77777777" w:rsidR="007C7F00" w:rsidRPr="00853B13" w:rsidRDefault="007C7F00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AB321A" w14:textId="77777777" w:rsidR="007C7F00" w:rsidRPr="00853B13" w:rsidRDefault="007C7F00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B6B8D" w:rsidRPr="00853B13" w14:paraId="64E9B376" w14:textId="77777777" w:rsidTr="00255468">
        <w:tc>
          <w:tcPr>
            <w:tcW w:w="3232" w:type="dxa"/>
          </w:tcPr>
          <w:p w14:paraId="0B57AFAD" w14:textId="77777777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B0C28F" w14:textId="09BACBB8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F45999" w:rsidRPr="00853B1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2624CFCD" w14:textId="77777777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E83009" w14:textId="717F054A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F45999" w:rsidRPr="00853B1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  <w:vAlign w:val="center"/>
          </w:tcPr>
          <w:p w14:paraId="66876A76" w14:textId="77777777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vAlign w:val="center"/>
          </w:tcPr>
          <w:p w14:paraId="0FB29FFC" w14:textId="62025DEF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vAlign w:val="center"/>
          </w:tcPr>
          <w:p w14:paraId="52B03E38" w14:textId="77777777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  <w:vAlign w:val="center"/>
          </w:tcPr>
          <w:p w14:paraId="4E4FC29C" w14:textId="4D6E3195" w:rsidR="006B6B8D" w:rsidRPr="00853B13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F45999" w:rsidRPr="00853B13" w14:paraId="0B59D225" w14:textId="77777777" w:rsidTr="00911558">
        <w:tc>
          <w:tcPr>
            <w:tcW w:w="3232" w:type="dxa"/>
          </w:tcPr>
          <w:p w14:paraId="74969912" w14:textId="4CC4CA59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507B3442" w14:textId="02ADDFA0" w:rsidR="00F45999" w:rsidRPr="00853B13" w:rsidRDefault="00C24F41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2,623,546</w:t>
            </w:r>
          </w:p>
        </w:tc>
        <w:tc>
          <w:tcPr>
            <w:tcW w:w="134" w:type="dxa"/>
          </w:tcPr>
          <w:p w14:paraId="2190B766" w14:textId="77777777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47D87B5A" w14:textId="51C1D4FF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2,408,171</w:t>
            </w:r>
          </w:p>
        </w:tc>
        <w:tc>
          <w:tcPr>
            <w:tcW w:w="134" w:type="dxa"/>
          </w:tcPr>
          <w:p w14:paraId="5701077B" w14:textId="77777777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5D88E714" w14:textId="6C0BCE67" w:rsidR="00F45999" w:rsidRPr="00853B13" w:rsidRDefault="00373C93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1,719,000</w:t>
            </w:r>
          </w:p>
        </w:tc>
        <w:tc>
          <w:tcPr>
            <w:tcW w:w="134" w:type="dxa"/>
          </w:tcPr>
          <w:p w14:paraId="6815CB98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</w:tcBorders>
          </w:tcPr>
          <w:p w14:paraId="2730848D" w14:textId="4601172E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1,769,000</w:t>
            </w:r>
          </w:p>
        </w:tc>
      </w:tr>
      <w:tr w:rsidR="00F45999" w:rsidRPr="00853B13" w14:paraId="2F3F400E" w14:textId="77777777" w:rsidTr="00911558">
        <w:tc>
          <w:tcPr>
            <w:tcW w:w="3232" w:type="dxa"/>
          </w:tcPr>
          <w:p w14:paraId="0FDF7C68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53B13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0BB466A5" w14:textId="23E83206" w:rsidR="00F45999" w:rsidRPr="00853B13" w:rsidRDefault="00484F6F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(8,560)</w:t>
            </w:r>
          </w:p>
        </w:tc>
        <w:tc>
          <w:tcPr>
            <w:tcW w:w="134" w:type="dxa"/>
          </w:tcPr>
          <w:p w14:paraId="22D278A6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7F6B2E53" w14:textId="06832C39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(7,460)</w:t>
            </w:r>
          </w:p>
        </w:tc>
        <w:tc>
          <w:tcPr>
            <w:tcW w:w="134" w:type="dxa"/>
          </w:tcPr>
          <w:p w14:paraId="4DDD24EE" w14:textId="77777777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37DEA530" w14:textId="4F923D23" w:rsidR="00F45999" w:rsidRPr="00853B13" w:rsidRDefault="00373C93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53B13">
              <w:rPr>
                <w:rFonts w:ascii="Angsana New" w:hAnsi="Angsana New"/>
                <w:sz w:val="26"/>
                <w:szCs w:val="26"/>
              </w:rPr>
              <w:t>1,441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373FD66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43CD1F86" w14:textId="4DDF2D48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(2,027)</w:t>
            </w:r>
          </w:p>
        </w:tc>
      </w:tr>
      <w:tr w:rsidR="00F45999" w:rsidRPr="00853B13" w14:paraId="53686ED9" w14:textId="77777777" w:rsidTr="00911558">
        <w:tc>
          <w:tcPr>
            <w:tcW w:w="3232" w:type="dxa"/>
          </w:tcPr>
          <w:p w14:paraId="288933E7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298DE17" w14:textId="64271940" w:rsidR="00F45999" w:rsidRPr="00853B13" w:rsidRDefault="00484F6F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  <w:tc>
          <w:tcPr>
            <w:tcW w:w="134" w:type="dxa"/>
          </w:tcPr>
          <w:p w14:paraId="2D8CE289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10DB74DE" w14:textId="60597BAD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  <w:tc>
          <w:tcPr>
            <w:tcW w:w="134" w:type="dxa"/>
          </w:tcPr>
          <w:p w14:paraId="4E1F2CFC" w14:textId="77777777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D0D8C33" w14:textId="6AAE2CFC" w:rsidR="00F45999" w:rsidRPr="00853B13" w:rsidRDefault="00373C93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  <w:tc>
          <w:tcPr>
            <w:tcW w:w="134" w:type="dxa"/>
          </w:tcPr>
          <w:p w14:paraId="2BC85366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</w:tcPr>
          <w:p w14:paraId="3F3445D9" w14:textId="6EE1E627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9,187</w:t>
            </w:r>
          </w:p>
        </w:tc>
      </w:tr>
      <w:tr w:rsidR="00F45999" w:rsidRPr="00853B13" w14:paraId="3960124D" w14:textId="77777777" w:rsidTr="00911558">
        <w:tc>
          <w:tcPr>
            <w:tcW w:w="3232" w:type="dxa"/>
          </w:tcPr>
          <w:p w14:paraId="68714C94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5D93AA1F" w14:textId="094FE1E8" w:rsidR="00F45999" w:rsidRPr="00853B13" w:rsidRDefault="00C24F41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2,622,568</w:t>
            </w:r>
          </w:p>
        </w:tc>
        <w:tc>
          <w:tcPr>
            <w:tcW w:w="134" w:type="dxa"/>
          </w:tcPr>
          <w:p w14:paraId="04F257BC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01C6D0F" w14:textId="38EA81FC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3D90C745" w14:textId="77777777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6396E57" w14:textId="2D394983" w:rsidR="00F45999" w:rsidRPr="00853B13" w:rsidRDefault="00373C93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1,725,141</w:t>
            </w:r>
          </w:p>
        </w:tc>
        <w:tc>
          <w:tcPr>
            <w:tcW w:w="134" w:type="dxa"/>
          </w:tcPr>
          <w:p w14:paraId="144AFC5D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</w:tcBorders>
          </w:tcPr>
          <w:p w14:paraId="1BC03FE6" w14:textId="2C1B28AD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  <w:tr w:rsidR="00F45999" w:rsidRPr="00853B13" w14:paraId="6708B896" w14:textId="77777777" w:rsidTr="00911558">
        <w:tc>
          <w:tcPr>
            <w:tcW w:w="3232" w:type="dxa"/>
          </w:tcPr>
          <w:p w14:paraId="35AAF335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53B13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7A410CEB" w14:textId="5DBAFA65" w:rsidR="00F45999" w:rsidRPr="00853B13" w:rsidRDefault="00484F6F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(186,180)</w:t>
            </w:r>
          </w:p>
        </w:tc>
        <w:tc>
          <w:tcPr>
            <w:tcW w:w="134" w:type="dxa"/>
          </w:tcPr>
          <w:p w14:paraId="2C999D51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C34EF57" w14:textId="0DD8D448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 w:hint="cs"/>
                <w:sz w:val="26"/>
                <w:szCs w:val="26"/>
              </w:rPr>
              <w:t>(53</w:t>
            </w:r>
            <w:r w:rsidRPr="00853B13">
              <w:rPr>
                <w:rFonts w:ascii="Angsana New" w:hAnsi="Angsana New"/>
                <w:sz w:val="26"/>
                <w:szCs w:val="26"/>
              </w:rPr>
              <w:t>,382)</w:t>
            </w:r>
          </w:p>
        </w:tc>
        <w:tc>
          <w:tcPr>
            <w:tcW w:w="134" w:type="dxa"/>
          </w:tcPr>
          <w:p w14:paraId="35CE97F3" w14:textId="77777777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1A819B9" w14:textId="2649B5A8" w:rsidR="00F45999" w:rsidRPr="00853B13" w:rsidRDefault="00373C93" w:rsidP="00373C93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53B13">
              <w:rPr>
                <w:rFonts w:ascii="Angsana New" w:hAnsi="Angsana New"/>
                <w:sz w:val="26"/>
                <w:szCs w:val="26"/>
              </w:rPr>
              <w:t>149,494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38EF9CE2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5B62594D" w14:textId="3C84A9C0" w:rsidR="00F45999" w:rsidRPr="00853B13" w:rsidRDefault="00F45999" w:rsidP="00F4599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45999" w:rsidRPr="00853B13" w14:paraId="1C78ACD1" w14:textId="77777777" w:rsidTr="00911558">
        <w:trPr>
          <w:trHeight w:val="91"/>
        </w:trPr>
        <w:tc>
          <w:tcPr>
            <w:tcW w:w="3232" w:type="dxa"/>
          </w:tcPr>
          <w:p w14:paraId="549E359F" w14:textId="4588E664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จากสถาบันการเงิน</w:t>
            </w:r>
            <w:r w:rsidRPr="00853B13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853B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547BFA83" w14:textId="58C79769" w:rsidR="00F45999" w:rsidRPr="00853B13" w:rsidRDefault="00C24F41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2,436,388</w:t>
            </w:r>
          </w:p>
        </w:tc>
        <w:tc>
          <w:tcPr>
            <w:tcW w:w="134" w:type="dxa"/>
          </w:tcPr>
          <w:p w14:paraId="3346670E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EEC5A68" w14:textId="0FAA6DC4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2,356,516</w:t>
            </w:r>
          </w:p>
        </w:tc>
        <w:tc>
          <w:tcPr>
            <w:tcW w:w="134" w:type="dxa"/>
          </w:tcPr>
          <w:p w14:paraId="3C5504D9" w14:textId="77777777" w:rsidR="00F45999" w:rsidRPr="00853B13" w:rsidRDefault="00F45999" w:rsidP="00F45999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4A7D419" w14:textId="18E088DB" w:rsidR="00F45999" w:rsidRPr="00853B13" w:rsidRDefault="00373C93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1,575,647</w:t>
            </w:r>
          </w:p>
        </w:tc>
        <w:tc>
          <w:tcPr>
            <w:tcW w:w="134" w:type="dxa"/>
          </w:tcPr>
          <w:p w14:paraId="55807FB3" w14:textId="77777777" w:rsidR="00F45999" w:rsidRPr="00853B13" w:rsidRDefault="00F45999" w:rsidP="00F45999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double" w:sz="6" w:space="0" w:color="auto"/>
            </w:tcBorders>
          </w:tcPr>
          <w:p w14:paraId="3DAFCDD8" w14:textId="34C98F82" w:rsidR="00F45999" w:rsidRPr="00853B13" w:rsidRDefault="00F45999" w:rsidP="00F45999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1,776,160</w:t>
            </w:r>
          </w:p>
        </w:tc>
      </w:tr>
    </w:tbl>
    <w:p w14:paraId="3F833740" w14:textId="77777777" w:rsidR="00853B13" w:rsidRDefault="00853B13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026A509E" w14:textId="77777777" w:rsidR="0040736D" w:rsidRDefault="0040736D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70D4CB8C" w14:textId="77777777" w:rsidR="0040736D" w:rsidRDefault="0040736D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23EA142F" w14:textId="77777777" w:rsidR="0040736D" w:rsidRDefault="0040736D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30C1EFC" w14:textId="77777777" w:rsidR="0040736D" w:rsidRDefault="0040736D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5302D9E7" w14:textId="77777777" w:rsidR="00384B77" w:rsidRDefault="00384B77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079EA857" w14:textId="77777777" w:rsidR="0040736D" w:rsidRDefault="0040736D" w:rsidP="001B7EE7">
      <w:pPr>
        <w:tabs>
          <w:tab w:val="left" w:pos="851"/>
          <w:tab w:val="left" w:pos="993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47EF4576" w14:textId="148C43A0" w:rsidR="007C7F00" w:rsidRDefault="007C7F00" w:rsidP="002524E4">
      <w:pPr>
        <w:tabs>
          <w:tab w:val="left" w:pos="851"/>
          <w:tab w:val="left" w:pos="993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5BEE">
        <w:rPr>
          <w:rFonts w:ascii="Angsana New" w:hAnsi="Angsana New" w:hint="cs"/>
          <w:sz w:val="32"/>
          <w:szCs w:val="32"/>
          <w:cs/>
        </w:rPr>
        <w:lastRenderedPageBreak/>
        <w:t>รายการเปลี่ยนแปลงของเงินกู้ยืมระยะยาวจากสถาบันการเงินสำหรับ</w:t>
      </w:r>
      <w:r w:rsidR="008E4A50">
        <w:rPr>
          <w:rFonts w:ascii="Angsana New" w:hAnsi="Angsana New" w:hint="cs"/>
          <w:sz w:val="32"/>
          <w:szCs w:val="32"/>
          <w:cs/>
        </w:rPr>
        <w:t>ปีสิ้นสุด</w:t>
      </w:r>
      <w:r w:rsidR="00320E7F" w:rsidRPr="00475BEE">
        <w:rPr>
          <w:rFonts w:ascii="Angsana New" w:hAnsi="Angsana New" w:hint="cs"/>
          <w:sz w:val="32"/>
          <w:szCs w:val="32"/>
          <w:cs/>
        </w:rPr>
        <w:t>วันที่</w:t>
      </w:r>
      <w:r w:rsidR="00320E7F" w:rsidRPr="00475BEE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/>
          <w:sz w:val="32"/>
          <w:szCs w:val="32"/>
        </w:rPr>
        <w:t>3</w:t>
      </w:r>
      <w:r w:rsidR="008E4A50" w:rsidRPr="00532F6B">
        <w:rPr>
          <w:rFonts w:ascii="Angsana New" w:hAnsi="Angsana New" w:hint="cs"/>
          <w:sz w:val="32"/>
          <w:szCs w:val="32"/>
        </w:rPr>
        <w:t>1</w:t>
      </w:r>
      <w:r w:rsidR="00920888">
        <w:rPr>
          <w:rFonts w:ascii="Angsana New" w:hAnsi="Angsana New"/>
          <w:sz w:val="32"/>
          <w:szCs w:val="32"/>
        </w:rPr>
        <w:t xml:space="preserve"> </w:t>
      </w:r>
      <w:r w:rsidR="008E4A50"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="00920888" w:rsidRPr="00532F6B">
        <w:rPr>
          <w:rFonts w:ascii="Angsana New" w:hAnsi="Angsana New"/>
          <w:sz w:val="32"/>
          <w:szCs w:val="32"/>
        </w:rPr>
        <w:t xml:space="preserve"> </w:t>
      </w:r>
      <w:r w:rsidR="006B6B8D">
        <w:rPr>
          <w:rFonts w:ascii="Angsana New" w:hAnsi="Angsana New"/>
          <w:sz w:val="32"/>
          <w:szCs w:val="32"/>
        </w:rPr>
        <w:t>256</w:t>
      </w:r>
      <w:r w:rsidR="0000480D">
        <w:rPr>
          <w:rFonts w:ascii="Angsana New" w:hAnsi="Angsana New"/>
          <w:sz w:val="32"/>
          <w:szCs w:val="32"/>
        </w:rPr>
        <w:t>7</w:t>
      </w:r>
      <w:r w:rsidR="006B6B8D">
        <w:rPr>
          <w:rFonts w:ascii="Angsana New" w:hAnsi="Angsana New"/>
          <w:sz w:val="32"/>
          <w:szCs w:val="32"/>
        </w:rPr>
        <w:t xml:space="preserve"> </w:t>
      </w:r>
      <w:r w:rsidR="006B6B8D" w:rsidRPr="00474BFD">
        <w:rPr>
          <w:rFonts w:ascii="Angsana New" w:hAnsi="Angsana New" w:hint="cs"/>
          <w:sz w:val="32"/>
          <w:szCs w:val="32"/>
          <w:cs/>
        </w:rPr>
        <w:t>และ</w:t>
      </w:r>
      <w:r w:rsidR="00B82770">
        <w:rPr>
          <w:rFonts w:ascii="Angsana New" w:hAnsi="Angsana New"/>
          <w:sz w:val="32"/>
          <w:szCs w:val="32"/>
        </w:rPr>
        <w:t xml:space="preserve"> </w:t>
      </w:r>
      <w:r w:rsidR="00920888">
        <w:rPr>
          <w:rFonts w:ascii="Angsana New" w:hAnsi="Angsana New"/>
          <w:sz w:val="32"/>
          <w:szCs w:val="32"/>
        </w:rPr>
        <w:t>256</w:t>
      </w:r>
      <w:r w:rsidR="0000480D">
        <w:rPr>
          <w:rFonts w:ascii="Angsana New" w:hAnsi="Angsana New"/>
          <w:sz w:val="32"/>
          <w:szCs w:val="32"/>
        </w:rPr>
        <w:t>6</w:t>
      </w:r>
      <w:r w:rsidRPr="00475BEE">
        <w:rPr>
          <w:rFonts w:ascii="Angsana New" w:hAnsi="Angsana New" w:hint="cs"/>
          <w:sz w:val="32"/>
          <w:szCs w:val="32"/>
          <w:cs/>
        </w:rPr>
        <w:t xml:space="preserve"> </w:t>
      </w:r>
      <w:r w:rsidR="005F3AD8">
        <w:rPr>
          <w:rFonts w:ascii="Angsana New" w:hAnsi="Angsana New" w:hint="cs"/>
          <w:sz w:val="32"/>
          <w:szCs w:val="32"/>
          <w:cs/>
        </w:rPr>
        <w:t>มี</w:t>
      </w:r>
      <w:r w:rsidRPr="00475BEE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2524E4" w:rsidRPr="00466446" w14:paraId="231C7D94" w14:textId="77777777" w:rsidTr="00C947C5">
        <w:tc>
          <w:tcPr>
            <w:tcW w:w="3232" w:type="dxa"/>
          </w:tcPr>
          <w:p w14:paraId="53A13ED7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6BF4A2F5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</w:p>
        </w:tc>
      </w:tr>
      <w:tr w:rsidR="002524E4" w:rsidRPr="00466446" w14:paraId="6E6FC3F4" w14:textId="77777777" w:rsidTr="00C947C5">
        <w:tc>
          <w:tcPr>
            <w:tcW w:w="3232" w:type="dxa"/>
          </w:tcPr>
          <w:p w14:paraId="170A51E3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F43102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008CE68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E3137F" w14:textId="77777777" w:rsidR="002524E4" w:rsidRPr="00466446" w:rsidRDefault="002524E4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B6B8D" w:rsidRPr="00466446" w14:paraId="29400C41" w14:textId="77777777" w:rsidTr="00C947C5">
        <w:tc>
          <w:tcPr>
            <w:tcW w:w="3232" w:type="dxa"/>
          </w:tcPr>
          <w:p w14:paraId="50BD5928" w14:textId="77777777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123491" w14:textId="51349BD2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0480D" w:rsidRPr="004664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54775AC4" w14:textId="77777777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E204F9" w14:textId="4AA73116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0480D" w:rsidRPr="004664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4" w:type="dxa"/>
            <w:vAlign w:val="center"/>
          </w:tcPr>
          <w:p w14:paraId="56E569EC" w14:textId="77777777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vAlign w:val="center"/>
          </w:tcPr>
          <w:p w14:paraId="3A1D55AF" w14:textId="79856F9A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0480D" w:rsidRPr="00466446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4" w:type="dxa"/>
            <w:vAlign w:val="center"/>
          </w:tcPr>
          <w:p w14:paraId="126CE7FA" w14:textId="77777777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  <w:vAlign w:val="center"/>
          </w:tcPr>
          <w:p w14:paraId="770C2DA5" w14:textId="0BFA5B4D" w:rsidR="006B6B8D" w:rsidRPr="00466446" w:rsidRDefault="006B6B8D" w:rsidP="009B5DB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00480D" w:rsidRPr="00466446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00480D" w:rsidRPr="00466446" w14:paraId="7E7C0FCD" w14:textId="77777777" w:rsidTr="00C947C5">
        <w:tc>
          <w:tcPr>
            <w:tcW w:w="3232" w:type="dxa"/>
          </w:tcPr>
          <w:p w14:paraId="1922D017" w14:textId="157A8945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ยอดคงเหลือยกมาต้นปี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95B7DA" w14:textId="5F8D1D31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75BB1A8E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25F6BD29" w14:textId="67EFD41F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2,540,972</w:t>
            </w:r>
          </w:p>
        </w:tc>
        <w:tc>
          <w:tcPr>
            <w:tcW w:w="134" w:type="dxa"/>
          </w:tcPr>
          <w:p w14:paraId="05C3A63D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3DCD2B8E" w14:textId="3B9B82A9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1,776,160</w:t>
            </w:r>
          </w:p>
        </w:tc>
        <w:tc>
          <w:tcPr>
            <w:tcW w:w="134" w:type="dxa"/>
          </w:tcPr>
          <w:p w14:paraId="030CC5AD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</w:tcBorders>
          </w:tcPr>
          <w:p w14:paraId="1C081E38" w14:textId="750A1844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1,976,609</w:t>
            </w:r>
          </w:p>
        </w:tc>
      </w:tr>
      <w:tr w:rsidR="0000480D" w:rsidRPr="00466446" w14:paraId="2715BAAC" w14:textId="77777777" w:rsidTr="00C14B29">
        <w:tc>
          <w:tcPr>
            <w:tcW w:w="3232" w:type="dxa"/>
          </w:tcPr>
          <w:p w14:paraId="350DD20B" w14:textId="166DBFA9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กู้เพิ่ม</w:t>
            </w:r>
          </w:p>
        </w:tc>
        <w:tc>
          <w:tcPr>
            <w:tcW w:w="1191" w:type="dxa"/>
          </w:tcPr>
          <w:p w14:paraId="6E3FC407" w14:textId="368354A4" w:rsidR="0000480D" w:rsidRPr="00466446" w:rsidRDefault="00FD5556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326</w:t>
            </w:r>
            <w:r w:rsidR="00384B77" w:rsidRPr="0046644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66446">
              <w:rPr>
                <w:rFonts w:asciiTheme="majorBidi" w:hAnsiTheme="majorBidi" w:cstheme="majorBidi"/>
                <w:sz w:val="26"/>
                <w:szCs w:val="26"/>
              </w:rPr>
              <w:t>308</w:t>
            </w:r>
          </w:p>
        </w:tc>
        <w:tc>
          <w:tcPr>
            <w:tcW w:w="134" w:type="dxa"/>
          </w:tcPr>
          <w:p w14:paraId="1F502270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6045F57B" w14:textId="6544727F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609,313</w:t>
            </w:r>
          </w:p>
        </w:tc>
        <w:tc>
          <w:tcPr>
            <w:tcW w:w="134" w:type="dxa"/>
          </w:tcPr>
          <w:p w14:paraId="76E764DE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1" w:type="dxa"/>
          </w:tcPr>
          <w:p w14:paraId="26159C26" w14:textId="6F4595E2" w:rsidR="0000480D" w:rsidRPr="00466446" w:rsidRDefault="000C02CC" w:rsidP="0000480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6142F41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6F659518" w14:textId="23416AF6" w:rsidR="0000480D" w:rsidRPr="00466446" w:rsidRDefault="0000480D" w:rsidP="0000480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0480D" w:rsidRPr="00466446" w14:paraId="327FA753" w14:textId="77777777" w:rsidTr="002524E4">
        <w:tc>
          <w:tcPr>
            <w:tcW w:w="3232" w:type="dxa"/>
          </w:tcPr>
          <w:p w14:paraId="78772AEC" w14:textId="37781FEE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จ่ายชำระ</w:t>
            </w:r>
          </w:p>
        </w:tc>
        <w:tc>
          <w:tcPr>
            <w:tcW w:w="1191" w:type="dxa"/>
          </w:tcPr>
          <w:p w14:paraId="0EB69EE4" w14:textId="7049E97B" w:rsidR="0000480D" w:rsidRPr="00466446" w:rsidRDefault="00484F6F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(100,715)</w:t>
            </w:r>
          </w:p>
        </w:tc>
        <w:tc>
          <w:tcPr>
            <w:tcW w:w="134" w:type="dxa"/>
          </w:tcPr>
          <w:p w14:paraId="0EFA4DC0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338565B7" w14:textId="4CC66874" w:rsidR="0000480D" w:rsidRPr="00466446" w:rsidRDefault="0000480D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(739,840)</w:t>
            </w:r>
          </w:p>
        </w:tc>
        <w:tc>
          <w:tcPr>
            <w:tcW w:w="134" w:type="dxa"/>
          </w:tcPr>
          <w:p w14:paraId="1F9BE258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1" w:type="dxa"/>
          </w:tcPr>
          <w:p w14:paraId="3A46FAAC" w14:textId="39CED151" w:rsidR="0000480D" w:rsidRPr="00466446" w:rsidRDefault="00905294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(50,000)</w:t>
            </w:r>
          </w:p>
        </w:tc>
        <w:tc>
          <w:tcPr>
            <w:tcW w:w="134" w:type="dxa"/>
          </w:tcPr>
          <w:p w14:paraId="500B74DF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628F676D" w14:textId="6C6B1DBE" w:rsidR="0000480D" w:rsidRPr="00466446" w:rsidRDefault="0000480D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(200,000)</w:t>
            </w:r>
          </w:p>
        </w:tc>
      </w:tr>
      <w:tr w:rsidR="0000480D" w:rsidRPr="00466446" w14:paraId="189C9F36" w14:textId="77777777" w:rsidTr="002524E4">
        <w:tc>
          <w:tcPr>
            <w:tcW w:w="3232" w:type="dxa"/>
          </w:tcPr>
          <w:p w14:paraId="6642F61D" w14:textId="05B49468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191" w:type="dxa"/>
          </w:tcPr>
          <w:p w14:paraId="31E8A402" w14:textId="255BCE52" w:rsidR="0000480D" w:rsidRPr="00466446" w:rsidRDefault="00484F6F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(1,605)</w:t>
            </w:r>
          </w:p>
        </w:tc>
        <w:tc>
          <w:tcPr>
            <w:tcW w:w="134" w:type="dxa"/>
          </w:tcPr>
          <w:p w14:paraId="44E8A2AA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2BB5279B" w14:textId="4DB03825" w:rsidR="0000480D" w:rsidRPr="00466446" w:rsidRDefault="0000480D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(2,455)</w:t>
            </w:r>
          </w:p>
        </w:tc>
        <w:tc>
          <w:tcPr>
            <w:tcW w:w="134" w:type="dxa"/>
          </w:tcPr>
          <w:p w14:paraId="5FBD2299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5E537BF" w14:textId="05C13A48" w:rsidR="0000480D" w:rsidRPr="00466446" w:rsidRDefault="00294244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1,605</w:t>
            </w: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598975D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79F3CA16" w14:textId="7799A882" w:rsidR="0000480D" w:rsidRPr="00466446" w:rsidRDefault="0000480D" w:rsidP="0000480D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(1,117)</w:t>
            </w:r>
          </w:p>
        </w:tc>
      </w:tr>
      <w:tr w:rsidR="0000480D" w:rsidRPr="00466446" w14:paraId="125839CF" w14:textId="77777777" w:rsidTr="002524E4">
        <w:tc>
          <w:tcPr>
            <w:tcW w:w="3232" w:type="dxa"/>
          </w:tcPr>
          <w:p w14:paraId="4B949FC7" w14:textId="7BADFE1E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ตัดจำหน่ายต้นทุนทางการเงินรอตัดบัญชี</w:t>
            </w:r>
          </w:p>
        </w:tc>
        <w:tc>
          <w:tcPr>
            <w:tcW w:w="1191" w:type="dxa"/>
          </w:tcPr>
          <w:p w14:paraId="1FC261DF" w14:textId="514A9B5B" w:rsidR="0000480D" w:rsidRPr="00466446" w:rsidRDefault="00484F6F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921</w:t>
            </w:r>
          </w:p>
        </w:tc>
        <w:tc>
          <w:tcPr>
            <w:tcW w:w="134" w:type="dxa"/>
          </w:tcPr>
          <w:p w14:paraId="7F3173E9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2738B1EC" w14:textId="0FED9D00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844</w:t>
            </w:r>
          </w:p>
        </w:tc>
        <w:tc>
          <w:tcPr>
            <w:tcW w:w="134" w:type="dxa"/>
          </w:tcPr>
          <w:p w14:paraId="450E8360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8D2CF24" w14:textId="123202B3" w:rsidR="0000480D" w:rsidRPr="00466446" w:rsidRDefault="00294244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134" w:type="dxa"/>
          </w:tcPr>
          <w:p w14:paraId="2A618D0B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7B6CA739" w14:textId="777D146E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668</w:t>
            </w:r>
          </w:p>
        </w:tc>
      </w:tr>
      <w:tr w:rsidR="0000480D" w:rsidRPr="00466446" w14:paraId="0844BE2C" w14:textId="77777777" w:rsidTr="00C947C5">
        <w:tc>
          <w:tcPr>
            <w:tcW w:w="3232" w:type="dxa"/>
          </w:tcPr>
          <w:p w14:paraId="5DAE76AA" w14:textId="42B41526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91" w:type="dxa"/>
          </w:tcPr>
          <w:p w14:paraId="090B4801" w14:textId="6552760E" w:rsidR="0000480D" w:rsidRPr="00466446" w:rsidRDefault="00484F6F" w:rsidP="00484F6F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(12,239)</w:t>
            </w:r>
          </w:p>
        </w:tc>
        <w:tc>
          <w:tcPr>
            <w:tcW w:w="134" w:type="dxa"/>
          </w:tcPr>
          <w:p w14:paraId="10D60597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7DA1204F" w14:textId="623D6C33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1,064</w:t>
            </w:r>
          </w:p>
        </w:tc>
        <w:tc>
          <w:tcPr>
            <w:tcW w:w="134" w:type="dxa"/>
          </w:tcPr>
          <w:p w14:paraId="29616838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8E7E704" w14:textId="61BA168E" w:rsidR="0000480D" w:rsidRPr="00466446" w:rsidRDefault="00294244" w:rsidP="0000480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396408C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284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</w:tcPr>
          <w:p w14:paraId="06370844" w14:textId="666CA825" w:rsidR="0000480D" w:rsidRPr="00466446" w:rsidRDefault="0000480D" w:rsidP="0000480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0480D" w:rsidRPr="00466446" w14:paraId="05DCFA3D" w14:textId="77777777" w:rsidTr="00C947C5">
        <w:trPr>
          <w:trHeight w:val="91"/>
        </w:trPr>
        <w:tc>
          <w:tcPr>
            <w:tcW w:w="3232" w:type="dxa"/>
          </w:tcPr>
          <w:p w14:paraId="50404A91" w14:textId="119C320B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ยอดคงเหลือยกไปปลายปี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4D797970" w14:textId="38627AA3" w:rsidR="0000480D" w:rsidRPr="00466446" w:rsidRDefault="00FD5556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2,622,568</w:t>
            </w:r>
          </w:p>
        </w:tc>
        <w:tc>
          <w:tcPr>
            <w:tcW w:w="134" w:type="dxa"/>
          </w:tcPr>
          <w:p w14:paraId="48349295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3E83041" w14:textId="0C0B3041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2,409,898</w:t>
            </w:r>
          </w:p>
        </w:tc>
        <w:tc>
          <w:tcPr>
            <w:tcW w:w="134" w:type="dxa"/>
          </w:tcPr>
          <w:p w14:paraId="1D8FE417" w14:textId="77777777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342DFBDB" w14:textId="00937BFD" w:rsidR="0000480D" w:rsidRPr="00466446" w:rsidRDefault="00905294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1,725,141</w:t>
            </w:r>
          </w:p>
        </w:tc>
        <w:tc>
          <w:tcPr>
            <w:tcW w:w="134" w:type="dxa"/>
          </w:tcPr>
          <w:p w14:paraId="6323CE8F" w14:textId="77777777" w:rsidR="0000480D" w:rsidRPr="00466446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double" w:sz="6" w:space="0" w:color="auto"/>
            </w:tcBorders>
          </w:tcPr>
          <w:p w14:paraId="6FB82128" w14:textId="27D14CAF" w:rsidR="0000480D" w:rsidRPr="00466446" w:rsidRDefault="0000480D" w:rsidP="0000480D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66446">
              <w:rPr>
                <w:rFonts w:asciiTheme="majorBidi" w:hAnsiTheme="majorBidi" w:cstheme="majorBidi"/>
                <w:sz w:val="26"/>
                <w:szCs w:val="26"/>
              </w:rPr>
              <w:t>1,776,160</w:t>
            </w:r>
          </w:p>
        </w:tc>
      </w:tr>
    </w:tbl>
    <w:p w14:paraId="0CB97514" w14:textId="77777777" w:rsidR="00853B13" w:rsidRDefault="00853B13" w:rsidP="009B5DB0">
      <w:pPr>
        <w:spacing w:line="38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52DD6A2F" w14:textId="0C67FF4A" w:rsidR="00E3734F" w:rsidRPr="00474BFD" w:rsidRDefault="00E3734F" w:rsidP="009B5DB0">
      <w:pPr>
        <w:spacing w:line="380" w:lineRule="exact"/>
        <w:ind w:left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723551" w:rsidRPr="00474BFD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</w:rPr>
        <w:t>มีรายละเอียดวงเงินกู้ยืมระยะยาว ดังนี้</w:t>
      </w:r>
    </w:p>
    <w:p w14:paraId="133F6E2F" w14:textId="77777777" w:rsidR="00E3734F" w:rsidRPr="00474BFD" w:rsidRDefault="00E3734F" w:rsidP="009B5DB0">
      <w:pPr>
        <w:spacing w:line="380" w:lineRule="exact"/>
        <w:ind w:left="284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474BFD">
        <w:rPr>
          <w:rFonts w:asciiTheme="majorBidi" w:hAnsiTheme="majorBidi" w:cstheme="majorBidi"/>
          <w:sz w:val="32"/>
          <w:szCs w:val="32"/>
          <w:u w:val="single"/>
          <w:cs/>
        </w:rPr>
        <w:t>บริษัท ทีซีเอ็ม คอร์ปอเรชั่น จำกัด (มหาชน)</w:t>
      </w:r>
    </w:p>
    <w:p w14:paraId="3685673B" w14:textId="41A26EAA" w:rsidR="00E3734F" w:rsidRPr="00017194" w:rsidRDefault="00E3734F" w:rsidP="009B5DB0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017194">
        <w:rPr>
          <w:rFonts w:asciiTheme="majorBidi" w:hAnsiTheme="majorBidi" w:cstheme="majorBidi"/>
          <w:sz w:val="32"/>
          <w:szCs w:val="32"/>
        </w:rPr>
        <w:t xml:space="preserve">3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ตุลาคม </w:t>
      </w:r>
      <w:r w:rsidRPr="00017194">
        <w:rPr>
          <w:rFonts w:asciiTheme="majorBidi" w:hAnsiTheme="majorBidi" w:cstheme="majorBidi"/>
          <w:sz w:val="32"/>
          <w:szCs w:val="32"/>
        </w:rPr>
        <w:t xml:space="preserve">2561 </w:t>
      </w:r>
      <w:r w:rsidRPr="00017194">
        <w:rPr>
          <w:rFonts w:asciiTheme="majorBidi" w:hAnsiTheme="majorBidi" w:cstheme="majorBidi"/>
          <w:sz w:val="32"/>
          <w:szCs w:val="32"/>
          <w:cs/>
        </w:rPr>
        <w:t>บริษัทได้ทำสัญญาเงินกู้ยืมระยะยาวกับธนาคารพาณิชย์แห่งเดียวกันเพื่อ</w:t>
      </w:r>
      <w:r w:rsidR="000907EB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>กู้เงินจำนวน</w:t>
      </w:r>
      <w:r w:rsidR="001B7EE7" w:rsidRPr="00017194">
        <w:rPr>
          <w:rFonts w:asciiTheme="majorBidi" w:hAnsiTheme="majorBidi" w:cstheme="majorBidi" w:hint="cs"/>
          <w:sz w:val="32"/>
          <w:szCs w:val="32"/>
          <w:cs/>
        </w:rPr>
        <w:t>เงิน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>2,400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มาชำระ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คืน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เงินกู้ยืมระยะสั้น ที่ได้กู้มาเพื่อซื้อธุรกิจพรมเพื่อการพาณิชย์ </w:t>
      </w:r>
      <w:r w:rsidR="000907EB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>มีค่าธรรมเนียมการจัดหาเงินกู้ยืมจำนวน</w:t>
      </w:r>
      <w:r w:rsidR="001B7EE7" w:rsidRPr="00017194">
        <w:rPr>
          <w:rFonts w:asciiTheme="majorBidi" w:hAnsiTheme="majorBidi" w:cstheme="majorBidi" w:hint="cs"/>
          <w:sz w:val="32"/>
          <w:szCs w:val="32"/>
          <w:cs/>
        </w:rPr>
        <w:t>เงิน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 xml:space="preserve">6 </w:t>
      </w:r>
      <w:r w:rsidRPr="00017194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ซึ่งได้แสดงสุทธิกับเงินกู้และถูกรับรู้ในกำไรหรือขาดทุนเป็นส่วนหนึ่งของต้นทุนทางการเงินตามวิธีดอกเบี้ยที่แท้จริง เงินกู้ยืมดังกล่าวมีอายุสัญญา </w:t>
      </w:r>
      <w:r w:rsidRPr="00017194">
        <w:rPr>
          <w:rFonts w:asciiTheme="majorBidi" w:hAnsiTheme="majorBidi" w:cstheme="majorBidi"/>
          <w:sz w:val="32"/>
          <w:szCs w:val="32"/>
        </w:rPr>
        <w:t>10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="000907EB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มีอัตราดอกเบี้ยสำหรับ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4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ปีแรกเท่ากับร้อยละ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MLR - 1.50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ต่อปี หลังจากปีที่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4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อัตราดอกเบี้ยเท่ากับ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ร้อยละ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MLR - 1.75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ต่อปี ดอกเบี้ยจะมีการชำระเมื่อครบกำหนดระยะเวลาทุกๆ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1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เดือน โดยชำระงวดแรกในวันสุดท้ายของเดือนที่เบิกเงินกู้ครั้งแรก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ส่วนการจ่ายชำระคืนเงินต้นมีกำหนดระยะเวลาทุกๆ</w:t>
      </w:r>
      <w:r w:rsidRPr="00017194">
        <w:rPr>
          <w:rFonts w:asciiTheme="majorBidi" w:hAnsiTheme="majorBidi" w:cstheme="majorBidi"/>
          <w:sz w:val="32"/>
          <w:szCs w:val="32"/>
        </w:rPr>
        <w:t xml:space="preserve"> 6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เดือน รวม </w:t>
      </w:r>
      <w:r w:rsidRPr="00017194">
        <w:rPr>
          <w:rFonts w:asciiTheme="majorBidi" w:hAnsiTheme="majorBidi" w:cstheme="majorBidi"/>
          <w:sz w:val="32"/>
          <w:szCs w:val="32"/>
        </w:rPr>
        <w:t>20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งวด </w:t>
      </w:r>
      <w:r w:rsidR="00EC2481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โดยจะชำระเงินต้นงวดแรกในวันสุดท้ายของเดือนที่ </w:t>
      </w:r>
      <w:r w:rsidRPr="00017194">
        <w:rPr>
          <w:rFonts w:asciiTheme="majorBidi" w:hAnsiTheme="majorBidi" w:cstheme="majorBidi"/>
          <w:sz w:val="32"/>
          <w:szCs w:val="32"/>
        </w:rPr>
        <w:t xml:space="preserve">6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นับจากเดือนที่เบิกเงินกู้ครั้งแรก และงวดต่อๆ ไป เมื่อครบกำหนดระยะเวลาทุกๆ </w:t>
      </w:r>
      <w:r w:rsidRPr="00017194">
        <w:rPr>
          <w:rFonts w:asciiTheme="majorBidi" w:hAnsiTheme="majorBidi" w:cstheme="majorBidi"/>
          <w:sz w:val="32"/>
          <w:szCs w:val="32"/>
        </w:rPr>
        <w:t xml:space="preserve">6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เดือน </w:t>
      </w:r>
    </w:p>
    <w:p w14:paraId="36D60BB7" w14:textId="756090D8" w:rsidR="00E3734F" w:rsidRPr="00017194" w:rsidRDefault="00E3734F" w:rsidP="009B5DB0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ต่อมาเมื่อวันที่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30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017194">
        <w:rPr>
          <w:rFonts w:asciiTheme="majorBidi" w:hAnsiTheme="majorBidi" w:cstheme="majorBidi"/>
          <w:sz w:val="32"/>
          <w:szCs w:val="32"/>
        </w:rPr>
        <w:t xml:space="preserve">2563 </w:t>
      </w:r>
      <w:r w:rsidRPr="00017194">
        <w:rPr>
          <w:rFonts w:asciiTheme="majorBidi" w:hAnsiTheme="majorBidi" w:cstheme="majorBidi"/>
          <w:sz w:val="32"/>
          <w:szCs w:val="32"/>
          <w:cs/>
        </w:rPr>
        <w:t>ได้มีการแก้ไขเพิ่มเติมสัญญาเงินกู้</w:t>
      </w:r>
      <w:r w:rsidR="005141DA" w:rsidRPr="00017194">
        <w:rPr>
          <w:rFonts w:asciiTheme="majorBidi" w:hAnsiTheme="majorBidi" w:cstheme="majorBidi" w:hint="cs"/>
          <w:sz w:val="32"/>
          <w:szCs w:val="32"/>
          <w:cs/>
        </w:rPr>
        <w:t>ลงวันที่</w:t>
      </w:r>
      <w:r w:rsidR="005141DA" w:rsidRPr="00017194">
        <w:rPr>
          <w:rFonts w:asciiTheme="majorBidi" w:hAnsiTheme="majorBidi" w:cstheme="majorBidi" w:hint="cs"/>
          <w:sz w:val="32"/>
          <w:szCs w:val="32"/>
        </w:rPr>
        <w:t xml:space="preserve"> </w:t>
      </w:r>
      <w:r w:rsidR="005141DA" w:rsidRPr="00017194">
        <w:rPr>
          <w:rFonts w:asciiTheme="majorBidi" w:hAnsiTheme="majorBidi" w:cstheme="majorBidi"/>
          <w:sz w:val="32"/>
          <w:szCs w:val="32"/>
        </w:rPr>
        <w:t xml:space="preserve">28 </w:t>
      </w:r>
      <w:r w:rsidR="005141DA" w:rsidRPr="00017194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5141DA" w:rsidRPr="00017194">
        <w:rPr>
          <w:rFonts w:asciiTheme="majorBidi" w:hAnsiTheme="majorBidi" w:cstheme="majorBidi"/>
          <w:sz w:val="32"/>
          <w:szCs w:val="32"/>
        </w:rPr>
        <w:t>2558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8F1F36" w:rsidRPr="00017194">
        <w:rPr>
          <w:rFonts w:asciiTheme="majorBidi" w:hAnsiTheme="majorBidi" w:cstheme="majorBidi"/>
          <w:sz w:val="32"/>
          <w:szCs w:val="32"/>
          <w:cs/>
        </w:rPr>
        <w:t>วงเงิน</w:t>
      </w:r>
      <w:r w:rsidRPr="00017194">
        <w:rPr>
          <w:rFonts w:asciiTheme="majorBidi" w:hAnsiTheme="majorBidi" w:cstheme="majorBidi"/>
          <w:sz w:val="32"/>
          <w:szCs w:val="32"/>
        </w:rPr>
        <w:t>2,400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ล้านบาท ข้างต้น เพื่อรักษาสภาพคล่องให้กับบริษัท</w:t>
      </w:r>
      <w:r w:rsidR="004F2EC7" w:rsidRPr="00017194">
        <w:rPr>
          <w:rFonts w:asciiTheme="majorBidi" w:hAnsiTheme="majorBidi" w:cstheme="majorBidi" w:hint="cs"/>
          <w:sz w:val="32"/>
          <w:szCs w:val="32"/>
          <w:cs/>
        </w:rPr>
        <w:t>จากสถานการ</w:t>
      </w:r>
      <w:r w:rsidR="008F1F36" w:rsidRPr="00017194">
        <w:rPr>
          <w:rFonts w:asciiTheme="majorBidi" w:hAnsiTheme="majorBidi" w:cstheme="majorBidi" w:hint="cs"/>
          <w:sz w:val="32"/>
          <w:szCs w:val="32"/>
          <w:cs/>
        </w:rPr>
        <w:t>ณ์</w:t>
      </w:r>
      <w:r w:rsidR="004F2EC7" w:rsidRPr="00017194">
        <w:rPr>
          <w:rFonts w:asciiTheme="majorBidi" w:hAnsiTheme="majorBidi" w:cstheme="majorBidi" w:hint="cs"/>
          <w:sz w:val="32"/>
          <w:szCs w:val="32"/>
          <w:cs/>
        </w:rPr>
        <w:t>การแพร่ระบาดของ</w:t>
      </w:r>
      <w:r w:rsidR="004F2EC7" w:rsidRPr="00017194">
        <w:rPr>
          <w:rFonts w:asciiTheme="majorBidi" w:hAnsiTheme="majorBidi" w:cstheme="majorBidi" w:hint="cs"/>
          <w:sz w:val="32"/>
          <w:szCs w:val="32"/>
        </w:rPr>
        <w:t xml:space="preserve"> </w:t>
      </w:r>
      <w:r w:rsidR="004F2EC7" w:rsidRPr="00017194">
        <w:rPr>
          <w:rFonts w:asciiTheme="majorBidi" w:hAnsiTheme="majorBidi" w:cstheme="majorBidi"/>
          <w:sz w:val="32"/>
          <w:szCs w:val="32"/>
        </w:rPr>
        <w:t>COVID-19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โดยได้รับการเลื่อนจำนวนเงินต้นที่ถึงกำหนดชำระงวดเดือนเมษายน</w:t>
      </w:r>
      <w:r w:rsidRPr="00017194">
        <w:rPr>
          <w:rFonts w:asciiTheme="majorBidi" w:hAnsiTheme="majorBidi" w:cstheme="majorBidi"/>
          <w:sz w:val="32"/>
          <w:szCs w:val="32"/>
        </w:rPr>
        <w:t xml:space="preserve"> 2563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และงวดเดือนตุลาคม </w:t>
      </w:r>
      <w:r w:rsidRPr="00017194">
        <w:rPr>
          <w:rFonts w:asciiTheme="majorBidi" w:hAnsiTheme="majorBidi" w:cstheme="majorBidi"/>
          <w:sz w:val="32"/>
          <w:szCs w:val="32"/>
        </w:rPr>
        <w:t>2563 (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งวดที่ </w:t>
      </w:r>
      <w:r w:rsidRPr="00017194">
        <w:rPr>
          <w:rFonts w:asciiTheme="majorBidi" w:hAnsiTheme="majorBidi" w:cstheme="majorBidi"/>
          <w:sz w:val="32"/>
          <w:szCs w:val="32"/>
        </w:rPr>
        <w:t xml:space="preserve">3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017194">
        <w:rPr>
          <w:rFonts w:asciiTheme="majorBidi" w:hAnsiTheme="majorBidi" w:cstheme="majorBidi"/>
          <w:sz w:val="32"/>
          <w:szCs w:val="32"/>
        </w:rPr>
        <w:t xml:space="preserve">4) </w:t>
      </w:r>
      <w:r w:rsidRPr="00017194">
        <w:rPr>
          <w:rFonts w:asciiTheme="majorBidi" w:hAnsiTheme="majorBidi" w:cstheme="majorBidi"/>
          <w:sz w:val="32"/>
          <w:szCs w:val="32"/>
          <w:cs/>
        </w:rPr>
        <w:t>ออกไปรวมชำระในงวดสุดท้าย การเปลี่ยนแปลงการชำระคืนเงินต้น สรุปได้ดังนี้</w:t>
      </w: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83"/>
        <w:gridCol w:w="2268"/>
      </w:tblGrid>
      <w:tr w:rsidR="00017194" w:rsidRPr="00017194" w14:paraId="0D67A14D" w14:textId="77777777" w:rsidTr="00853B13"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C8C37AF" w14:textId="77777777" w:rsidR="00E3734F" w:rsidRPr="00017194" w:rsidRDefault="00E3734F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งวดที่</w:t>
            </w:r>
          </w:p>
        </w:tc>
        <w:tc>
          <w:tcPr>
            <w:tcW w:w="283" w:type="dxa"/>
            <w:shd w:val="clear" w:color="auto" w:fill="auto"/>
          </w:tcPr>
          <w:p w14:paraId="3A410400" w14:textId="77777777" w:rsidR="00E3734F" w:rsidRPr="00017194" w:rsidRDefault="00E3734F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6B433C27" w14:textId="77777777" w:rsidR="00E3734F" w:rsidRPr="00017194" w:rsidRDefault="00E3734F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 (บาท)</w:t>
            </w:r>
          </w:p>
        </w:tc>
      </w:tr>
      <w:tr w:rsidR="00017194" w:rsidRPr="00017194" w14:paraId="5F49DB88" w14:textId="77777777" w:rsidTr="00853B13"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5BA3C7A2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352E88B0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</w:tcPr>
          <w:p w14:paraId="553EA4EC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45,000,000.00</w:t>
            </w:r>
          </w:p>
        </w:tc>
      </w:tr>
      <w:tr w:rsidR="00017194" w:rsidRPr="00017194" w14:paraId="242ED84F" w14:textId="77777777" w:rsidTr="00853B13"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</w:tcPr>
          <w:p w14:paraId="2F77DC87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3 - 4</w:t>
            </w:r>
          </w:p>
        </w:tc>
        <w:tc>
          <w:tcPr>
            <w:tcW w:w="283" w:type="dxa"/>
            <w:shd w:val="clear" w:color="auto" w:fill="auto"/>
          </w:tcPr>
          <w:p w14:paraId="24540501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</w:tcPr>
          <w:p w14:paraId="4650C8A9" w14:textId="77777777" w:rsidR="00E3734F" w:rsidRPr="00017194" w:rsidRDefault="00E3734F" w:rsidP="008E3D27">
            <w:pPr>
              <w:spacing w:line="380" w:lineRule="exact"/>
              <w:ind w:right="5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17194" w:rsidRPr="00017194" w14:paraId="779E06CF" w14:textId="77777777" w:rsidTr="00853B13"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D0B2B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3F123A80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B1E16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68,000,000.00</w:t>
            </w:r>
          </w:p>
        </w:tc>
      </w:tr>
      <w:tr w:rsidR="00017194" w:rsidRPr="00017194" w14:paraId="6E6CB6C2" w14:textId="77777777" w:rsidTr="00853B13">
        <w:tc>
          <w:tcPr>
            <w:tcW w:w="2268" w:type="dxa"/>
            <w:shd w:val="clear" w:color="auto" w:fill="auto"/>
            <w:hideMark/>
          </w:tcPr>
          <w:p w14:paraId="047824B8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6 - 8</w:t>
            </w:r>
          </w:p>
        </w:tc>
        <w:tc>
          <w:tcPr>
            <w:tcW w:w="283" w:type="dxa"/>
            <w:shd w:val="clear" w:color="auto" w:fill="auto"/>
          </w:tcPr>
          <w:p w14:paraId="10256184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51AC10D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91,000,000.00</w:t>
            </w:r>
          </w:p>
        </w:tc>
      </w:tr>
      <w:tr w:rsidR="00017194" w:rsidRPr="00017194" w14:paraId="053D893C" w14:textId="77777777" w:rsidTr="00853B13">
        <w:tc>
          <w:tcPr>
            <w:tcW w:w="2268" w:type="dxa"/>
            <w:shd w:val="clear" w:color="auto" w:fill="auto"/>
            <w:hideMark/>
          </w:tcPr>
          <w:p w14:paraId="5BAC22AA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9 - 14</w:t>
            </w:r>
          </w:p>
        </w:tc>
        <w:tc>
          <w:tcPr>
            <w:tcW w:w="283" w:type="dxa"/>
            <w:shd w:val="clear" w:color="auto" w:fill="auto"/>
          </w:tcPr>
          <w:p w14:paraId="75BACD10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A59E1F1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113,000,000.00</w:t>
            </w:r>
          </w:p>
        </w:tc>
      </w:tr>
      <w:tr w:rsidR="00017194" w:rsidRPr="00017194" w14:paraId="6FE43BCB" w14:textId="77777777" w:rsidTr="00853B13">
        <w:tc>
          <w:tcPr>
            <w:tcW w:w="2268" w:type="dxa"/>
            <w:shd w:val="clear" w:color="auto" w:fill="auto"/>
            <w:hideMark/>
          </w:tcPr>
          <w:p w14:paraId="24C67C7E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15 - 19</w:t>
            </w:r>
          </w:p>
        </w:tc>
        <w:tc>
          <w:tcPr>
            <w:tcW w:w="283" w:type="dxa"/>
            <w:shd w:val="clear" w:color="auto" w:fill="auto"/>
          </w:tcPr>
          <w:p w14:paraId="6DA2C25D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8076CC3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136,000,000.00</w:t>
            </w:r>
          </w:p>
        </w:tc>
      </w:tr>
      <w:tr w:rsidR="00E3734F" w:rsidRPr="00017194" w14:paraId="28595F8C" w14:textId="77777777" w:rsidTr="00853B13">
        <w:tc>
          <w:tcPr>
            <w:tcW w:w="2268" w:type="dxa"/>
            <w:shd w:val="clear" w:color="auto" w:fill="auto"/>
            <w:hideMark/>
          </w:tcPr>
          <w:p w14:paraId="21D6DB7A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20 (</w:t>
            </w: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83" w:type="dxa"/>
            <w:shd w:val="clear" w:color="auto" w:fill="auto"/>
          </w:tcPr>
          <w:p w14:paraId="4AAE8D32" w14:textId="77777777" w:rsidR="00E3734F" w:rsidRPr="00017194" w:rsidRDefault="00E3734F" w:rsidP="008E3D2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56B81A5" w14:textId="77777777" w:rsidR="00E3734F" w:rsidRPr="00017194" w:rsidRDefault="00E3734F" w:rsidP="008E3D2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ส่วนที่เหลือทั้งหมด</w:t>
            </w:r>
          </w:p>
        </w:tc>
      </w:tr>
    </w:tbl>
    <w:p w14:paraId="2E7FAA28" w14:textId="77777777" w:rsidR="001B7EE7" w:rsidRPr="00017194" w:rsidRDefault="001B7EE7" w:rsidP="008E3D2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7B35814" w14:textId="0DFB386E" w:rsidR="00E3734F" w:rsidRPr="00017194" w:rsidRDefault="00E3734F" w:rsidP="008F1F36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lastRenderedPageBreak/>
        <w:t>อย่างไรก็ตาม</w:t>
      </w:r>
      <w:r w:rsidR="00C6347C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ในระหว่างเดือนตุลาคม </w:t>
      </w:r>
      <w:r w:rsidRPr="00017194">
        <w:rPr>
          <w:rFonts w:asciiTheme="majorBidi" w:hAnsiTheme="majorBidi" w:cstheme="majorBidi"/>
          <w:sz w:val="32"/>
          <w:szCs w:val="32"/>
        </w:rPr>
        <w:t xml:space="preserve">2563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เนื่องจากบริษัทมีกระแสเงินสดส่วนเกินจากการขายที่ดินจึงได้จ่ายชำระคืนเงินต้น งวดเดือนเมษายน </w:t>
      </w:r>
      <w:r w:rsidRPr="00017194">
        <w:rPr>
          <w:rFonts w:asciiTheme="majorBidi" w:hAnsiTheme="majorBidi" w:cstheme="majorBidi"/>
          <w:sz w:val="32"/>
          <w:szCs w:val="32"/>
        </w:rPr>
        <w:t xml:space="preserve">2564 -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งวดเดือนเมษายน </w:t>
      </w:r>
      <w:r w:rsidRPr="00017194">
        <w:rPr>
          <w:rFonts w:asciiTheme="majorBidi" w:hAnsiTheme="majorBidi" w:cstheme="majorBidi"/>
          <w:sz w:val="32"/>
          <w:szCs w:val="32"/>
        </w:rPr>
        <w:t>2565 (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งวดที่ </w:t>
      </w:r>
      <w:r w:rsidRPr="00017194">
        <w:rPr>
          <w:rFonts w:asciiTheme="majorBidi" w:hAnsiTheme="majorBidi" w:cstheme="majorBidi"/>
          <w:sz w:val="32"/>
          <w:szCs w:val="32"/>
        </w:rPr>
        <w:t xml:space="preserve">5 - 7) </w:t>
      </w:r>
      <w:r w:rsidRPr="00017194">
        <w:rPr>
          <w:rFonts w:asciiTheme="majorBidi" w:hAnsiTheme="majorBidi" w:cstheme="majorBidi"/>
          <w:sz w:val="32"/>
          <w:szCs w:val="32"/>
          <w:cs/>
        </w:rPr>
        <w:t>จำนวน</w:t>
      </w:r>
      <w:r w:rsidR="001B7EE7" w:rsidRPr="00017194">
        <w:rPr>
          <w:rFonts w:asciiTheme="majorBidi" w:hAnsiTheme="majorBidi" w:cstheme="majorBidi" w:hint="cs"/>
          <w:sz w:val="32"/>
          <w:szCs w:val="32"/>
          <w:cs/>
        </w:rPr>
        <w:t>เงิน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 xml:space="preserve">250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ล้านบาท ตามตารางข้างต้นก่อนกำหนด </w:t>
      </w:r>
    </w:p>
    <w:p w14:paraId="589A93C9" w14:textId="4606F917" w:rsidR="00862AFC" w:rsidRPr="00017194" w:rsidRDefault="00862AFC" w:rsidP="00862AFC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ต่อมาเมื่อวันที่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EC0A7B" w:rsidRPr="00017194">
        <w:rPr>
          <w:rFonts w:asciiTheme="majorBidi" w:hAnsiTheme="majorBidi" w:cstheme="majorBidi"/>
          <w:sz w:val="32"/>
          <w:szCs w:val="32"/>
        </w:rPr>
        <w:t>4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017194">
        <w:rPr>
          <w:rFonts w:asciiTheme="majorBidi" w:hAnsiTheme="majorBidi" w:cstheme="majorBidi"/>
          <w:sz w:val="32"/>
          <w:szCs w:val="32"/>
        </w:rPr>
        <w:t>256</w:t>
      </w:r>
      <w:r w:rsidR="00EC0A7B" w:rsidRPr="00017194">
        <w:rPr>
          <w:rFonts w:asciiTheme="majorBidi" w:hAnsiTheme="majorBidi" w:cstheme="majorBidi"/>
          <w:sz w:val="32"/>
          <w:szCs w:val="32"/>
        </w:rPr>
        <w:t>6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ได้มีการแก้ไขเพิ่มเติมสัญญาเงินกู้</w:t>
      </w:r>
      <w:r w:rsidRPr="00017194">
        <w:rPr>
          <w:rFonts w:asciiTheme="majorBidi" w:hAnsiTheme="majorBidi" w:cstheme="majorBidi" w:hint="cs"/>
          <w:sz w:val="32"/>
          <w:szCs w:val="32"/>
          <w:cs/>
        </w:rPr>
        <w:t>ลงวันที่</w:t>
      </w:r>
      <w:r w:rsidRPr="00017194">
        <w:rPr>
          <w:rFonts w:asciiTheme="majorBidi" w:hAnsiTheme="majorBidi" w:cstheme="majorBidi" w:hint="cs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 xml:space="preserve">28 </w:t>
      </w:r>
      <w:r w:rsidRPr="00017194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017194">
        <w:rPr>
          <w:rFonts w:asciiTheme="majorBidi" w:hAnsiTheme="majorBidi" w:cstheme="majorBidi"/>
          <w:sz w:val="32"/>
          <w:szCs w:val="32"/>
        </w:rPr>
        <w:t xml:space="preserve">2558 </w:t>
      </w:r>
      <w:r w:rsidRPr="00017194">
        <w:rPr>
          <w:rFonts w:asciiTheme="majorBidi" w:hAnsiTheme="majorBidi" w:cstheme="majorBidi"/>
          <w:sz w:val="32"/>
          <w:szCs w:val="32"/>
          <w:cs/>
        </w:rPr>
        <w:t>วงเงิน</w:t>
      </w:r>
      <w:r w:rsidRPr="00017194">
        <w:rPr>
          <w:rFonts w:asciiTheme="majorBidi" w:hAnsiTheme="majorBidi" w:cstheme="majorBidi"/>
          <w:sz w:val="32"/>
          <w:szCs w:val="32"/>
        </w:rPr>
        <w:t>2,400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ล้านบาท ข้างต้น เพื่อรักษาสภาพคล่องให้กับบริษัท</w:t>
      </w:r>
      <w:r w:rsidRPr="00017194">
        <w:rPr>
          <w:rFonts w:asciiTheme="majorBidi" w:hAnsiTheme="majorBidi" w:cstheme="majorBidi" w:hint="cs"/>
          <w:sz w:val="32"/>
          <w:szCs w:val="32"/>
          <w:cs/>
        </w:rPr>
        <w:t>จากสถานการณ์การแพร่ระบาดของ</w:t>
      </w:r>
      <w:r w:rsidRPr="00017194">
        <w:rPr>
          <w:rFonts w:asciiTheme="majorBidi" w:hAnsiTheme="majorBidi" w:cstheme="majorBidi" w:hint="cs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>COVID-19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โดยได้รับการ</w:t>
      </w:r>
      <w:r w:rsidR="00F9234D" w:rsidRPr="00017194">
        <w:rPr>
          <w:rFonts w:asciiTheme="majorBidi" w:hAnsiTheme="majorBidi" w:cstheme="majorBidi" w:hint="cs"/>
          <w:sz w:val="32"/>
          <w:szCs w:val="32"/>
          <w:cs/>
        </w:rPr>
        <w:t>เปลี่ยนแปลง</w:t>
      </w:r>
      <w:r w:rsidRPr="00017194">
        <w:rPr>
          <w:rFonts w:asciiTheme="majorBidi" w:hAnsiTheme="majorBidi" w:cstheme="majorBidi"/>
          <w:sz w:val="32"/>
          <w:szCs w:val="32"/>
          <w:cs/>
        </w:rPr>
        <w:t>จำนวนเงินต้นที่ถึงกำหนดชำระงวดเดือนเมษายน</w:t>
      </w:r>
      <w:r w:rsidRPr="00017194">
        <w:rPr>
          <w:rFonts w:asciiTheme="majorBidi" w:hAnsiTheme="majorBidi" w:cstheme="majorBidi"/>
          <w:sz w:val="32"/>
          <w:szCs w:val="32"/>
        </w:rPr>
        <w:t xml:space="preserve"> 256</w:t>
      </w:r>
      <w:r w:rsidR="00F9234D" w:rsidRPr="00017194">
        <w:rPr>
          <w:rFonts w:asciiTheme="majorBidi" w:hAnsiTheme="majorBidi" w:cstheme="majorBidi"/>
          <w:sz w:val="32"/>
          <w:szCs w:val="32"/>
        </w:rPr>
        <w:t>6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F9234D" w:rsidRPr="00017194">
        <w:rPr>
          <w:rFonts w:asciiTheme="majorBidi" w:hAnsiTheme="majorBidi" w:cstheme="majorBidi" w:hint="cs"/>
          <w:sz w:val="32"/>
          <w:szCs w:val="32"/>
          <w:cs/>
        </w:rPr>
        <w:t>จนถึง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งวดสุดท้าย </w:t>
      </w:r>
      <w:r w:rsidR="00D655F5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>การเปลี่ยนแปลงการชำระคืนเงินต้น สรุปได้ดังนี้</w:t>
      </w: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83"/>
        <w:gridCol w:w="2268"/>
      </w:tblGrid>
      <w:tr w:rsidR="00017194" w:rsidRPr="00017194" w14:paraId="3EF759BD" w14:textId="77777777" w:rsidTr="00853B13"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D24712B" w14:textId="77777777" w:rsidR="00862AFC" w:rsidRPr="00017194" w:rsidRDefault="00862AFC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งวดที่</w:t>
            </w:r>
          </w:p>
        </w:tc>
        <w:tc>
          <w:tcPr>
            <w:tcW w:w="283" w:type="dxa"/>
            <w:shd w:val="clear" w:color="auto" w:fill="auto"/>
          </w:tcPr>
          <w:p w14:paraId="3A164EB8" w14:textId="77777777" w:rsidR="00862AFC" w:rsidRPr="00017194" w:rsidRDefault="00862AFC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4D6C95B" w14:textId="77777777" w:rsidR="00862AFC" w:rsidRPr="00017194" w:rsidRDefault="00862AFC" w:rsidP="00853B13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 (บาท)</w:t>
            </w:r>
          </w:p>
        </w:tc>
      </w:tr>
      <w:tr w:rsidR="00017194" w:rsidRPr="00017194" w14:paraId="7CA5F7B0" w14:textId="77777777" w:rsidTr="00853B13"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323A6B8C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063CA311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</w:tcPr>
          <w:p w14:paraId="5F488868" w14:textId="77777777" w:rsidR="00862AFC" w:rsidRPr="00017194" w:rsidRDefault="00862AFC" w:rsidP="00C75E2F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45,000,000.00</w:t>
            </w:r>
          </w:p>
        </w:tc>
      </w:tr>
      <w:tr w:rsidR="00017194" w:rsidRPr="00017194" w14:paraId="3A4F365E" w14:textId="77777777" w:rsidTr="00853B13"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</w:tcPr>
          <w:p w14:paraId="061C0916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3 - 4</w:t>
            </w:r>
          </w:p>
        </w:tc>
        <w:tc>
          <w:tcPr>
            <w:tcW w:w="283" w:type="dxa"/>
            <w:shd w:val="clear" w:color="auto" w:fill="auto"/>
          </w:tcPr>
          <w:p w14:paraId="7C954510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</w:tcPr>
          <w:p w14:paraId="0587803C" w14:textId="77777777" w:rsidR="00862AFC" w:rsidRPr="00017194" w:rsidRDefault="00862AFC" w:rsidP="00C75E2F">
            <w:pPr>
              <w:spacing w:line="380" w:lineRule="exact"/>
              <w:ind w:right="5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17194" w:rsidRPr="00017194" w14:paraId="3647E7F1" w14:textId="77777777" w:rsidTr="00853B13"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59350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01510B67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F2FC2" w14:textId="77777777" w:rsidR="00862AFC" w:rsidRPr="00017194" w:rsidRDefault="00862AFC" w:rsidP="00C75E2F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68,000,000.00</w:t>
            </w:r>
          </w:p>
        </w:tc>
      </w:tr>
      <w:tr w:rsidR="00017194" w:rsidRPr="00017194" w14:paraId="028DBDE2" w14:textId="77777777" w:rsidTr="00853B13">
        <w:tc>
          <w:tcPr>
            <w:tcW w:w="2268" w:type="dxa"/>
            <w:shd w:val="clear" w:color="auto" w:fill="auto"/>
            <w:hideMark/>
          </w:tcPr>
          <w:p w14:paraId="7F99CBF2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6 - 8</w:t>
            </w:r>
          </w:p>
        </w:tc>
        <w:tc>
          <w:tcPr>
            <w:tcW w:w="283" w:type="dxa"/>
            <w:shd w:val="clear" w:color="auto" w:fill="auto"/>
          </w:tcPr>
          <w:p w14:paraId="4A31FEB2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B04CF32" w14:textId="77777777" w:rsidR="00862AFC" w:rsidRPr="00017194" w:rsidRDefault="00862AFC" w:rsidP="00C75E2F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91,000,000.00</w:t>
            </w:r>
          </w:p>
        </w:tc>
      </w:tr>
      <w:tr w:rsidR="00017194" w:rsidRPr="00017194" w14:paraId="401685C4" w14:textId="77777777" w:rsidTr="00853B13">
        <w:tc>
          <w:tcPr>
            <w:tcW w:w="2268" w:type="dxa"/>
            <w:shd w:val="clear" w:color="auto" w:fill="auto"/>
            <w:hideMark/>
          </w:tcPr>
          <w:p w14:paraId="12BA3F60" w14:textId="3C9DF1AA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9 - 1</w:t>
            </w:r>
            <w:r w:rsidR="00F9234D" w:rsidRPr="00017194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0E1E092B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1525F15" w14:textId="5BE1E47C" w:rsidR="00862AFC" w:rsidRPr="00017194" w:rsidRDefault="00F9234D" w:rsidP="00C75E2F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40</w:t>
            </w:r>
            <w:r w:rsidR="00862AFC" w:rsidRPr="00017194">
              <w:rPr>
                <w:rFonts w:asciiTheme="majorBidi" w:hAnsiTheme="majorBidi" w:cstheme="majorBidi"/>
                <w:sz w:val="32"/>
                <w:szCs w:val="32"/>
              </w:rPr>
              <w:t>,000,000.00</w:t>
            </w:r>
          </w:p>
        </w:tc>
      </w:tr>
      <w:tr w:rsidR="00017194" w:rsidRPr="00017194" w14:paraId="2F2217E4" w14:textId="77777777" w:rsidTr="00853B13">
        <w:tc>
          <w:tcPr>
            <w:tcW w:w="2268" w:type="dxa"/>
            <w:shd w:val="clear" w:color="auto" w:fill="auto"/>
          </w:tcPr>
          <w:p w14:paraId="50FB80DB" w14:textId="5D0C6F84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11 - 12</w:t>
            </w:r>
          </w:p>
        </w:tc>
        <w:tc>
          <w:tcPr>
            <w:tcW w:w="283" w:type="dxa"/>
            <w:shd w:val="clear" w:color="auto" w:fill="auto"/>
          </w:tcPr>
          <w:p w14:paraId="5B8B1F1C" w14:textId="77777777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14:paraId="03354EF1" w14:textId="0F75D6E9" w:rsidR="00F9234D" w:rsidRPr="00017194" w:rsidRDefault="00F9234D" w:rsidP="00F9234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60,000,000.00</w:t>
            </w:r>
          </w:p>
        </w:tc>
      </w:tr>
      <w:tr w:rsidR="00017194" w:rsidRPr="00017194" w14:paraId="53C2BB8E" w14:textId="77777777" w:rsidTr="00853B13">
        <w:tc>
          <w:tcPr>
            <w:tcW w:w="2268" w:type="dxa"/>
            <w:shd w:val="clear" w:color="auto" w:fill="auto"/>
          </w:tcPr>
          <w:p w14:paraId="2D189FE0" w14:textId="689B4505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13 - 14</w:t>
            </w:r>
          </w:p>
        </w:tc>
        <w:tc>
          <w:tcPr>
            <w:tcW w:w="283" w:type="dxa"/>
            <w:shd w:val="clear" w:color="auto" w:fill="auto"/>
          </w:tcPr>
          <w:p w14:paraId="24BA2706" w14:textId="77777777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14:paraId="1477D212" w14:textId="140ECF2D" w:rsidR="00F9234D" w:rsidRPr="00017194" w:rsidRDefault="00F9234D" w:rsidP="00F9234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100,000,000.00</w:t>
            </w:r>
          </w:p>
        </w:tc>
      </w:tr>
      <w:tr w:rsidR="00017194" w:rsidRPr="00017194" w14:paraId="2148B743" w14:textId="77777777" w:rsidTr="00853B13">
        <w:tc>
          <w:tcPr>
            <w:tcW w:w="2268" w:type="dxa"/>
            <w:shd w:val="clear" w:color="auto" w:fill="auto"/>
          </w:tcPr>
          <w:p w14:paraId="365C0CA9" w14:textId="7E917BB4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15 - 18</w:t>
            </w:r>
          </w:p>
        </w:tc>
        <w:tc>
          <w:tcPr>
            <w:tcW w:w="283" w:type="dxa"/>
            <w:shd w:val="clear" w:color="auto" w:fill="auto"/>
          </w:tcPr>
          <w:p w14:paraId="045E8232" w14:textId="77777777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14:paraId="38B560A0" w14:textId="1D43C940" w:rsidR="00F9234D" w:rsidRPr="00017194" w:rsidRDefault="00F9234D" w:rsidP="00F9234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150,000,000.00</w:t>
            </w:r>
          </w:p>
        </w:tc>
      </w:tr>
      <w:tr w:rsidR="00017194" w:rsidRPr="00017194" w14:paraId="6FD81EE6" w14:textId="77777777" w:rsidTr="00853B13">
        <w:tc>
          <w:tcPr>
            <w:tcW w:w="2268" w:type="dxa"/>
            <w:shd w:val="clear" w:color="auto" w:fill="auto"/>
            <w:hideMark/>
          </w:tcPr>
          <w:p w14:paraId="3B168193" w14:textId="4ACC1189" w:rsidR="00862AFC" w:rsidRPr="00017194" w:rsidRDefault="00F9234D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283" w:type="dxa"/>
            <w:shd w:val="clear" w:color="auto" w:fill="auto"/>
          </w:tcPr>
          <w:p w14:paraId="6975C848" w14:textId="77777777" w:rsidR="00862AFC" w:rsidRPr="00017194" w:rsidRDefault="00862AFC" w:rsidP="00C75E2F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69150DD" w14:textId="0F834469" w:rsidR="00862AFC" w:rsidRPr="00017194" w:rsidRDefault="00F9234D" w:rsidP="00C75E2F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200</w:t>
            </w:r>
            <w:r w:rsidR="00862AFC" w:rsidRPr="00017194">
              <w:rPr>
                <w:rFonts w:asciiTheme="majorBidi" w:hAnsiTheme="majorBidi" w:cstheme="majorBidi"/>
                <w:sz w:val="32"/>
                <w:szCs w:val="32"/>
              </w:rPr>
              <w:t>,000,000.00</w:t>
            </w:r>
          </w:p>
        </w:tc>
      </w:tr>
      <w:tr w:rsidR="00F9234D" w:rsidRPr="00017194" w14:paraId="2A8464C8" w14:textId="77777777" w:rsidTr="00853B13">
        <w:tc>
          <w:tcPr>
            <w:tcW w:w="2268" w:type="dxa"/>
            <w:shd w:val="clear" w:color="auto" w:fill="auto"/>
            <w:hideMark/>
          </w:tcPr>
          <w:p w14:paraId="51265DFB" w14:textId="77777777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20 (</w:t>
            </w: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83" w:type="dxa"/>
            <w:shd w:val="clear" w:color="auto" w:fill="auto"/>
          </w:tcPr>
          <w:p w14:paraId="47F04CE9" w14:textId="77777777" w:rsidR="00F9234D" w:rsidRPr="00017194" w:rsidRDefault="00F9234D" w:rsidP="00F9234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8C3619B" w14:textId="50CD79F7" w:rsidR="00F9234D" w:rsidRPr="00017194" w:rsidRDefault="00F9234D" w:rsidP="00F9234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769,000,000.00</w:t>
            </w:r>
          </w:p>
        </w:tc>
      </w:tr>
    </w:tbl>
    <w:p w14:paraId="341B0E98" w14:textId="77777777" w:rsidR="00862AFC" w:rsidRPr="00017194" w:rsidRDefault="00862AFC" w:rsidP="00862AFC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98EDBFE" w14:textId="79B09B5D" w:rsidR="00862AFC" w:rsidRPr="00017194" w:rsidRDefault="00862AFC" w:rsidP="00853B13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C6347C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ในระหว่างเดือน</w:t>
      </w:r>
      <w:r w:rsidR="00F9234D" w:rsidRPr="00017194"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C04AB" w:rsidRPr="00017194">
        <w:rPr>
          <w:rFonts w:asciiTheme="majorBidi" w:hAnsiTheme="majorBidi" w:cstheme="majorBidi" w:hint="cs"/>
          <w:sz w:val="32"/>
          <w:szCs w:val="32"/>
          <w:cs/>
        </w:rPr>
        <w:t xml:space="preserve">และเดือนธันวาคม </w:t>
      </w:r>
      <w:r w:rsidRPr="00017194">
        <w:rPr>
          <w:rFonts w:asciiTheme="majorBidi" w:hAnsiTheme="majorBidi" w:cstheme="majorBidi"/>
          <w:sz w:val="32"/>
          <w:szCs w:val="32"/>
        </w:rPr>
        <w:t>256</w:t>
      </w:r>
      <w:r w:rsidR="00F9234D" w:rsidRPr="00017194">
        <w:rPr>
          <w:rFonts w:asciiTheme="majorBidi" w:hAnsiTheme="majorBidi" w:cstheme="majorBidi"/>
          <w:sz w:val="32"/>
          <w:szCs w:val="32"/>
        </w:rPr>
        <w:t>6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เนื่องจากบริษัทมีกระแสเงินสด</w:t>
      </w:r>
      <w:r w:rsidR="00F9234D" w:rsidRPr="00017194">
        <w:rPr>
          <w:rFonts w:asciiTheme="majorBidi" w:hAnsiTheme="majorBidi" w:cstheme="majorBidi" w:hint="cs"/>
          <w:sz w:val="32"/>
          <w:szCs w:val="32"/>
          <w:cs/>
        </w:rPr>
        <w:t>จากการรับคืนเงินให้กู้ยืม</w:t>
      </w:r>
      <w:r w:rsidR="00D8110B" w:rsidRPr="00017194">
        <w:rPr>
          <w:rFonts w:asciiTheme="majorBidi" w:hAnsiTheme="majorBidi" w:cstheme="majorBidi" w:hint="cs"/>
          <w:sz w:val="32"/>
          <w:szCs w:val="32"/>
          <w:cs/>
        </w:rPr>
        <w:t>ระยะสั้นแก่บริษัทย่อย</w:t>
      </w:r>
      <w:r w:rsidR="004C04AB" w:rsidRPr="00017194">
        <w:rPr>
          <w:rFonts w:asciiTheme="majorBidi" w:hAnsiTheme="majorBidi" w:cstheme="majorBidi" w:hint="cs"/>
          <w:sz w:val="32"/>
          <w:szCs w:val="32"/>
          <w:cs/>
        </w:rPr>
        <w:t xml:space="preserve"> และจากลูกหนี้การค้าบริษัทย่อย</w:t>
      </w:r>
      <w:r w:rsidR="00D8110B" w:rsidRPr="000171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จึงได้จ่ายชำระคืนเงินต้น </w:t>
      </w:r>
      <w:r w:rsidR="002B660D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>งวดเดือน</w:t>
      </w:r>
      <w:r w:rsidR="00D8110B" w:rsidRPr="00017194">
        <w:rPr>
          <w:rFonts w:asciiTheme="majorBidi" w:hAnsiTheme="majorBidi" w:cstheme="majorBidi" w:hint="cs"/>
          <w:sz w:val="32"/>
          <w:szCs w:val="32"/>
          <w:cs/>
        </w:rPr>
        <w:t>ตุลาคม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>256</w:t>
      </w:r>
      <w:r w:rsidR="00D8110B" w:rsidRPr="00017194">
        <w:rPr>
          <w:rFonts w:asciiTheme="majorBidi" w:hAnsiTheme="majorBidi" w:cstheme="majorBidi"/>
          <w:sz w:val="32"/>
          <w:szCs w:val="32"/>
        </w:rPr>
        <w:t>6</w:t>
      </w:r>
      <w:r w:rsidRPr="00017194">
        <w:rPr>
          <w:rFonts w:asciiTheme="majorBidi" w:hAnsiTheme="majorBidi" w:cstheme="majorBidi"/>
          <w:sz w:val="32"/>
          <w:szCs w:val="32"/>
        </w:rPr>
        <w:t xml:space="preserve"> - </w:t>
      </w:r>
      <w:r w:rsidRPr="00017194">
        <w:rPr>
          <w:rFonts w:asciiTheme="majorBidi" w:hAnsiTheme="majorBidi" w:cstheme="majorBidi"/>
          <w:sz w:val="32"/>
          <w:szCs w:val="32"/>
          <w:cs/>
        </w:rPr>
        <w:t>งวดเดือน</w:t>
      </w:r>
      <w:r w:rsidR="004C04AB" w:rsidRPr="00017194">
        <w:rPr>
          <w:rFonts w:asciiTheme="majorBidi" w:hAnsiTheme="majorBidi" w:cstheme="majorBidi" w:hint="cs"/>
          <w:sz w:val="32"/>
          <w:szCs w:val="32"/>
          <w:cs/>
        </w:rPr>
        <w:t>ตุลาคม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>256</w:t>
      </w:r>
      <w:r w:rsidR="00D8110B" w:rsidRPr="00017194">
        <w:rPr>
          <w:rFonts w:asciiTheme="majorBidi" w:hAnsiTheme="majorBidi" w:cstheme="majorBidi"/>
          <w:sz w:val="32"/>
          <w:szCs w:val="32"/>
        </w:rPr>
        <w:t>7</w:t>
      </w:r>
      <w:r w:rsidRPr="00017194">
        <w:rPr>
          <w:rFonts w:asciiTheme="majorBidi" w:hAnsiTheme="majorBidi" w:cstheme="majorBidi"/>
          <w:sz w:val="32"/>
          <w:szCs w:val="32"/>
        </w:rPr>
        <w:t xml:space="preserve"> (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งวดที่ </w:t>
      </w:r>
      <w:r w:rsidR="00F87BAD" w:rsidRPr="00017194">
        <w:rPr>
          <w:rFonts w:asciiTheme="majorBidi" w:hAnsiTheme="majorBidi" w:cstheme="majorBidi"/>
          <w:sz w:val="32"/>
          <w:szCs w:val="32"/>
        </w:rPr>
        <w:t>10</w:t>
      </w:r>
      <w:r w:rsidRPr="00017194">
        <w:rPr>
          <w:rFonts w:asciiTheme="majorBidi" w:hAnsiTheme="majorBidi" w:cstheme="majorBidi"/>
          <w:sz w:val="32"/>
          <w:szCs w:val="32"/>
        </w:rPr>
        <w:t xml:space="preserve"> - </w:t>
      </w:r>
      <w:r w:rsidR="00D8110B" w:rsidRPr="00017194">
        <w:rPr>
          <w:rFonts w:asciiTheme="majorBidi" w:hAnsiTheme="majorBidi" w:cstheme="majorBidi"/>
          <w:sz w:val="32"/>
          <w:szCs w:val="32"/>
        </w:rPr>
        <w:t>1</w:t>
      </w:r>
      <w:r w:rsidR="004C04AB" w:rsidRPr="00017194">
        <w:rPr>
          <w:rFonts w:asciiTheme="majorBidi" w:hAnsiTheme="majorBidi" w:cstheme="majorBidi"/>
          <w:sz w:val="32"/>
          <w:szCs w:val="32"/>
        </w:rPr>
        <w:t>2</w:t>
      </w:r>
      <w:r w:rsidRPr="00017194">
        <w:rPr>
          <w:rFonts w:asciiTheme="majorBidi" w:hAnsiTheme="majorBidi" w:cstheme="majorBidi"/>
          <w:sz w:val="32"/>
          <w:szCs w:val="32"/>
        </w:rPr>
        <w:t xml:space="preserve">) </w:t>
      </w:r>
      <w:r w:rsidRPr="00017194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017194">
        <w:rPr>
          <w:rFonts w:asciiTheme="majorBidi" w:hAnsiTheme="majorBidi" w:cstheme="majorBidi" w:hint="cs"/>
          <w:sz w:val="32"/>
          <w:szCs w:val="32"/>
          <w:cs/>
        </w:rPr>
        <w:t>เงิน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87BAD" w:rsidRPr="00017194">
        <w:rPr>
          <w:rFonts w:asciiTheme="majorBidi" w:hAnsiTheme="majorBidi" w:cstheme="majorBidi"/>
          <w:sz w:val="32"/>
          <w:szCs w:val="32"/>
        </w:rPr>
        <w:t>16</w:t>
      </w:r>
      <w:r w:rsidRPr="00017194">
        <w:rPr>
          <w:rFonts w:asciiTheme="majorBidi" w:hAnsiTheme="majorBidi" w:cstheme="majorBidi"/>
          <w:sz w:val="32"/>
          <w:szCs w:val="32"/>
        </w:rPr>
        <w:t xml:space="preserve">0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ล้านบาท ตามตารางข้างต้นก่อนกำหนด </w:t>
      </w:r>
    </w:p>
    <w:p w14:paraId="06469F0E" w14:textId="77777777" w:rsidR="00E3734F" w:rsidRPr="00017194" w:rsidRDefault="00E3734F" w:rsidP="00853B13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ทั้งนี้บริษัทจะต้องปฎิบัติตามเงื่อนไขบางประการที่กำหนดไว้ในสัญญา ดังนี้</w:t>
      </w:r>
    </w:p>
    <w:p w14:paraId="5E50A0DE" w14:textId="06534D70" w:rsidR="00E3734F" w:rsidRPr="00017194" w:rsidRDefault="00E3734F" w:rsidP="00853B13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</w:rPr>
        <w:t xml:space="preserve">(1) </w:t>
      </w:r>
      <w:r w:rsidR="000907EB" w:rsidRPr="00017194">
        <w:rPr>
          <w:rFonts w:asciiTheme="majorBidi" w:hAnsiTheme="majorBidi" w:cstheme="majorBidi"/>
          <w:sz w:val="32"/>
          <w:szCs w:val="32"/>
        </w:rPr>
        <w:tab/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บริษัทต้องดำเนินการให้บุคคลในครอบครัวศรีวิกรม์ ดำรงสัดส่วนการถือหุ้นในผู้กู้ร่วมกัน </w:t>
      </w:r>
      <w:r w:rsidR="000907EB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ไม่น้อยกว่าร้อยละ </w:t>
      </w:r>
      <w:r w:rsidRPr="00017194">
        <w:rPr>
          <w:rFonts w:asciiTheme="majorBidi" w:hAnsiTheme="majorBidi" w:cstheme="majorBidi"/>
          <w:sz w:val="32"/>
          <w:szCs w:val="32"/>
        </w:rPr>
        <w:t>30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ของทุนจดทะเบียนที่ออกและเรียกชำระค่าหุ้นทั้งหมดแล้ว</w:t>
      </w:r>
    </w:p>
    <w:p w14:paraId="56385B1C" w14:textId="45488A56" w:rsidR="00E3734F" w:rsidRPr="00017194" w:rsidRDefault="00E3734F" w:rsidP="00853B13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</w:rPr>
        <w:t xml:space="preserve">(2) </w:t>
      </w:r>
      <w:r w:rsidR="000907EB" w:rsidRPr="00017194">
        <w:rPr>
          <w:rFonts w:asciiTheme="majorBidi" w:hAnsiTheme="majorBidi" w:cstheme="majorBidi"/>
          <w:sz w:val="32"/>
          <w:szCs w:val="32"/>
        </w:rPr>
        <w:tab/>
      </w:r>
      <w:r w:rsidRPr="00017194">
        <w:rPr>
          <w:rFonts w:asciiTheme="majorBidi" w:hAnsiTheme="majorBidi" w:cstheme="majorBidi"/>
          <w:sz w:val="32"/>
          <w:szCs w:val="32"/>
          <w:cs/>
        </w:rPr>
        <w:t>บริษัทต้อง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ดำรงสัดส่วนหนี้สินต่อส่วนของผู้ถือหุ้น (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Debt to Equity Ratio)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สำหรับปี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2561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ไม่เกิน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เท่า สำหรับปี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2562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ถึง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ไม่เกิน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2.75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เท่า และสำหรับปี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2564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เป็นต้นไป ไม่เกิน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เท่า</w:t>
      </w:r>
    </w:p>
    <w:p w14:paraId="4B0C21AE" w14:textId="3A6B6F2B" w:rsidR="00E3734F" w:rsidRPr="00017194" w:rsidRDefault="00E3734F" w:rsidP="00853B13">
      <w:pPr>
        <w:spacing w:line="380" w:lineRule="exact"/>
        <w:ind w:left="284" w:firstLine="567"/>
        <w:jc w:val="both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วงเงินกู้ยืมดังกล่าวข้างต้นนี้ค้ำประกันโดย</w:t>
      </w:r>
      <w:r w:rsidRPr="00017194">
        <w:rPr>
          <w:rFonts w:asciiTheme="majorBidi" w:hAnsiTheme="majorBidi" w:cstheme="majorBidi"/>
          <w:sz w:val="32"/>
          <w:szCs w:val="32"/>
          <w:cs/>
        </w:rPr>
        <w:tab/>
      </w:r>
      <w:r w:rsidRPr="00017194">
        <w:rPr>
          <w:rFonts w:asciiTheme="majorBidi" w:hAnsiTheme="majorBidi" w:cstheme="majorBidi"/>
          <w:sz w:val="32"/>
          <w:szCs w:val="32"/>
          <w:cs/>
        </w:rPr>
        <w:tab/>
      </w:r>
      <w:r w:rsidRPr="00017194">
        <w:rPr>
          <w:rFonts w:asciiTheme="majorBidi" w:hAnsiTheme="majorBidi" w:cstheme="majorBidi"/>
          <w:sz w:val="32"/>
          <w:szCs w:val="32"/>
          <w:cs/>
        </w:rPr>
        <w:tab/>
      </w:r>
      <w:r w:rsidRPr="00017194">
        <w:rPr>
          <w:rFonts w:asciiTheme="majorBidi" w:hAnsiTheme="majorBidi" w:cstheme="majorBidi"/>
          <w:sz w:val="32"/>
          <w:szCs w:val="32"/>
          <w:cs/>
        </w:rPr>
        <w:tab/>
        <w:t xml:space="preserve">     </w:t>
      </w:r>
    </w:p>
    <w:p w14:paraId="2B74E841" w14:textId="61A11CE1" w:rsidR="00E3734F" w:rsidRPr="00017194" w:rsidRDefault="00C6347C" w:rsidP="00853B13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1) </w:t>
      </w:r>
      <w:r w:rsidR="00C30993" w:rsidRPr="00017194">
        <w:rPr>
          <w:rFonts w:asciiTheme="majorBidi" w:hAnsiTheme="majorBidi" w:cstheme="majorBidi"/>
          <w:sz w:val="32"/>
          <w:szCs w:val="32"/>
        </w:rPr>
        <w:tab/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หุ้นบริษัท คาร์เปท อินเตอร์แนชั่นแนล ไทยแลนด์ จำกัด (มหาชน) จำนวนร้อยละ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 99.31</w:t>
      </w:r>
    </w:p>
    <w:p w14:paraId="6FBF04BC" w14:textId="6219885C" w:rsidR="00C30993" w:rsidRPr="00017194" w:rsidRDefault="00C6347C" w:rsidP="00853B13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2) </w:t>
      </w:r>
      <w:r w:rsidR="00C30993" w:rsidRPr="00017194">
        <w:rPr>
          <w:rFonts w:asciiTheme="majorBidi" w:hAnsiTheme="majorBidi" w:cstheme="majorBidi"/>
          <w:sz w:val="32"/>
          <w:szCs w:val="32"/>
        </w:rPr>
        <w:tab/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หุ้น</w:t>
      </w:r>
      <w:r w:rsidR="00C374A5" w:rsidRPr="00017194">
        <w:rPr>
          <w:rFonts w:asciiTheme="majorBidi" w:hAnsiTheme="majorBidi"/>
          <w:sz w:val="32"/>
          <w:szCs w:val="32"/>
          <w:cs/>
        </w:rPr>
        <w:t>บริษัท รอยัลไทย เซอร์เฟซ จำกัด (เดิมชื่อ บริษัท เวชาไชย จำกัด)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 xml:space="preserve"> จำนวนร้อยละ </w:t>
      </w:r>
      <w:r w:rsidR="00E3734F" w:rsidRPr="00017194">
        <w:rPr>
          <w:rFonts w:asciiTheme="majorBidi" w:hAnsiTheme="majorBidi" w:cstheme="majorBidi"/>
          <w:sz w:val="32"/>
          <w:szCs w:val="32"/>
        </w:rPr>
        <w:t>100</w:t>
      </w:r>
      <w:r w:rsidR="00E3734F" w:rsidRPr="00017194">
        <w:rPr>
          <w:rFonts w:asciiTheme="majorBidi" w:hAnsiTheme="majorBidi" w:cstheme="majorBidi"/>
          <w:sz w:val="32"/>
          <w:szCs w:val="32"/>
        </w:rPr>
        <w:tab/>
      </w:r>
    </w:p>
    <w:p w14:paraId="3EFEC980" w14:textId="700EC549" w:rsidR="00E3734F" w:rsidRPr="00017194" w:rsidRDefault="00C6347C" w:rsidP="00853B13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3) </w:t>
      </w:r>
      <w:r w:rsidR="00C30993" w:rsidRPr="00017194">
        <w:rPr>
          <w:rFonts w:asciiTheme="majorBidi" w:hAnsiTheme="majorBidi" w:cstheme="majorBidi"/>
          <w:sz w:val="32"/>
          <w:szCs w:val="32"/>
        </w:rPr>
        <w:tab/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 xml:space="preserve">หุ้น 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TCMC HK (2017) 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 xml:space="preserve">จำนวนร้อยละ </w:t>
      </w:r>
      <w:r w:rsidR="00E3734F" w:rsidRPr="00017194">
        <w:rPr>
          <w:rFonts w:asciiTheme="majorBidi" w:hAnsiTheme="majorBidi" w:cstheme="majorBidi"/>
          <w:sz w:val="32"/>
          <w:szCs w:val="32"/>
        </w:rPr>
        <w:t>100</w:t>
      </w:r>
    </w:p>
    <w:p w14:paraId="392C93E9" w14:textId="16ADF7F1" w:rsidR="00853B13" w:rsidRDefault="00C6347C" w:rsidP="00523920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4) </w:t>
      </w:r>
      <w:r w:rsidR="00C30993" w:rsidRPr="00017194">
        <w:rPr>
          <w:rFonts w:asciiTheme="majorBidi" w:hAnsiTheme="majorBidi" w:cstheme="majorBidi"/>
          <w:sz w:val="32"/>
          <w:szCs w:val="32"/>
        </w:rPr>
        <w:tab/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จดจำนองที่ดินและสิ่งปลูกสร้างของบริษัท คาร์เปท อินเตอร์เเนชั่นแนล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ไทยแลนด์ จำกัด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 (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มหาชน)</w:t>
      </w:r>
      <w:r w:rsidR="00E3734F"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>และนำเครื่องจักรของบริษัทย่อยดังกล่าวไปจดทะเบียนสัญญาหลักประกันทางธุรกิจ</w:t>
      </w:r>
      <w:r w:rsidR="00E3734F" w:rsidRPr="00017194">
        <w:rPr>
          <w:rFonts w:asciiTheme="majorBidi" w:hAnsiTheme="majorBidi" w:cstheme="majorBidi"/>
          <w:sz w:val="32"/>
          <w:szCs w:val="32"/>
          <w:cs/>
        </w:rPr>
        <w:tab/>
      </w:r>
    </w:p>
    <w:p w14:paraId="3B53A554" w14:textId="77777777" w:rsidR="0040736D" w:rsidRDefault="0040736D" w:rsidP="00523920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4D01095D" w14:textId="0871EEDB" w:rsidR="00C33BD7" w:rsidRPr="00C33BD7" w:rsidRDefault="00C33BD7" w:rsidP="00C33BD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lastRenderedPageBreak/>
        <w:t xml:space="preserve">ในระหว่างปี 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 xml:space="preserve">2567 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บริษัทไม่สามารถดำรงอัตราส่วนหนี้สินต่อส่วนของผู้ถือหุ้น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 xml:space="preserve"> (Debt to Equity ratio) 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ได้ตามสัญญาข้างต้น แต่ทั้งนี้เมื่อวันที่ 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 xml:space="preserve">20 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สิงหาคม 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>2567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บริษัทได้รับหนังสือผ่อนผัน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>ใน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เงื่อนไขดังกล่าว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สำหรับปี </w:t>
      </w:r>
      <w:r w:rsidR="0026367E">
        <w:rPr>
          <w:rFonts w:asciiTheme="majorBidi" w:hAnsiTheme="majorBidi" w:cstheme="majorBidi"/>
          <w:spacing w:val="-2"/>
          <w:sz w:val="32"/>
          <w:szCs w:val="32"/>
        </w:rPr>
        <w:t xml:space="preserve">2567 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จากสถาบันการเงิน ดังนั้น เงินกู้ยืมดังกล่าว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>ถูก</w:t>
      </w:r>
      <w:r w:rsidR="0026367E"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จัดประเภท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เป็นเงินกู้ยืมระยะยาว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>อีกทั้ง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ณ วันที่ 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ธันวาคม </w:t>
      </w:r>
      <w:r w:rsidRPr="00C33BD7">
        <w:rPr>
          <w:rFonts w:asciiTheme="majorBidi" w:hAnsiTheme="majorBidi" w:cstheme="majorBidi"/>
          <w:spacing w:val="-2"/>
          <w:sz w:val="32"/>
          <w:szCs w:val="32"/>
        </w:rPr>
        <w:t xml:space="preserve">2567 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>อัตราส่ว</w:t>
      </w:r>
      <w:r w:rsidR="003D7B89">
        <w:rPr>
          <w:rFonts w:asciiTheme="majorBidi" w:hAnsiTheme="majorBidi" w:cstheme="majorBidi" w:hint="cs"/>
          <w:spacing w:val="-2"/>
          <w:sz w:val="32"/>
          <w:szCs w:val="32"/>
          <w:cs/>
        </w:rPr>
        <w:t>น</w:t>
      </w:r>
      <w:r w:rsidR="0026367E">
        <w:rPr>
          <w:rFonts w:asciiTheme="majorBidi" w:hAnsiTheme="majorBidi" w:cstheme="majorBidi" w:hint="cs"/>
          <w:spacing w:val="-2"/>
          <w:sz w:val="32"/>
          <w:szCs w:val="32"/>
          <w:cs/>
        </w:rPr>
        <w:t>หนี้สินต่อส่วนของผู้ถือหุ้นของ</w:t>
      </w:r>
      <w:r w:rsidRPr="00C33BD7">
        <w:rPr>
          <w:rFonts w:asciiTheme="majorBidi" w:hAnsiTheme="majorBidi" w:cstheme="majorBidi" w:hint="cs"/>
          <w:spacing w:val="-2"/>
          <w:sz w:val="32"/>
          <w:szCs w:val="32"/>
          <w:cs/>
        </w:rPr>
        <w:t>บริษัทไม่ผิดเงื่อนไขดังกล่าว</w:t>
      </w:r>
    </w:p>
    <w:p w14:paraId="16E4D475" w14:textId="77777777" w:rsidR="00C6347C" w:rsidRDefault="00C6347C" w:rsidP="00C6347C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3376FCF" w14:textId="77777777" w:rsidR="00E3734F" w:rsidRPr="00017194" w:rsidRDefault="00E3734F" w:rsidP="0040736D">
      <w:pPr>
        <w:spacing w:line="380" w:lineRule="exact"/>
        <w:ind w:left="284"/>
        <w:jc w:val="both"/>
        <w:rPr>
          <w:rFonts w:asciiTheme="majorBidi" w:hAnsiTheme="majorBidi" w:cstheme="majorBidi"/>
          <w:sz w:val="32"/>
          <w:szCs w:val="32"/>
          <w:u w:val="single"/>
        </w:rPr>
      </w:pPr>
      <w:r w:rsidRPr="00017194">
        <w:rPr>
          <w:rFonts w:asciiTheme="majorBidi" w:hAnsiTheme="majorBidi" w:cstheme="majorBidi"/>
          <w:sz w:val="32"/>
          <w:szCs w:val="32"/>
          <w:u w:val="single"/>
          <w:cs/>
        </w:rPr>
        <w:t>บริษัทย่อยในต่างประเทศ</w:t>
      </w:r>
    </w:p>
    <w:p w14:paraId="10C92D52" w14:textId="77777777" w:rsidR="00E3734F" w:rsidRPr="00017194" w:rsidRDefault="00E3734F" w:rsidP="0040736D">
      <w:pPr>
        <w:tabs>
          <w:tab w:val="left" w:pos="709"/>
          <w:tab w:val="left" w:pos="1134"/>
          <w:tab w:val="left" w:pos="1701"/>
        </w:tabs>
        <w:spacing w:line="380" w:lineRule="exact"/>
        <w:ind w:left="284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17194">
        <w:rPr>
          <w:rFonts w:asciiTheme="majorBidi" w:hAnsiTheme="majorBidi" w:cstheme="majorBidi"/>
          <w:spacing w:val="-4"/>
          <w:sz w:val="32"/>
          <w:szCs w:val="32"/>
          <w:u w:val="single"/>
        </w:rPr>
        <w:t>TCMC Furniture Limited</w:t>
      </w:r>
    </w:p>
    <w:p w14:paraId="10DC6375" w14:textId="575D4192" w:rsidR="00E3734F" w:rsidRPr="00D655F5" w:rsidRDefault="00E3734F" w:rsidP="0040736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เมื่อวันที่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28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เมษายน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2558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บริษัทย่อย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>TCMC Furniture Limited</w:t>
      </w:r>
      <w:r w:rsidR="005141DA" w:rsidRPr="0001719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ได้ทำสัญญาวงเงินกู้ยืมระยะยาวกับ</w:t>
      </w:r>
      <w:r w:rsidRPr="00D655F5">
        <w:rPr>
          <w:rFonts w:asciiTheme="majorBidi" w:hAnsiTheme="majorBidi" w:cstheme="majorBidi"/>
          <w:sz w:val="32"/>
          <w:szCs w:val="32"/>
          <w:cs/>
        </w:rPr>
        <w:t>ธนาคารพาณิชย์แห่งหนึ่งของไทยสาขาต่างประเทศ ในวงเงินรวม</w:t>
      </w:r>
      <w:r w:rsidRPr="00D655F5">
        <w:rPr>
          <w:rFonts w:asciiTheme="majorBidi" w:hAnsiTheme="majorBidi" w:cstheme="majorBidi"/>
          <w:sz w:val="32"/>
          <w:szCs w:val="32"/>
        </w:rPr>
        <w:t xml:space="preserve"> 13 </w:t>
      </w:r>
      <w:r w:rsidRPr="00D655F5">
        <w:rPr>
          <w:rFonts w:asciiTheme="majorBidi" w:hAnsiTheme="majorBidi" w:cstheme="majorBidi"/>
          <w:sz w:val="32"/>
          <w:szCs w:val="32"/>
          <w:cs/>
        </w:rPr>
        <w:t xml:space="preserve">ล้านปอนด์ เพื่อซื้อกิจการ </w:t>
      </w:r>
      <w:r w:rsidRPr="00D655F5">
        <w:rPr>
          <w:rFonts w:asciiTheme="majorBidi" w:hAnsiTheme="majorBidi" w:cstheme="majorBidi"/>
          <w:sz w:val="32"/>
          <w:szCs w:val="32"/>
        </w:rPr>
        <w:t>Alstons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Furniture Group Limited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ต่อปี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ค่าธรรมเนียมในการจัดหาเงินกู้ตามสัญญาจำนวนเงิน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0.13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ล้านปอนด์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D655F5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ได้แสดงสุทธิกับเงินกู้และถูกรับรู้ในกำไรหรือขาดทุนเป็นส่วนหนึ่งของต้นทุนทางการเงินตามวิธีอัตรา</w:t>
      </w:r>
      <w:r w:rsidRPr="00D655F5">
        <w:rPr>
          <w:rFonts w:asciiTheme="majorBidi" w:hAnsiTheme="majorBidi" w:cstheme="majorBidi"/>
          <w:sz w:val="32"/>
          <w:szCs w:val="32"/>
          <w:cs/>
        </w:rPr>
        <w:t>ดอกเบี้ยที่แท้จริง เงินกู้ยืมดังกล่าวมีอายุสัญญา</w:t>
      </w:r>
      <w:r w:rsidRPr="00D655F5">
        <w:rPr>
          <w:rFonts w:asciiTheme="majorBidi" w:hAnsiTheme="majorBidi" w:cstheme="majorBidi"/>
          <w:sz w:val="32"/>
          <w:szCs w:val="32"/>
        </w:rPr>
        <w:t xml:space="preserve"> 5</w:t>
      </w:r>
      <w:r w:rsidRPr="00D655F5">
        <w:rPr>
          <w:rFonts w:asciiTheme="majorBidi" w:hAnsiTheme="majorBidi" w:cstheme="majorBidi"/>
          <w:sz w:val="32"/>
          <w:szCs w:val="32"/>
          <w:cs/>
        </w:rPr>
        <w:t xml:space="preserve"> ปี มีอัตราดอกเบี้ยเท่ากับร้อยละ</w:t>
      </w:r>
      <w:r w:rsidRPr="00D655F5">
        <w:rPr>
          <w:rFonts w:asciiTheme="majorBidi" w:hAnsiTheme="majorBidi" w:cstheme="majorBidi"/>
          <w:sz w:val="32"/>
          <w:szCs w:val="32"/>
        </w:rPr>
        <w:t xml:space="preserve"> </w:t>
      </w:r>
      <w:r w:rsidR="00357F14" w:rsidRPr="00D655F5">
        <w:rPr>
          <w:rFonts w:asciiTheme="majorBidi" w:hAnsiTheme="majorBidi" w:cstheme="majorBidi"/>
          <w:sz w:val="32"/>
          <w:szCs w:val="32"/>
        </w:rPr>
        <w:t>SONIA</w:t>
      </w:r>
      <w:r w:rsidRPr="00D655F5">
        <w:rPr>
          <w:rFonts w:asciiTheme="majorBidi" w:hAnsiTheme="majorBidi" w:cstheme="majorBidi"/>
          <w:sz w:val="32"/>
          <w:szCs w:val="32"/>
        </w:rPr>
        <w:t xml:space="preserve"> +3</w:t>
      </w:r>
      <w:r w:rsidRPr="00D655F5">
        <w:rPr>
          <w:rFonts w:asciiTheme="majorBidi" w:hAnsiTheme="majorBidi" w:cstheme="majorBidi"/>
          <w:sz w:val="32"/>
          <w:szCs w:val="32"/>
          <w:cs/>
        </w:rPr>
        <w:t xml:space="preserve"> โดยดอกเบี้ยงวดแรกจะเริ่มต้นจากวันที่มีการเบิกเงินกู้จนสิ้นสุดวันที่จ่ายดอกเบี้ยครั้งแรก โดยดอกเบี้ยจะมีการชำระ</w:t>
      </w:r>
      <w:r w:rsidR="00D655F5">
        <w:rPr>
          <w:rFonts w:asciiTheme="majorBidi" w:hAnsiTheme="majorBidi" w:cstheme="majorBidi"/>
          <w:sz w:val="32"/>
          <w:szCs w:val="32"/>
          <w:cs/>
        </w:rPr>
        <w:br/>
      </w:r>
      <w:r w:rsidRPr="00D655F5">
        <w:rPr>
          <w:rFonts w:asciiTheme="majorBidi" w:hAnsiTheme="majorBidi" w:cstheme="majorBidi"/>
          <w:sz w:val="32"/>
          <w:szCs w:val="32"/>
          <w:cs/>
        </w:rPr>
        <w:t>เมื่อครบกำหนดระยะเวลาทุก</w:t>
      </w:r>
      <w:r w:rsidRPr="00D655F5">
        <w:rPr>
          <w:rFonts w:asciiTheme="majorBidi" w:hAnsiTheme="majorBidi" w:cstheme="majorBidi"/>
          <w:sz w:val="32"/>
          <w:szCs w:val="32"/>
        </w:rPr>
        <w:t xml:space="preserve"> </w:t>
      </w:r>
      <w:r w:rsidRPr="00D655F5">
        <w:rPr>
          <w:rFonts w:asciiTheme="majorBidi" w:hAnsiTheme="majorBidi" w:cstheme="majorBidi"/>
          <w:sz w:val="32"/>
          <w:szCs w:val="32"/>
          <w:cs/>
        </w:rPr>
        <w:t>ๆ ไตรมาส นับจากวันที่มีการเบิกเงินกู้ครั้งแรก ส่วนการจ่ายชำระคืนเงินต้นมีกำหนดระยะเวลาทุก</w:t>
      </w:r>
      <w:r w:rsidRPr="00D655F5">
        <w:rPr>
          <w:rFonts w:asciiTheme="majorBidi" w:hAnsiTheme="majorBidi" w:cstheme="majorBidi"/>
          <w:sz w:val="32"/>
          <w:szCs w:val="32"/>
        </w:rPr>
        <w:t xml:space="preserve"> </w:t>
      </w:r>
      <w:r w:rsidRPr="00D655F5">
        <w:rPr>
          <w:rFonts w:asciiTheme="majorBidi" w:hAnsiTheme="majorBidi" w:cstheme="majorBidi"/>
          <w:sz w:val="32"/>
          <w:szCs w:val="32"/>
          <w:cs/>
        </w:rPr>
        <w:t>ๆ ไตรมาส รวม</w:t>
      </w:r>
      <w:r w:rsidRPr="00D655F5">
        <w:rPr>
          <w:rFonts w:asciiTheme="majorBidi" w:hAnsiTheme="majorBidi" w:cstheme="majorBidi"/>
          <w:sz w:val="32"/>
          <w:szCs w:val="32"/>
        </w:rPr>
        <w:t xml:space="preserve"> 21</w:t>
      </w:r>
      <w:r w:rsidRPr="00D655F5">
        <w:rPr>
          <w:rFonts w:asciiTheme="majorBidi" w:hAnsiTheme="majorBidi" w:cstheme="majorBidi"/>
          <w:sz w:val="32"/>
          <w:szCs w:val="32"/>
          <w:cs/>
        </w:rPr>
        <w:t xml:space="preserve"> งวด โดยจะชำระเงินต้นงวดแรกในวันสุดท้ายของเดือนที่</w:t>
      </w:r>
      <w:r w:rsidRPr="00D655F5">
        <w:rPr>
          <w:rFonts w:asciiTheme="majorBidi" w:hAnsiTheme="majorBidi" w:cstheme="majorBidi"/>
          <w:sz w:val="32"/>
          <w:szCs w:val="32"/>
        </w:rPr>
        <w:t xml:space="preserve"> 3 </w:t>
      </w:r>
      <w:r w:rsidR="00E01770">
        <w:rPr>
          <w:rFonts w:asciiTheme="majorBidi" w:hAnsiTheme="majorBidi" w:cstheme="majorBidi"/>
          <w:sz w:val="32"/>
          <w:szCs w:val="32"/>
          <w:cs/>
        </w:rPr>
        <w:br/>
      </w:r>
      <w:r w:rsidRPr="00D655F5">
        <w:rPr>
          <w:rFonts w:asciiTheme="majorBidi" w:hAnsiTheme="majorBidi" w:cstheme="majorBidi"/>
          <w:sz w:val="32"/>
          <w:szCs w:val="32"/>
          <w:cs/>
        </w:rPr>
        <w:t>นับจากเดือนที่เบิกเงินกู้ครั้งแรก และงวดต่อ</w:t>
      </w:r>
      <w:r w:rsidRPr="00D655F5">
        <w:rPr>
          <w:rFonts w:asciiTheme="majorBidi" w:hAnsiTheme="majorBidi" w:cstheme="majorBidi"/>
          <w:sz w:val="32"/>
          <w:szCs w:val="32"/>
        </w:rPr>
        <w:t xml:space="preserve"> </w:t>
      </w:r>
      <w:r w:rsidRPr="00D655F5">
        <w:rPr>
          <w:rFonts w:asciiTheme="majorBidi" w:hAnsiTheme="majorBidi" w:cstheme="majorBidi"/>
          <w:sz w:val="32"/>
          <w:szCs w:val="32"/>
          <w:cs/>
        </w:rPr>
        <w:t>ๆไป เมื่อครบกำหนดระยะเวลาทุก</w:t>
      </w:r>
      <w:r w:rsidRPr="00D655F5">
        <w:rPr>
          <w:rFonts w:asciiTheme="majorBidi" w:hAnsiTheme="majorBidi" w:cstheme="majorBidi"/>
          <w:sz w:val="32"/>
          <w:szCs w:val="32"/>
        </w:rPr>
        <w:t xml:space="preserve"> </w:t>
      </w:r>
      <w:r w:rsidRPr="00D655F5">
        <w:rPr>
          <w:rFonts w:asciiTheme="majorBidi" w:hAnsiTheme="majorBidi" w:cstheme="majorBidi"/>
          <w:sz w:val="32"/>
          <w:szCs w:val="32"/>
          <w:cs/>
        </w:rPr>
        <w:t>ๆ</w:t>
      </w:r>
      <w:r w:rsidRPr="00D655F5">
        <w:rPr>
          <w:rFonts w:asciiTheme="majorBidi" w:hAnsiTheme="majorBidi" w:cstheme="majorBidi"/>
          <w:sz w:val="32"/>
          <w:szCs w:val="32"/>
        </w:rPr>
        <w:t xml:space="preserve"> 3 </w:t>
      </w:r>
      <w:r w:rsidRPr="00D655F5">
        <w:rPr>
          <w:rFonts w:asciiTheme="majorBidi" w:hAnsiTheme="majorBidi" w:cstheme="majorBidi"/>
          <w:sz w:val="32"/>
          <w:szCs w:val="32"/>
          <w:cs/>
        </w:rPr>
        <w:t xml:space="preserve">เดือน </w:t>
      </w: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36"/>
        <w:gridCol w:w="2551"/>
      </w:tblGrid>
      <w:tr w:rsidR="00017194" w:rsidRPr="00017194" w14:paraId="64030907" w14:textId="77777777" w:rsidTr="00853B13"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71E0299C" w14:textId="77777777" w:rsidR="00E3734F" w:rsidRPr="00017194" w:rsidRDefault="00E3734F" w:rsidP="0040736D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งวดที่</w:t>
            </w:r>
          </w:p>
        </w:tc>
        <w:tc>
          <w:tcPr>
            <w:tcW w:w="236" w:type="dxa"/>
            <w:shd w:val="clear" w:color="auto" w:fill="auto"/>
          </w:tcPr>
          <w:p w14:paraId="3FA94906" w14:textId="77777777" w:rsidR="00E3734F" w:rsidRPr="00017194" w:rsidRDefault="00E3734F" w:rsidP="0040736D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auto"/>
          </w:tcPr>
          <w:p w14:paraId="5C632EB0" w14:textId="77777777" w:rsidR="00E3734F" w:rsidRPr="00017194" w:rsidRDefault="00E3734F" w:rsidP="0040736D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</w:t>
            </w:r>
            <w:r w:rsidRPr="00017194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ปอนด์)</w:t>
            </w:r>
          </w:p>
        </w:tc>
      </w:tr>
      <w:tr w:rsidR="00017194" w:rsidRPr="00017194" w14:paraId="334EA497" w14:textId="77777777" w:rsidTr="00853B13"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</w:tcPr>
          <w:p w14:paraId="637E2B61" w14:textId="77777777" w:rsidR="00E3734F" w:rsidRPr="00017194" w:rsidRDefault="00E3734F" w:rsidP="004073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1 - 20</w:t>
            </w:r>
          </w:p>
        </w:tc>
        <w:tc>
          <w:tcPr>
            <w:tcW w:w="236" w:type="dxa"/>
            <w:shd w:val="clear" w:color="auto" w:fill="auto"/>
          </w:tcPr>
          <w:p w14:paraId="7A532045" w14:textId="77777777" w:rsidR="00E3734F" w:rsidRPr="00017194" w:rsidRDefault="00E3734F" w:rsidP="004073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shd w:val="clear" w:color="auto" w:fill="auto"/>
          </w:tcPr>
          <w:p w14:paraId="6209F6D1" w14:textId="77777777" w:rsidR="00E3734F" w:rsidRPr="00017194" w:rsidRDefault="00E3734F" w:rsidP="0040736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450,000.00</w:t>
            </w:r>
          </w:p>
        </w:tc>
      </w:tr>
      <w:tr w:rsidR="00E3734F" w:rsidRPr="00017194" w14:paraId="5C50B1C2" w14:textId="77777777" w:rsidTr="00853B13">
        <w:tc>
          <w:tcPr>
            <w:tcW w:w="2268" w:type="dxa"/>
            <w:shd w:val="clear" w:color="auto" w:fill="auto"/>
          </w:tcPr>
          <w:p w14:paraId="6B0D0793" w14:textId="77777777" w:rsidR="00E3734F" w:rsidRPr="00017194" w:rsidRDefault="00E3734F" w:rsidP="004073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21 (</w:t>
            </w: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36" w:type="dxa"/>
            <w:shd w:val="clear" w:color="auto" w:fill="auto"/>
          </w:tcPr>
          <w:p w14:paraId="6DE8809F" w14:textId="77777777" w:rsidR="00E3734F" w:rsidRPr="00017194" w:rsidRDefault="00E3734F" w:rsidP="0040736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0B9B3519" w14:textId="77777777" w:rsidR="00E3734F" w:rsidRPr="00017194" w:rsidRDefault="00E3734F" w:rsidP="0040736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4,000,000.00</w:t>
            </w:r>
          </w:p>
        </w:tc>
      </w:tr>
    </w:tbl>
    <w:p w14:paraId="7071CC54" w14:textId="77777777" w:rsidR="008E3D27" w:rsidRPr="00017194" w:rsidRDefault="008E3D27" w:rsidP="0040736D">
      <w:pPr>
        <w:spacing w:line="380" w:lineRule="exact"/>
        <w:ind w:left="273" w:firstLine="578"/>
        <w:jc w:val="thaiDistribute"/>
        <w:rPr>
          <w:rFonts w:asciiTheme="majorBidi" w:hAnsiTheme="majorBidi" w:cstheme="majorBidi"/>
          <w:sz w:val="32"/>
          <w:szCs w:val="32"/>
        </w:rPr>
      </w:pPr>
    </w:p>
    <w:p w14:paraId="1EC049BA" w14:textId="33AE860F" w:rsidR="00E3734F" w:rsidRPr="00017194" w:rsidRDefault="00E3734F" w:rsidP="0040736D">
      <w:pPr>
        <w:spacing w:line="380" w:lineRule="exact"/>
        <w:ind w:left="273" w:firstLine="578"/>
        <w:jc w:val="thaiDistribute"/>
        <w:rPr>
          <w:rFonts w:asciiTheme="majorBidi" w:hAnsiTheme="majorBidi" w:cstheme="majorBidi"/>
          <w:sz w:val="32"/>
          <w:szCs w:val="32"/>
        </w:rPr>
      </w:pPr>
      <w:r w:rsidRPr="00853B13">
        <w:rPr>
          <w:rFonts w:asciiTheme="majorBidi" w:hAnsiTheme="majorBidi" w:cstheme="majorBidi"/>
          <w:sz w:val="32"/>
          <w:szCs w:val="32"/>
          <w:cs/>
        </w:rPr>
        <w:t>ต่อมาเมื่อวันที่</w:t>
      </w:r>
      <w:r w:rsidRPr="00853B13">
        <w:rPr>
          <w:rFonts w:asciiTheme="majorBidi" w:hAnsiTheme="majorBidi" w:cstheme="majorBidi"/>
          <w:sz w:val="32"/>
          <w:szCs w:val="32"/>
        </w:rPr>
        <w:t xml:space="preserve"> 30 </w:t>
      </w:r>
      <w:r w:rsidRPr="00853B13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853B13">
        <w:rPr>
          <w:rFonts w:asciiTheme="majorBidi" w:hAnsiTheme="majorBidi" w:cstheme="majorBidi"/>
          <w:sz w:val="32"/>
          <w:szCs w:val="32"/>
        </w:rPr>
        <w:t xml:space="preserve">2563 </w:t>
      </w:r>
      <w:r w:rsidRPr="00853B13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Pr="00853B13">
        <w:rPr>
          <w:rFonts w:asciiTheme="majorBidi" w:hAnsiTheme="majorBidi" w:cstheme="majorBidi"/>
          <w:sz w:val="32"/>
          <w:szCs w:val="32"/>
        </w:rPr>
        <w:t xml:space="preserve"> TCMC Furniture Limited</w:t>
      </w:r>
      <w:r w:rsidRPr="00853B13">
        <w:rPr>
          <w:rFonts w:asciiTheme="majorBidi" w:hAnsiTheme="majorBidi" w:cstheme="majorBidi"/>
          <w:sz w:val="32"/>
          <w:szCs w:val="32"/>
          <w:cs/>
        </w:rPr>
        <w:t xml:space="preserve"> ได้ทำสัญญาวงเงินกู้ยืม</w:t>
      </w:r>
      <w:r w:rsidR="00853B13">
        <w:rPr>
          <w:rFonts w:asciiTheme="majorBidi" w:hAnsiTheme="majorBidi" w:cstheme="majorBidi"/>
          <w:sz w:val="32"/>
          <w:szCs w:val="32"/>
        </w:rPr>
        <w:br/>
      </w:r>
      <w:r w:rsidRPr="00853B13">
        <w:rPr>
          <w:rFonts w:asciiTheme="majorBidi" w:hAnsiTheme="majorBidi" w:cstheme="majorBidi"/>
          <w:sz w:val="32"/>
          <w:szCs w:val="32"/>
          <w:cs/>
        </w:rPr>
        <w:t>ระยะยาว</w:t>
      </w:r>
      <w:r w:rsidRPr="00017194">
        <w:rPr>
          <w:rFonts w:asciiTheme="majorBidi" w:hAnsiTheme="majorBidi" w:cstheme="majorBidi"/>
          <w:sz w:val="32"/>
          <w:szCs w:val="32"/>
          <w:cs/>
        </w:rPr>
        <w:t>กับธนาคารพาณิชย์แห่งเดิม เพื่อปรับเงินกู้ยืมที่เหลือจำนวน</w:t>
      </w:r>
      <w:r w:rsidRPr="00017194">
        <w:rPr>
          <w:rFonts w:asciiTheme="majorBidi" w:hAnsiTheme="majorBidi" w:cstheme="majorBidi"/>
          <w:sz w:val="32"/>
          <w:szCs w:val="32"/>
        </w:rPr>
        <w:t xml:space="preserve"> 4.20 </w:t>
      </w:r>
      <w:r w:rsidRPr="00017194">
        <w:rPr>
          <w:rFonts w:asciiTheme="majorBidi" w:hAnsiTheme="majorBidi" w:cstheme="majorBidi"/>
          <w:sz w:val="32"/>
          <w:szCs w:val="32"/>
          <w:cs/>
        </w:rPr>
        <w:t>ล้านปอนด์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เป็นวงเงินกู้ยืมใหม่ </w:t>
      </w:r>
      <w:r w:rsidR="00C30993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เงินกู้ยืมดังกล่าวมีอายุสัญญา </w:t>
      </w:r>
      <w:r w:rsidRPr="00017194">
        <w:rPr>
          <w:rFonts w:asciiTheme="majorBidi" w:hAnsiTheme="majorBidi" w:cstheme="majorBidi"/>
          <w:sz w:val="32"/>
          <w:szCs w:val="32"/>
        </w:rPr>
        <w:t xml:space="preserve">5 </w:t>
      </w:r>
      <w:r w:rsidRPr="00017194">
        <w:rPr>
          <w:rFonts w:asciiTheme="majorBidi" w:hAnsiTheme="majorBidi" w:cstheme="majorBidi"/>
          <w:sz w:val="32"/>
          <w:szCs w:val="32"/>
          <w:cs/>
        </w:rPr>
        <w:t>ปี มีอัตราดอกเบี้ยเท่ากับร้อยละ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="0018493C" w:rsidRPr="00017194">
        <w:rPr>
          <w:rFonts w:asciiTheme="majorBidi" w:hAnsiTheme="majorBidi" w:cstheme="majorBidi"/>
          <w:sz w:val="32"/>
          <w:szCs w:val="32"/>
        </w:rPr>
        <w:t>SONIA</w:t>
      </w:r>
      <w:r w:rsidRPr="00017194">
        <w:rPr>
          <w:rFonts w:asciiTheme="majorBidi" w:hAnsiTheme="majorBidi" w:cstheme="majorBidi"/>
          <w:sz w:val="32"/>
          <w:szCs w:val="32"/>
        </w:rPr>
        <w:t xml:space="preserve"> +2.675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ต่อปี กำหนดชำระดอกเบี้ยทุก ๆ ไตรมาส นับจากวันที่มีการเบิกเงินกู้ครั้งแรก ส่วนการจ่ายชำระคืนเงินต้นมีกำหนดระยะเวลาทุก ๆ ไตรมาส</w:t>
      </w:r>
      <w:r w:rsidR="00AA4F85" w:rsidRPr="000171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5693" w:rsidRPr="00017194">
        <w:rPr>
          <w:rFonts w:asciiTheme="majorBidi" w:hAnsiTheme="majorBidi" w:cstheme="majorBidi" w:hint="cs"/>
          <w:sz w:val="32"/>
          <w:szCs w:val="32"/>
          <w:cs/>
        </w:rPr>
        <w:t xml:space="preserve">รวม </w:t>
      </w:r>
      <w:r w:rsidR="00055693" w:rsidRPr="00017194">
        <w:rPr>
          <w:rFonts w:asciiTheme="majorBidi" w:hAnsiTheme="majorBidi" w:cstheme="majorBidi"/>
          <w:sz w:val="32"/>
          <w:szCs w:val="32"/>
        </w:rPr>
        <w:t xml:space="preserve">18 </w:t>
      </w:r>
      <w:r w:rsidR="00055693" w:rsidRPr="00017194">
        <w:rPr>
          <w:rFonts w:asciiTheme="majorBidi" w:hAnsiTheme="majorBidi" w:cstheme="majorBidi" w:hint="cs"/>
          <w:sz w:val="32"/>
          <w:szCs w:val="32"/>
          <w:cs/>
        </w:rPr>
        <w:t xml:space="preserve">งวด โดยจะชำระเงินต้นงวดละ </w:t>
      </w:r>
      <w:r w:rsidR="00055693" w:rsidRPr="00017194">
        <w:rPr>
          <w:rFonts w:asciiTheme="majorBidi" w:hAnsiTheme="majorBidi" w:cstheme="majorBidi"/>
          <w:sz w:val="32"/>
          <w:szCs w:val="32"/>
        </w:rPr>
        <w:t xml:space="preserve">233,333 </w:t>
      </w:r>
      <w:r w:rsidR="00055693" w:rsidRPr="00017194">
        <w:rPr>
          <w:rFonts w:asciiTheme="majorBidi" w:hAnsiTheme="majorBidi" w:cstheme="majorBidi" w:hint="cs"/>
          <w:sz w:val="32"/>
          <w:szCs w:val="32"/>
          <w:cs/>
        </w:rPr>
        <w:t>ปอนด์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เริ่มชำระเงินต้นงวดแรกในวันสุดท้ายของเดือนที่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9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นับจากเดือนที่เบิกเงินกู้ครั้งแรก และงวดต่อ ๆ ไป เมื่อครบกำหนดระยะเวลาทุก ๆ ไตรมาส </w:t>
      </w:r>
    </w:p>
    <w:p w14:paraId="0A5F59AA" w14:textId="1CDF5745" w:rsidR="00E3734F" w:rsidRPr="00017194" w:rsidRDefault="00E3734F" w:rsidP="0040736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เงินกู้ยืมดังกล่าวถูกค้ำประกันโดยสินทรัพย์ทั้งหมดของ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TCMC Furniture Limited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และบริษัทย่อย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Alston (Upholstery) Limited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และค้ำประกันโดย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TCMC Furniture Limited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และบริษัทย่อยในกลุ่ม และค้ำประกันโดยบริษัทในสัดส่วนร้อยละ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76 </w:t>
      </w:r>
    </w:p>
    <w:p w14:paraId="06FF89A8" w14:textId="1D91EC7C" w:rsidR="00E3734F" w:rsidRDefault="00E3734F" w:rsidP="0040736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สัญญาเงินกู้ระบุข้อปฏิบัติและข้อจำกัดบางประการ เช่น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TCMC Furniture Limited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ต้องดำรง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อัตราส่วนความสามารถในการจ่ายดอกเบี้ย (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Interest Coverage Ratio)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ไม่น้อยกว่า 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3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เท่า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และต้องดำรงสัดส่วนหนี้สินต่อส่วนของผู้ถือหุ้น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(Debt to Equity Ratio)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ไม่เกิน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เท่า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และสมาชิกของกลุ่ม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TCMC Furniture Limited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ต้องดำรงสัดส่วนการถือหุ้นในกลุ่มบริษัท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 TCMC Furniture Limited 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ตามโครงสร้างที่ระบุในสัญญา</w:t>
      </w:r>
    </w:p>
    <w:p w14:paraId="21F94EF9" w14:textId="2EF6F4F0" w:rsidR="00CB28E2" w:rsidRPr="00CB28E2" w:rsidRDefault="00CB28E2" w:rsidP="0040736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ในระหว่างปี </w:t>
      </w:r>
      <w:r w:rsidR="00384B77">
        <w:rPr>
          <w:rFonts w:asciiTheme="majorBidi" w:hAnsiTheme="majorBidi" w:cstheme="majorBidi"/>
          <w:spacing w:val="-2"/>
          <w:sz w:val="32"/>
          <w:szCs w:val="32"/>
        </w:rPr>
        <w:t xml:space="preserve">2567 </w:t>
      </w:r>
      <w:r>
        <w:rPr>
          <w:rFonts w:asciiTheme="majorBidi" w:hAnsiTheme="majorBidi" w:cstheme="majorBidi" w:hint="cs"/>
          <w:spacing w:val="-2"/>
          <w:sz w:val="32"/>
          <w:szCs w:val="32"/>
          <w:cs/>
        </w:rPr>
        <w:t>บริษัทย่อย</w:t>
      </w:r>
      <w:r w:rsidRPr="00CB28E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>TCMC Furniture Limited</w:t>
      </w:r>
      <w:r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ได้จ่ายชำระคืนเงินกู้ข้างต้นแล้วทั้งจำนวน</w:t>
      </w:r>
    </w:p>
    <w:p w14:paraId="04E0AADA" w14:textId="77777777" w:rsidR="00E3734F" w:rsidRDefault="00E3734F" w:rsidP="0040736D">
      <w:pPr>
        <w:tabs>
          <w:tab w:val="left" w:pos="709"/>
          <w:tab w:val="left" w:pos="1701"/>
        </w:tabs>
        <w:spacing w:line="380" w:lineRule="exact"/>
        <w:ind w:left="284"/>
        <w:jc w:val="thaiDistribute"/>
        <w:rPr>
          <w:rFonts w:asciiTheme="majorBidi" w:hAnsiTheme="majorBidi" w:cstheme="majorBidi"/>
          <w:i/>
          <w:iCs/>
          <w:spacing w:val="-4"/>
          <w:sz w:val="32"/>
          <w:szCs w:val="32"/>
          <w:u w:val="single"/>
        </w:rPr>
      </w:pPr>
    </w:p>
    <w:p w14:paraId="75103949" w14:textId="77777777" w:rsidR="00E3734F" w:rsidRPr="00017194" w:rsidRDefault="00E3734F" w:rsidP="0040736D">
      <w:pPr>
        <w:tabs>
          <w:tab w:val="left" w:pos="709"/>
          <w:tab w:val="left" w:pos="1701"/>
        </w:tabs>
        <w:spacing w:line="380" w:lineRule="exact"/>
        <w:ind w:left="284"/>
        <w:jc w:val="thaiDistribute"/>
        <w:rPr>
          <w:rFonts w:asciiTheme="majorBidi" w:hAnsiTheme="majorBidi" w:cstheme="majorBidi"/>
          <w:spacing w:val="-2"/>
          <w:sz w:val="32"/>
          <w:szCs w:val="32"/>
          <w:u w:val="single"/>
        </w:rPr>
      </w:pPr>
      <w:r w:rsidRPr="00017194">
        <w:rPr>
          <w:rFonts w:asciiTheme="majorBidi" w:hAnsiTheme="majorBidi" w:cstheme="majorBidi"/>
          <w:spacing w:val="-4"/>
          <w:sz w:val="32"/>
          <w:szCs w:val="32"/>
          <w:u w:val="single"/>
        </w:rPr>
        <w:lastRenderedPageBreak/>
        <w:t>Manor</w:t>
      </w:r>
      <w:r w:rsidRPr="00017194">
        <w:rPr>
          <w:rFonts w:asciiTheme="majorBidi" w:hAnsiTheme="majorBidi" w:cstheme="majorBidi"/>
          <w:sz w:val="32"/>
          <w:szCs w:val="32"/>
          <w:u w:val="single"/>
        </w:rPr>
        <w:t xml:space="preserve"> (2016) Holdings Limited</w:t>
      </w:r>
    </w:p>
    <w:p w14:paraId="0A728FEC" w14:textId="3DFB9184" w:rsidR="00E3734F" w:rsidRPr="00017194" w:rsidRDefault="00E3734F" w:rsidP="0040736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เมื่อวันที่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4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ตุลาคม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2559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Manor (2016) Holdings Limited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ได้ทำสัญญาวงเงินกู้ยืมระยะยาว</w:t>
      </w:r>
      <w:r w:rsidRPr="00017194">
        <w:rPr>
          <w:rFonts w:asciiTheme="majorBidi" w:hAnsiTheme="majorBidi" w:cstheme="majorBidi"/>
          <w:sz w:val="32"/>
          <w:szCs w:val="32"/>
          <w:cs/>
        </w:rPr>
        <w:t>กับธนาคารพาณิชย์แห่งหนึ่งของไทยสาขาต่างประเทศ ในวงเงินรวม</w:t>
      </w:r>
      <w:r w:rsidRPr="00017194">
        <w:rPr>
          <w:rFonts w:asciiTheme="majorBidi" w:hAnsiTheme="majorBidi" w:cstheme="majorBidi"/>
          <w:sz w:val="32"/>
          <w:szCs w:val="32"/>
        </w:rPr>
        <w:t xml:space="preserve"> 20 </w:t>
      </w:r>
      <w:r w:rsidRPr="00017194">
        <w:rPr>
          <w:rFonts w:asciiTheme="majorBidi" w:hAnsiTheme="majorBidi" w:cstheme="majorBidi"/>
          <w:sz w:val="32"/>
          <w:szCs w:val="32"/>
          <w:cs/>
        </w:rPr>
        <w:t>ล้านปอนด์ เพื่อซื้อกิจการ</w:t>
      </w:r>
      <w:r w:rsidR="00385E8B" w:rsidRPr="000171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</w:rPr>
        <w:t xml:space="preserve">DM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Midland Limited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เงินกู้ยืมดังกล่าวมีอายุสัญญา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7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มีอัตราดอกเบี้ยเท่ากับร้อยละ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57F14" w:rsidRPr="00017194">
        <w:rPr>
          <w:rFonts w:asciiTheme="majorBidi" w:hAnsiTheme="majorBidi" w:cstheme="majorBidi"/>
          <w:spacing w:val="-4"/>
          <w:sz w:val="32"/>
          <w:szCs w:val="32"/>
        </w:rPr>
        <w:t xml:space="preserve">SONIA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>+ 3.25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โดยดอกเบี้ยงวดแรกจะเริ่มต้นจากวันที่มีการเบิกเงินกู้จน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สิ้นสุดวันที่จ่ายดอกเบี้ยครั้งแรก โดยดอกเบี้ยจะมีการชำระ</w:t>
      </w:r>
      <w:r w:rsidR="00385E8B" w:rsidRPr="00017194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เมื่อครบกำหนดระยะเวลาทุกๆ </w:t>
      </w:r>
      <w:r w:rsidRPr="00017194">
        <w:rPr>
          <w:rStyle w:val="PageNumber"/>
          <w:rFonts w:asciiTheme="majorBidi" w:hAnsiTheme="majorBidi" w:cstheme="majorBidi"/>
          <w:spacing w:val="-2"/>
          <w:sz w:val="32"/>
          <w:szCs w:val="32"/>
          <w:cs/>
        </w:rPr>
        <w:t>ไตรมาส</w:t>
      </w:r>
      <w:r w:rsidRPr="00017194">
        <w:rPr>
          <w:rStyle w:val="PageNumber"/>
          <w:rFonts w:asciiTheme="majorBidi" w:hAnsiTheme="majorBidi" w:cstheme="majorBidi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นับจากวันที่มีการเบิกเงินกู้ครั้งแรก ส่วนการจ่ายชำระคืนเงินต้นและดอกเบี้ยมีกำหนดระยะเวลาทุกๆ ไตรมาส รวม</w:t>
      </w:r>
      <w:r w:rsidRPr="00017194">
        <w:rPr>
          <w:rFonts w:asciiTheme="majorBidi" w:hAnsiTheme="majorBidi" w:cstheme="majorBidi"/>
          <w:sz w:val="32"/>
          <w:szCs w:val="32"/>
        </w:rPr>
        <w:t xml:space="preserve"> 27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งวด โดยเริ่มชำระดอกเบี้ยงวดแรกในวันสุดท้ายของเดือนที่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3 </w:t>
      </w:r>
      <w:r w:rsidRPr="00017194">
        <w:rPr>
          <w:rFonts w:asciiTheme="majorBidi" w:hAnsiTheme="majorBidi" w:cstheme="majorBidi"/>
          <w:sz w:val="32"/>
          <w:szCs w:val="32"/>
          <w:cs/>
        </w:rPr>
        <w:t>นับจากเดือนที่เบิกเงินกู้ครั้งแรก และจ่ายชำระเงินต้นงวดแรกในวันสุดท้ายของเดือนที่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9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นับจากเดือนที่เบิกเงินกู้ครั้งแรก และงวดต่อ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ๆ</w:t>
      </w:r>
      <w:r w:rsidR="00466446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>ไป เมื่อครบกำหนดระยะเวลาทุกๆ</w:t>
      </w:r>
      <w:r w:rsidRPr="00017194">
        <w:rPr>
          <w:rFonts w:asciiTheme="majorBidi" w:hAnsiTheme="majorBidi" w:cstheme="majorBidi"/>
          <w:sz w:val="32"/>
          <w:szCs w:val="32"/>
        </w:rPr>
        <w:t xml:space="preserve"> 3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เดือน </w:t>
      </w:r>
    </w:p>
    <w:p w14:paraId="68080183" w14:textId="301A23F8" w:rsidR="00E3734F" w:rsidRPr="00017194" w:rsidRDefault="00E3734F" w:rsidP="00853B13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ต่อมาเมื่อวันที่</w:t>
      </w:r>
      <w:r w:rsidRPr="00017194">
        <w:rPr>
          <w:rFonts w:asciiTheme="majorBidi" w:hAnsiTheme="majorBidi" w:cstheme="majorBidi"/>
          <w:sz w:val="32"/>
          <w:szCs w:val="32"/>
        </w:rPr>
        <w:t xml:space="preserve"> 30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กรกฎาคม </w:t>
      </w:r>
      <w:r w:rsidRPr="00017194">
        <w:rPr>
          <w:rFonts w:asciiTheme="majorBidi" w:hAnsiTheme="majorBidi" w:cstheme="majorBidi"/>
          <w:sz w:val="32"/>
          <w:szCs w:val="32"/>
        </w:rPr>
        <w:t xml:space="preserve">2563 </w:t>
      </w:r>
      <w:r w:rsidRPr="00017194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Pr="00017194">
        <w:rPr>
          <w:rFonts w:asciiTheme="majorBidi" w:hAnsiTheme="majorBidi" w:cstheme="majorBidi"/>
          <w:sz w:val="32"/>
          <w:szCs w:val="32"/>
        </w:rPr>
        <w:t xml:space="preserve"> Manor (2016) Holdings Limited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ได้มีการแก้ไขเพิ่มเติม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สัญญาเงินกู้</w:t>
      </w:r>
      <w:r w:rsidR="003F655C" w:rsidRPr="0001719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วงเงิน</w:t>
      </w:r>
      <w:r w:rsidR="00E40F24" w:rsidRPr="00017194">
        <w:rPr>
          <w:rFonts w:asciiTheme="majorBidi" w:hAnsiTheme="majorBidi" w:cstheme="majorBidi" w:hint="cs"/>
          <w:spacing w:val="-4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ล้านปอนด์ ข้างต้น เพื่อรักษาสภาพคล่องให้กับบริษัทย่อย จากสถานการณ์การแพร่ระบาดของ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COVID-19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โดยได้รับการเลื่อนจำนวนเงินต้นที่ถึงกำหนดในงวดเดือนเมษายน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-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งวดเดือนมกราคม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>2564 (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งวดที่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12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ถึง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15)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ออกไปรวมชำระในงวดสุดท้าย การเปลี่ยนแปลงการชำระคืนเงินต้น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สรุปได้ดังนี้</w:t>
      </w: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36"/>
        <w:gridCol w:w="2551"/>
      </w:tblGrid>
      <w:tr w:rsidR="00017194" w:rsidRPr="00017194" w14:paraId="0BB32F81" w14:textId="77777777" w:rsidTr="00853B13"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62EE1F3" w14:textId="77777777" w:rsidR="00E3734F" w:rsidRPr="00017194" w:rsidRDefault="00E3734F" w:rsidP="002B660D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งวดที่</w:t>
            </w:r>
          </w:p>
        </w:tc>
        <w:tc>
          <w:tcPr>
            <w:tcW w:w="236" w:type="dxa"/>
            <w:shd w:val="clear" w:color="auto" w:fill="auto"/>
          </w:tcPr>
          <w:p w14:paraId="1F9ED536" w14:textId="77777777" w:rsidR="00E3734F" w:rsidRPr="00017194" w:rsidRDefault="00E3734F" w:rsidP="002B660D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B66395B" w14:textId="77777777" w:rsidR="00E3734F" w:rsidRPr="00017194" w:rsidRDefault="00E3734F" w:rsidP="002B660D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 (ปอนด์)</w:t>
            </w:r>
          </w:p>
        </w:tc>
      </w:tr>
      <w:tr w:rsidR="00017194" w:rsidRPr="00017194" w14:paraId="325B8989" w14:textId="77777777" w:rsidTr="00853B13"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74321A5D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1 - 11</w:t>
            </w:r>
          </w:p>
        </w:tc>
        <w:tc>
          <w:tcPr>
            <w:tcW w:w="236" w:type="dxa"/>
            <w:shd w:val="clear" w:color="auto" w:fill="auto"/>
          </w:tcPr>
          <w:p w14:paraId="412A4BF5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0EB0DEAF" w14:textId="77777777" w:rsidR="00E3734F" w:rsidRPr="00017194" w:rsidRDefault="00E3734F" w:rsidP="002B660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500,000.00</w:t>
            </w:r>
          </w:p>
        </w:tc>
      </w:tr>
      <w:tr w:rsidR="00017194" w:rsidRPr="00017194" w14:paraId="6B9C7F30" w14:textId="77777777" w:rsidTr="00853B13">
        <w:trPr>
          <w:trHeight w:val="194"/>
        </w:trPr>
        <w:tc>
          <w:tcPr>
            <w:tcW w:w="2268" w:type="dxa"/>
            <w:shd w:val="clear" w:color="auto" w:fill="auto"/>
            <w:vAlign w:val="center"/>
          </w:tcPr>
          <w:p w14:paraId="7CB81BD1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12 - 15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E1012F8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9B47942" w14:textId="77777777" w:rsidR="00E3734F" w:rsidRPr="00017194" w:rsidRDefault="00E3734F" w:rsidP="002B660D">
            <w:pPr>
              <w:spacing w:line="380" w:lineRule="exact"/>
              <w:ind w:right="5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17194" w:rsidRPr="00017194" w14:paraId="793A06D9" w14:textId="77777777" w:rsidTr="00853B13">
        <w:tc>
          <w:tcPr>
            <w:tcW w:w="2268" w:type="dxa"/>
            <w:shd w:val="clear" w:color="auto" w:fill="auto"/>
            <w:vAlign w:val="center"/>
            <w:hideMark/>
          </w:tcPr>
          <w:p w14:paraId="6DC846B3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16 - 26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4D4161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9D205EC" w14:textId="77777777" w:rsidR="00E3734F" w:rsidRPr="00017194" w:rsidRDefault="00E3734F" w:rsidP="002B660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600,000.00</w:t>
            </w:r>
          </w:p>
        </w:tc>
      </w:tr>
      <w:tr w:rsidR="00E3734F" w:rsidRPr="00017194" w14:paraId="6BDB841C" w14:textId="77777777" w:rsidTr="00853B13">
        <w:tc>
          <w:tcPr>
            <w:tcW w:w="2268" w:type="dxa"/>
            <w:shd w:val="clear" w:color="auto" w:fill="auto"/>
            <w:vAlign w:val="center"/>
            <w:hideMark/>
          </w:tcPr>
          <w:p w14:paraId="4225A40D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27 (</w:t>
            </w:r>
            <w:r w:rsidRPr="0001719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9134BE2" w14:textId="77777777" w:rsidR="00E3734F" w:rsidRPr="00017194" w:rsidRDefault="00E3734F" w:rsidP="002B660D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452E9AE" w14:textId="77777777" w:rsidR="00E3734F" w:rsidRPr="00017194" w:rsidRDefault="00E3734F" w:rsidP="002B660D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7194">
              <w:rPr>
                <w:rFonts w:asciiTheme="majorBidi" w:hAnsiTheme="majorBidi" w:cstheme="majorBidi"/>
                <w:sz w:val="32"/>
                <w:szCs w:val="32"/>
              </w:rPr>
              <w:t>7,900,000.00</w:t>
            </w:r>
          </w:p>
        </w:tc>
      </w:tr>
    </w:tbl>
    <w:p w14:paraId="15E99B68" w14:textId="77777777" w:rsidR="00466446" w:rsidRDefault="00466446" w:rsidP="002B660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F682673" w14:textId="140B708D" w:rsidR="00E3734F" w:rsidRPr="00017194" w:rsidRDefault="00E3734F" w:rsidP="002B660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เงินกู้ยืมดังกล่าวถูกค้ำประกันโดยสินทรัพย์ทั้งหมดของกลุ่ม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Manor (2016) Holdings Limited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โดย</w:t>
      </w:r>
      <w:r w:rsidR="000054DB" w:rsidRPr="00017194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จดทะเบียนเป็นหลักประกันแบบเฉพาะเจาะจง (</w:t>
      </w:r>
      <w:r w:rsidRPr="001401E7">
        <w:rPr>
          <w:rFonts w:asciiTheme="majorBidi" w:hAnsiTheme="majorBidi" w:cstheme="majorBidi"/>
          <w:spacing w:val="-2"/>
          <w:sz w:val="32"/>
          <w:szCs w:val="32"/>
        </w:rPr>
        <w:t>Fixed charge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>และหลักประกันแบบลอยตัว (</w:t>
      </w:r>
      <w:r w:rsidRPr="001401E7">
        <w:rPr>
          <w:rFonts w:asciiTheme="majorBidi" w:hAnsiTheme="majorBidi" w:cstheme="majorBidi"/>
          <w:spacing w:val="-2"/>
          <w:sz w:val="32"/>
          <w:szCs w:val="32"/>
        </w:rPr>
        <w:t>Floating charge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>)</w:t>
      </w:r>
    </w:p>
    <w:p w14:paraId="3997E26B" w14:textId="1092598B" w:rsidR="00E3734F" w:rsidRPr="00017194" w:rsidRDefault="00E3734F" w:rsidP="002B660D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17194">
        <w:rPr>
          <w:rFonts w:asciiTheme="majorBidi" w:hAnsiTheme="majorBidi" w:cstheme="majorBidi"/>
          <w:sz w:val="32"/>
          <w:szCs w:val="32"/>
          <w:cs/>
        </w:rPr>
        <w:t>สัญญาเงินกู้ระบุข้อ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ปฏิบัติและข้อจำกัด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บางประการ เช่น </w:t>
      </w:r>
      <w:r w:rsidRPr="00017194">
        <w:rPr>
          <w:rFonts w:asciiTheme="majorBidi" w:hAnsiTheme="majorBidi" w:cstheme="majorBidi"/>
          <w:sz w:val="32"/>
          <w:szCs w:val="32"/>
        </w:rPr>
        <w:t xml:space="preserve">Manor (2016) Holdings Limited </w:t>
      </w:r>
      <w:r w:rsidRPr="00017194">
        <w:rPr>
          <w:rFonts w:asciiTheme="majorBidi" w:hAnsiTheme="majorBidi" w:cstheme="majorBidi"/>
          <w:sz w:val="32"/>
          <w:szCs w:val="32"/>
          <w:cs/>
        </w:rPr>
        <w:t>ต้องดำรงอัตราส่วนความสามารถ</w:t>
      </w:r>
      <w:r w:rsidRPr="00017194">
        <w:rPr>
          <w:rFonts w:asciiTheme="majorBidi" w:hAnsiTheme="majorBidi" w:cstheme="majorBidi"/>
          <w:spacing w:val="-2"/>
          <w:sz w:val="32"/>
          <w:szCs w:val="32"/>
          <w:cs/>
        </w:rPr>
        <w:t>ในการจ่ายดอกเบี้ย (</w:t>
      </w:r>
      <w:r w:rsidRPr="00017194">
        <w:rPr>
          <w:rFonts w:asciiTheme="majorBidi" w:hAnsiTheme="majorBidi" w:cstheme="majorBidi"/>
          <w:spacing w:val="-2"/>
          <w:sz w:val="32"/>
          <w:szCs w:val="32"/>
        </w:rPr>
        <w:t xml:space="preserve">Interest Coverage Ratio)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สำหรับปี </w:t>
      </w:r>
      <w:r w:rsidRPr="00017194">
        <w:rPr>
          <w:rFonts w:asciiTheme="majorBidi" w:hAnsiTheme="majorBidi" w:cstheme="majorBidi"/>
          <w:sz w:val="32"/>
          <w:szCs w:val="32"/>
        </w:rPr>
        <w:t xml:space="preserve">2564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เป็นต้นไป ไม่น้อยกว่า </w:t>
      </w:r>
      <w:r w:rsidRPr="00017194">
        <w:rPr>
          <w:rFonts w:asciiTheme="majorBidi" w:hAnsiTheme="majorBidi" w:cstheme="majorBidi"/>
          <w:sz w:val="32"/>
          <w:szCs w:val="32"/>
        </w:rPr>
        <w:t xml:space="preserve">3 </w:t>
      </w:r>
      <w:r w:rsidRPr="00017194">
        <w:rPr>
          <w:rFonts w:asciiTheme="majorBidi" w:hAnsiTheme="majorBidi" w:cstheme="majorBidi"/>
          <w:sz w:val="32"/>
          <w:szCs w:val="32"/>
          <w:cs/>
        </w:rPr>
        <w:t>เท่า</w:t>
      </w:r>
      <w:r w:rsidRPr="000171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และต้องดำรงสัดส่วนหนี้สินต่อส่วนของผู้ถือหุ้น </w:t>
      </w:r>
      <w:r w:rsidRPr="00017194">
        <w:rPr>
          <w:rFonts w:asciiTheme="majorBidi" w:hAnsiTheme="majorBidi" w:cstheme="majorBidi"/>
          <w:spacing w:val="-4"/>
          <w:sz w:val="32"/>
          <w:szCs w:val="32"/>
        </w:rPr>
        <w:t xml:space="preserve">(Debt to Equity Ratio)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สำหรับปี </w:t>
      </w:r>
      <w:r w:rsidRPr="00017194">
        <w:rPr>
          <w:rFonts w:asciiTheme="majorBidi" w:hAnsiTheme="majorBidi" w:cstheme="majorBidi"/>
          <w:sz w:val="32"/>
          <w:szCs w:val="32"/>
        </w:rPr>
        <w:t xml:space="preserve">2564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เป็นต้นไป </w:t>
      </w:r>
      <w:r w:rsidR="003B797A" w:rsidRPr="00017194">
        <w:rPr>
          <w:rFonts w:asciiTheme="majorBidi" w:hAnsiTheme="majorBidi" w:cstheme="majorBidi"/>
          <w:sz w:val="32"/>
          <w:szCs w:val="32"/>
          <w:cs/>
        </w:rPr>
        <w:br/>
      </w:r>
      <w:r w:rsidRPr="001401E7">
        <w:rPr>
          <w:rFonts w:asciiTheme="majorBidi" w:hAnsiTheme="majorBidi" w:cstheme="majorBidi"/>
          <w:sz w:val="32"/>
          <w:szCs w:val="32"/>
          <w:cs/>
        </w:rPr>
        <w:t xml:space="preserve">ไม่เกิน </w:t>
      </w:r>
      <w:r w:rsidRPr="001401E7">
        <w:rPr>
          <w:rFonts w:asciiTheme="majorBidi" w:hAnsiTheme="majorBidi" w:cstheme="majorBidi"/>
          <w:sz w:val="32"/>
          <w:szCs w:val="32"/>
        </w:rPr>
        <w:t xml:space="preserve">1.4 </w:t>
      </w:r>
      <w:r w:rsidRPr="001401E7">
        <w:rPr>
          <w:rFonts w:asciiTheme="majorBidi" w:hAnsiTheme="majorBidi" w:cstheme="majorBidi"/>
          <w:sz w:val="32"/>
          <w:szCs w:val="32"/>
          <w:cs/>
        </w:rPr>
        <w:t>เท่า</w:t>
      </w:r>
      <w:r w:rsidR="00981104" w:rsidRPr="001401E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401E7">
        <w:rPr>
          <w:rFonts w:asciiTheme="majorBidi" w:hAnsiTheme="majorBidi" w:cstheme="majorBidi"/>
          <w:sz w:val="32"/>
          <w:szCs w:val="32"/>
          <w:cs/>
        </w:rPr>
        <w:t>และสมาชิกของกลุ่ม</w:t>
      </w:r>
      <w:r w:rsidRPr="001401E7">
        <w:rPr>
          <w:rFonts w:asciiTheme="majorBidi" w:hAnsiTheme="majorBidi" w:cstheme="majorBidi"/>
          <w:sz w:val="32"/>
          <w:szCs w:val="32"/>
        </w:rPr>
        <w:t xml:space="preserve"> Manor (2016) Holdings Limited</w:t>
      </w:r>
      <w:r w:rsidRPr="001401E7">
        <w:rPr>
          <w:rFonts w:asciiTheme="majorBidi" w:hAnsiTheme="majorBidi" w:cstheme="majorBidi"/>
          <w:sz w:val="32"/>
          <w:szCs w:val="32"/>
          <w:cs/>
        </w:rPr>
        <w:t xml:space="preserve"> ต้องดำรงสัดส่วนการถือหุ้นในกลุ่ม</w:t>
      </w:r>
      <w:r w:rsidRPr="00017194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17194">
        <w:rPr>
          <w:rFonts w:asciiTheme="majorBidi" w:hAnsiTheme="majorBidi" w:cstheme="majorBidi"/>
          <w:sz w:val="32"/>
          <w:szCs w:val="32"/>
        </w:rPr>
        <w:t xml:space="preserve"> Manor (2016) Holdings Limited </w:t>
      </w:r>
      <w:r w:rsidRPr="00017194">
        <w:rPr>
          <w:rFonts w:asciiTheme="majorBidi" w:hAnsiTheme="majorBidi" w:cstheme="majorBidi"/>
          <w:sz w:val="32"/>
          <w:szCs w:val="32"/>
          <w:cs/>
        </w:rPr>
        <w:t>ตามโครงสร้างเดิมที่ระบุในสัญญา</w:t>
      </w:r>
      <w:r w:rsidRPr="00017194">
        <w:rPr>
          <w:rFonts w:asciiTheme="majorBidi" w:hAnsiTheme="majorBidi" w:cstheme="majorBidi"/>
          <w:sz w:val="32"/>
          <w:szCs w:val="32"/>
        </w:rPr>
        <w:t xml:space="preserve"> 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และเงินกู้ยืมดังกล่าวมีเงื่อนไขห้ามบริษัทจ่ายคืนทุนจนกว่ายอดหนี้เงินกู้คงเหลือจะลดลงต่ำกว่าร้อยละ </w:t>
      </w:r>
      <w:r w:rsidRPr="00017194">
        <w:rPr>
          <w:rFonts w:asciiTheme="majorBidi" w:hAnsiTheme="majorBidi" w:cstheme="majorBidi"/>
          <w:sz w:val="32"/>
          <w:szCs w:val="32"/>
        </w:rPr>
        <w:t>60</w:t>
      </w:r>
      <w:r w:rsidRPr="00017194">
        <w:rPr>
          <w:rFonts w:asciiTheme="majorBidi" w:hAnsiTheme="majorBidi" w:cstheme="majorBidi"/>
          <w:sz w:val="32"/>
          <w:szCs w:val="32"/>
          <w:cs/>
        </w:rPr>
        <w:t xml:space="preserve"> ของวงเงินกู้ </w:t>
      </w:r>
    </w:p>
    <w:p w14:paraId="57AF5D5E" w14:textId="5FF4F2EF" w:rsidR="00525CB4" w:rsidRDefault="00525CB4" w:rsidP="00525CB4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  <w:cs/>
        </w:rPr>
        <w:t xml:space="preserve">ต่อมาเมื่อวันที่ </w:t>
      </w:r>
      <w:r w:rsidRPr="00525CB4">
        <w:rPr>
          <w:rFonts w:asciiTheme="majorBidi" w:hAnsiTheme="majorBidi" w:cstheme="majorBidi"/>
          <w:sz w:val="32"/>
          <w:szCs w:val="32"/>
        </w:rPr>
        <w:t xml:space="preserve">9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25CB4">
        <w:rPr>
          <w:rFonts w:asciiTheme="majorBidi" w:hAnsiTheme="majorBidi" w:cstheme="majorBidi"/>
          <w:sz w:val="32"/>
          <w:szCs w:val="32"/>
        </w:rPr>
        <w:t xml:space="preserve">2567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บริษัทย่อย </w:t>
      </w:r>
      <w:r w:rsidRPr="00525CB4">
        <w:rPr>
          <w:rFonts w:asciiTheme="majorBidi" w:hAnsiTheme="majorBidi" w:cstheme="majorBidi"/>
          <w:sz w:val="32"/>
          <w:szCs w:val="32"/>
        </w:rPr>
        <w:t>Manor (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2016) </w:t>
      </w:r>
      <w:r w:rsidRPr="00525CB4">
        <w:rPr>
          <w:rFonts w:asciiTheme="majorBidi" w:hAnsiTheme="majorBidi" w:cstheme="majorBidi"/>
          <w:sz w:val="32"/>
          <w:szCs w:val="32"/>
        </w:rPr>
        <w:t>Holdings Limited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ได้มีการแก้ไขเพิ่มเติม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สัญญาเงินกู้ วงเงิน </w:t>
      </w:r>
      <w:r w:rsidRPr="00EB35AD">
        <w:rPr>
          <w:rFonts w:asciiTheme="majorBidi" w:hAnsiTheme="majorBidi" w:cstheme="majorBidi"/>
          <w:sz w:val="32"/>
          <w:szCs w:val="32"/>
        </w:rPr>
        <w:t>20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 ล้านปอนด์ ข้างต้น ซึ่งมีเงินกู้คงเหลือ</w:t>
      </w:r>
      <w:r w:rsidR="00384B77" w:rsidRPr="00EB35AD">
        <w:rPr>
          <w:rFonts w:asciiTheme="majorBidi" w:hAnsiTheme="majorBidi" w:cstheme="majorBidi"/>
          <w:sz w:val="32"/>
          <w:szCs w:val="32"/>
        </w:rPr>
        <w:t xml:space="preserve"> </w:t>
      </w:r>
      <w:r w:rsidRPr="00EB35AD">
        <w:rPr>
          <w:rFonts w:asciiTheme="majorBidi" w:hAnsiTheme="majorBidi" w:cstheme="majorBidi"/>
          <w:sz w:val="32"/>
          <w:szCs w:val="32"/>
        </w:rPr>
        <w:t xml:space="preserve">11.50 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ล้านปอนด์ (อ้างอิงวันที่ </w:t>
      </w:r>
      <w:r w:rsidRPr="00EB35AD">
        <w:rPr>
          <w:rFonts w:asciiTheme="majorBidi" w:hAnsiTheme="majorBidi" w:cstheme="majorBidi"/>
          <w:sz w:val="32"/>
          <w:szCs w:val="32"/>
        </w:rPr>
        <w:t xml:space="preserve">26 </w:t>
      </w:r>
      <w:r w:rsidRPr="00EB35AD">
        <w:rPr>
          <w:rFonts w:asciiTheme="majorBidi" w:hAnsiTheme="majorBidi" w:cstheme="majorBidi"/>
          <w:sz w:val="32"/>
          <w:szCs w:val="32"/>
          <w:cs/>
        </w:rPr>
        <w:t>พฤษภาคม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25CB4">
        <w:rPr>
          <w:rFonts w:asciiTheme="majorBidi" w:hAnsiTheme="majorBidi" w:cstheme="majorBidi"/>
          <w:sz w:val="32"/>
          <w:szCs w:val="32"/>
        </w:rPr>
        <w:t>2566)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เพื่อรักษาสภาพคล่องให้กับบริษัทย่อย จากการปรับลดโครงสร้างกลุ่มบริษัท โดยได้รับการขยายระ</w:t>
      </w:r>
      <w:r w:rsidR="00384B77">
        <w:rPr>
          <w:rFonts w:asciiTheme="majorBidi" w:hAnsiTheme="majorBidi" w:cstheme="majorBidi" w:hint="cs"/>
          <w:sz w:val="32"/>
          <w:szCs w:val="32"/>
          <w:cs/>
        </w:rPr>
        <w:t>ยะ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เวลาการชำระคืนเงินต้นเพิ่มอีก </w:t>
      </w:r>
      <w:r w:rsidRPr="00525CB4">
        <w:rPr>
          <w:rFonts w:asciiTheme="majorBidi" w:hAnsiTheme="majorBidi" w:cstheme="majorBidi"/>
          <w:sz w:val="32"/>
          <w:szCs w:val="32"/>
        </w:rPr>
        <w:t xml:space="preserve">28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งวด นับจากงวดเดือนสิงหาคม </w:t>
      </w:r>
      <w:r w:rsidRPr="00525CB4">
        <w:rPr>
          <w:rFonts w:asciiTheme="majorBidi" w:hAnsiTheme="majorBidi" w:cstheme="majorBidi"/>
          <w:sz w:val="32"/>
          <w:szCs w:val="32"/>
        </w:rPr>
        <w:t>2566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เป็นงว</w:t>
      </w:r>
      <w:r w:rsidR="00384B77">
        <w:rPr>
          <w:rFonts w:asciiTheme="majorBidi" w:hAnsiTheme="majorBidi" w:cstheme="majorBidi" w:hint="cs"/>
          <w:sz w:val="32"/>
          <w:szCs w:val="32"/>
          <w:cs/>
        </w:rPr>
        <w:t>ด</w:t>
      </w:r>
      <w:r w:rsidRPr="00525CB4">
        <w:rPr>
          <w:rFonts w:asciiTheme="majorBidi" w:hAnsiTheme="majorBidi" w:cstheme="majorBidi"/>
          <w:sz w:val="32"/>
          <w:szCs w:val="32"/>
          <w:cs/>
        </w:rPr>
        <w:t>แรก และได้รับการ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เลื่อนชำระจำนวนเงินต้นในงวดเดือนสิงหาคม </w:t>
      </w:r>
      <w:r w:rsidRPr="00EB35AD">
        <w:rPr>
          <w:rFonts w:asciiTheme="majorBidi" w:hAnsiTheme="majorBidi" w:cstheme="majorBidi"/>
          <w:sz w:val="32"/>
          <w:szCs w:val="32"/>
        </w:rPr>
        <w:t>2567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 - งวดเดือนพฤษภาคม </w:t>
      </w:r>
      <w:r w:rsidRPr="00EB35AD">
        <w:rPr>
          <w:rFonts w:asciiTheme="majorBidi" w:hAnsiTheme="majorBidi" w:cstheme="majorBidi"/>
          <w:sz w:val="32"/>
          <w:szCs w:val="32"/>
        </w:rPr>
        <w:t>2568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 (งวดที่ </w:t>
      </w:r>
      <w:r w:rsidRPr="00EB35AD">
        <w:rPr>
          <w:rFonts w:asciiTheme="majorBidi" w:hAnsiTheme="majorBidi" w:cstheme="majorBidi"/>
          <w:sz w:val="32"/>
          <w:szCs w:val="32"/>
        </w:rPr>
        <w:t>5</w:t>
      </w:r>
      <w:r w:rsidR="00EB35AD">
        <w:rPr>
          <w:rFonts w:asciiTheme="majorBidi" w:hAnsiTheme="majorBidi" w:cstheme="majorBidi"/>
          <w:sz w:val="32"/>
          <w:szCs w:val="32"/>
        </w:rPr>
        <w:t xml:space="preserve"> </w:t>
      </w:r>
      <w:r w:rsidRPr="00EB35AD">
        <w:rPr>
          <w:rFonts w:asciiTheme="majorBidi" w:hAnsiTheme="majorBidi" w:cstheme="majorBidi"/>
          <w:sz w:val="32"/>
          <w:szCs w:val="32"/>
        </w:rPr>
        <w:t>-</w:t>
      </w:r>
      <w:r w:rsidR="00EB35AD">
        <w:rPr>
          <w:rFonts w:asciiTheme="majorBidi" w:hAnsiTheme="majorBidi" w:cstheme="majorBidi"/>
          <w:sz w:val="32"/>
          <w:szCs w:val="32"/>
        </w:rPr>
        <w:t xml:space="preserve"> </w:t>
      </w:r>
      <w:r w:rsidRPr="00EB35AD">
        <w:rPr>
          <w:rFonts w:asciiTheme="majorBidi" w:hAnsiTheme="majorBidi" w:cstheme="majorBidi"/>
          <w:sz w:val="32"/>
          <w:szCs w:val="32"/>
        </w:rPr>
        <w:t xml:space="preserve">8 </w:t>
      </w:r>
      <w:r w:rsidRPr="00EB35AD">
        <w:rPr>
          <w:rFonts w:asciiTheme="majorBidi" w:hAnsiTheme="majorBidi" w:cstheme="majorBidi"/>
          <w:sz w:val="32"/>
          <w:szCs w:val="32"/>
          <w:cs/>
        </w:rPr>
        <w:t xml:space="preserve">รวมจำนวน </w:t>
      </w:r>
      <w:r w:rsidR="00EB35AD">
        <w:rPr>
          <w:rFonts w:asciiTheme="majorBidi" w:hAnsiTheme="majorBidi" w:cstheme="majorBidi"/>
          <w:sz w:val="32"/>
          <w:szCs w:val="32"/>
        </w:rPr>
        <w:br/>
      </w:r>
      <w:r w:rsidRPr="00EB35AD">
        <w:rPr>
          <w:rFonts w:asciiTheme="majorBidi" w:hAnsiTheme="majorBidi" w:cstheme="majorBidi"/>
          <w:sz w:val="32"/>
          <w:szCs w:val="32"/>
        </w:rPr>
        <w:t>4</w:t>
      </w:r>
      <w:r w:rsidRPr="00525CB4">
        <w:rPr>
          <w:rFonts w:asciiTheme="majorBidi" w:hAnsiTheme="majorBidi" w:cstheme="majorBidi"/>
          <w:sz w:val="32"/>
          <w:szCs w:val="32"/>
        </w:rPr>
        <w:t xml:space="preserve"> </w:t>
      </w:r>
      <w:r w:rsidRPr="00525CB4">
        <w:rPr>
          <w:rFonts w:asciiTheme="majorBidi" w:hAnsiTheme="majorBidi" w:cstheme="majorBidi"/>
          <w:sz w:val="32"/>
          <w:szCs w:val="32"/>
          <w:cs/>
        </w:rPr>
        <w:t>งวด) ออกไปรวมชำระในงวดสุดท้าย การเปลี่ยนแปลงการชำระคืนเงินต้น สรุปได้ดังนี้</w:t>
      </w:r>
    </w:p>
    <w:p w14:paraId="33FE2148" w14:textId="77777777" w:rsidR="00525CB4" w:rsidRDefault="00525CB4" w:rsidP="00525CB4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478ACF8" w14:textId="77777777" w:rsidR="00525CB4" w:rsidRDefault="00525CB4" w:rsidP="00525CB4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FF45148" w14:textId="77777777" w:rsidR="00525CB4" w:rsidRDefault="00525CB4" w:rsidP="00525CB4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36"/>
        <w:gridCol w:w="2551"/>
      </w:tblGrid>
      <w:tr w:rsidR="00525CB4" w:rsidRPr="00525CB4" w14:paraId="66D56852" w14:textId="77777777" w:rsidTr="00CD1B5D"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7D9DD382" w14:textId="77777777" w:rsidR="00525CB4" w:rsidRPr="00525CB4" w:rsidRDefault="00525CB4" w:rsidP="001401E7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>งวดที่</w:t>
            </w:r>
          </w:p>
        </w:tc>
        <w:tc>
          <w:tcPr>
            <w:tcW w:w="236" w:type="dxa"/>
            <w:shd w:val="clear" w:color="auto" w:fill="auto"/>
          </w:tcPr>
          <w:p w14:paraId="2AC825CD" w14:textId="77777777" w:rsidR="00525CB4" w:rsidRPr="00525CB4" w:rsidRDefault="00525CB4" w:rsidP="001401E7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5B5F01D0" w14:textId="77777777" w:rsidR="00525CB4" w:rsidRPr="00525CB4" w:rsidRDefault="00525CB4" w:rsidP="001401E7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 (ปอนด์)</w:t>
            </w:r>
          </w:p>
        </w:tc>
      </w:tr>
      <w:tr w:rsidR="00525CB4" w:rsidRPr="00525CB4" w14:paraId="23238BF1" w14:textId="77777777" w:rsidTr="00CD1B5D"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240FF0E0" w14:textId="2A15476B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525CB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1298881C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</w:tcPr>
          <w:p w14:paraId="00AA5FA2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50,000.00</w:t>
            </w:r>
          </w:p>
        </w:tc>
      </w:tr>
      <w:tr w:rsidR="00525CB4" w:rsidRPr="00525CB4" w14:paraId="77F6F77B" w14:textId="77777777" w:rsidTr="00CD1B5D">
        <w:trPr>
          <w:trHeight w:val="194"/>
        </w:trPr>
        <w:tc>
          <w:tcPr>
            <w:tcW w:w="2268" w:type="dxa"/>
            <w:shd w:val="clear" w:color="auto" w:fill="auto"/>
            <w:vAlign w:val="center"/>
          </w:tcPr>
          <w:p w14:paraId="25BC57F9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5 - 8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87AC02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DEA1EF" w14:textId="77777777" w:rsidR="00525CB4" w:rsidRPr="00525CB4" w:rsidRDefault="00525CB4" w:rsidP="001401E7">
            <w:pPr>
              <w:spacing w:line="380" w:lineRule="exact"/>
              <w:ind w:right="5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525CB4" w:rsidRPr="00525CB4" w14:paraId="5AF64146" w14:textId="77777777" w:rsidTr="00CD1B5D">
        <w:tc>
          <w:tcPr>
            <w:tcW w:w="2268" w:type="dxa"/>
            <w:shd w:val="clear" w:color="auto" w:fill="auto"/>
            <w:vAlign w:val="center"/>
            <w:hideMark/>
          </w:tcPr>
          <w:p w14:paraId="58812996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9 - 12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E254744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72BEB7F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75,000.00</w:t>
            </w:r>
          </w:p>
        </w:tc>
      </w:tr>
      <w:tr w:rsidR="00525CB4" w:rsidRPr="00525CB4" w14:paraId="1E474E47" w14:textId="77777777" w:rsidTr="00CD1B5D">
        <w:tc>
          <w:tcPr>
            <w:tcW w:w="2268" w:type="dxa"/>
            <w:shd w:val="clear" w:color="auto" w:fill="auto"/>
            <w:vAlign w:val="center"/>
          </w:tcPr>
          <w:p w14:paraId="343307FA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13 - 16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C5CABA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2FF114B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500,000.00</w:t>
            </w:r>
          </w:p>
        </w:tc>
      </w:tr>
      <w:tr w:rsidR="00525CB4" w:rsidRPr="00525CB4" w14:paraId="281A28D8" w14:textId="77777777" w:rsidTr="00CD1B5D">
        <w:tc>
          <w:tcPr>
            <w:tcW w:w="2268" w:type="dxa"/>
            <w:shd w:val="clear" w:color="auto" w:fill="auto"/>
            <w:vAlign w:val="center"/>
          </w:tcPr>
          <w:p w14:paraId="3092C014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17 - 24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8DF8148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16F5B9C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600,000.00</w:t>
            </w:r>
          </w:p>
        </w:tc>
      </w:tr>
      <w:tr w:rsidR="00525CB4" w:rsidRPr="00525CB4" w14:paraId="0087B8F3" w14:textId="77777777" w:rsidTr="00CD1B5D">
        <w:tc>
          <w:tcPr>
            <w:tcW w:w="2268" w:type="dxa"/>
            <w:shd w:val="clear" w:color="auto" w:fill="auto"/>
            <w:vAlign w:val="center"/>
          </w:tcPr>
          <w:p w14:paraId="0E9DB0A7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25 - 27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28EAEE7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6D8A6E7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650,000.00</w:t>
            </w:r>
          </w:p>
        </w:tc>
      </w:tr>
      <w:tr w:rsidR="00525CB4" w:rsidRPr="00525CB4" w14:paraId="0D48A012" w14:textId="77777777" w:rsidTr="00CD1B5D">
        <w:tc>
          <w:tcPr>
            <w:tcW w:w="2268" w:type="dxa"/>
            <w:shd w:val="clear" w:color="auto" w:fill="auto"/>
            <w:vAlign w:val="center"/>
            <w:hideMark/>
          </w:tcPr>
          <w:p w14:paraId="71CEEB43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28 (</w:t>
            </w: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A2450E5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E402141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2,250,000.00</w:t>
            </w:r>
          </w:p>
        </w:tc>
      </w:tr>
    </w:tbl>
    <w:p w14:paraId="2498DD02" w14:textId="77777777" w:rsidR="00525CB4" w:rsidRPr="00525CB4" w:rsidRDefault="00525CB4" w:rsidP="001401E7">
      <w:pPr>
        <w:tabs>
          <w:tab w:val="left" w:pos="709"/>
          <w:tab w:val="left" w:pos="1134"/>
          <w:tab w:val="left" w:pos="1701"/>
        </w:tabs>
        <w:spacing w:line="380" w:lineRule="exact"/>
        <w:ind w:left="28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25CB4">
        <w:rPr>
          <w:rFonts w:asciiTheme="majorBidi" w:hAnsiTheme="majorBidi" w:cstheme="majorBidi"/>
          <w:spacing w:val="-4"/>
          <w:sz w:val="32"/>
          <w:szCs w:val="32"/>
        </w:rPr>
        <w:tab/>
      </w:r>
    </w:p>
    <w:p w14:paraId="1763514C" w14:textId="0D619836" w:rsidR="00525CB4" w:rsidRPr="00525CB4" w:rsidRDefault="00525CB4" w:rsidP="001401E7">
      <w:pPr>
        <w:tabs>
          <w:tab w:val="left" w:pos="709"/>
          <w:tab w:val="left" w:pos="1134"/>
          <w:tab w:val="left" w:pos="1701"/>
        </w:tabs>
        <w:spacing w:line="380" w:lineRule="exact"/>
        <w:ind w:left="284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525CB4">
        <w:rPr>
          <w:rFonts w:asciiTheme="majorBidi" w:hAnsiTheme="majorBidi" w:cstheme="majorBidi"/>
          <w:spacing w:val="-4"/>
          <w:sz w:val="32"/>
          <w:szCs w:val="32"/>
          <w:u w:val="single"/>
        </w:rPr>
        <w:t>TCM Living Limited</w:t>
      </w:r>
    </w:p>
    <w:p w14:paraId="58329398" w14:textId="4A342E42" w:rsidR="00525CB4" w:rsidRPr="00525CB4" w:rsidRDefault="00525CB4" w:rsidP="001401E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25CB4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525CB4">
        <w:rPr>
          <w:rFonts w:asciiTheme="majorBidi" w:hAnsiTheme="majorBidi" w:cstheme="majorBidi"/>
          <w:sz w:val="32"/>
          <w:szCs w:val="32"/>
        </w:rPr>
        <w:t xml:space="preserve">8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525CB4">
        <w:rPr>
          <w:rFonts w:asciiTheme="majorBidi" w:hAnsiTheme="majorBidi" w:cstheme="majorBidi"/>
          <w:sz w:val="32"/>
          <w:szCs w:val="32"/>
        </w:rPr>
        <w:t xml:space="preserve">2563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บริษัทย่อย </w:t>
      </w:r>
      <w:r w:rsidRPr="00525CB4">
        <w:rPr>
          <w:rFonts w:asciiTheme="majorBidi" w:hAnsiTheme="majorBidi" w:cstheme="majorBidi"/>
          <w:sz w:val="32"/>
          <w:szCs w:val="32"/>
        </w:rPr>
        <w:t xml:space="preserve">TCM Living Limited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ได้ทำสัญญาวงเงินกู้ยืมระยะสั้นกับธนาคารพาณิชย์แห่งหนึ่งของไทยสาขาต่างประเทศ ในวงเงินรวม </w:t>
      </w:r>
      <w:r w:rsidRPr="00525CB4">
        <w:rPr>
          <w:rFonts w:asciiTheme="majorBidi" w:hAnsiTheme="majorBidi" w:cstheme="majorBidi"/>
          <w:sz w:val="32"/>
          <w:szCs w:val="32"/>
        </w:rPr>
        <w:t xml:space="preserve">17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ล้านปอนด์ เพื่อใช้หมุนเวียนภายในกลุ่มกิจการ อัตราดอกเบี้ยร้อยละ </w:t>
      </w:r>
      <w:r w:rsidRPr="00525CB4">
        <w:rPr>
          <w:rFonts w:asciiTheme="majorBidi" w:hAnsiTheme="majorBidi" w:cstheme="majorBidi"/>
          <w:sz w:val="32"/>
          <w:szCs w:val="32"/>
        </w:rPr>
        <w:t xml:space="preserve">SONIA+3 </w:t>
      </w:r>
      <w:r w:rsidRPr="00525CB4">
        <w:rPr>
          <w:rFonts w:asciiTheme="majorBidi" w:hAnsiTheme="majorBidi" w:cstheme="majorBidi"/>
          <w:sz w:val="32"/>
          <w:szCs w:val="32"/>
          <w:cs/>
        </w:rPr>
        <w:t>ต่อปี</w:t>
      </w:r>
    </w:p>
    <w:p w14:paraId="275516E5" w14:textId="4EDF7730" w:rsidR="00525CB4" w:rsidRPr="00525CB4" w:rsidRDefault="00525CB4" w:rsidP="001401E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  <w:cs/>
        </w:rPr>
        <w:t xml:space="preserve">ต่อมาเมื่อวันที่ </w:t>
      </w:r>
      <w:r w:rsidRPr="00525CB4">
        <w:rPr>
          <w:rFonts w:asciiTheme="majorBidi" w:hAnsiTheme="majorBidi" w:cstheme="majorBidi"/>
          <w:sz w:val="32"/>
          <w:szCs w:val="32"/>
        </w:rPr>
        <w:t xml:space="preserve">3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ตุลาคม </w:t>
      </w:r>
      <w:r w:rsidRPr="00525CB4">
        <w:rPr>
          <w:rFonts w:asciiTheme="majorBidi" w:hAnsiTheme="majorBidi" w:cstheme="majorBidi"/>
          <w:sz w:val="32"/>
          <w:szCs w:val="32"/>
        </w:rPr>
        <w:t xml:space="preserve">2567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บริษัทย่อย </w:t>
      </w:r>
      <w:r w:rsidRPr="00525CB4">
        <w:rPr>
          <w:rFonts w:asciiTheme="majorBidi" w:hAnsiTheme="majorBidi" w:cstheme="majorBidi"/>
          <w:sz w:val="32"/>
          <w:szCs w:val="32"/>
        </w:rPr>
        <w:t xml:space="preserve">TCM Living Limited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ได้มีการแก้ไขเพิ่มเติมสัญญาจากเดิมที่เป็นวงเงินกู้ยืมระยะสั้นจำนวนเงิน </w:t>
      </w:r>
      <w:r w:rsidRPr="00525CB4">
        <w:rPr>
          <w:rFonts w:asciiTheme="majorBidi" w:hAnsiTheme="majorBidi" w:cstheme="majorBidi"/>
          <w:sz w:val="32"/>
          <w:szCs w:val="32"/>
        </w:rPr>
        <w:t xml:space="preserve">17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ล้านปอนด์ แบ่งเป็นเงินกู้ยืมระยะสั้นจำนวนเงิน </w:t>
      </w:r>
      <w:r w:rsidRPr="00525CB4">
        <w:rPr>
          <w:rFonts w:asciiTheme="majorBidi" w:hAnsiTheme="majorBidi" w:cstheme="majorBidi"/>
          <w:sz w:val="32"/>
          <w:szCs w:val="32"/>
        </w:rPr>
        <w:t>10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ล้านปอนด์ และเป็นเงินกู้ยืมระยะยาวจำนวนเงิน</w:t>
      </w:r>
      <w:r w:rsidRPr="00525CB4">
        <w:rPr>
          <w:rFonts w:asciiTheme="majorBidi" w:hAnsiTheme="majorBidi" w:cstheme="majorBidi"/>
          <w:sz w:val="32"/>
          <w:szCs w:val="32"/>
        </w:rPr>
        <w:t xml:space="preserve"> 7 </w:t>
      </w:r>
      <w:r w:rsidRPr="00525CB4">
        <w:rPr>
          <w:rFonts w:asciiTheme="majorBidi" w:hAnsiTheme="majorBidi" w:cstheme="majorBidi"/>
          <w:sz w:val="32"/>
          <w:szCs w:val="32"/>
          <w:cs/>
        </w:rPr>
        <w:t>ล้านปอนด์</w:t>
      </w:r>
    </w:p>
    <w:p w14:paraId="065C1F85" w14:textId="6DEC44C7" w:rsidR="00525CB4" w:rsidRPr="00525CB4" w:rsidRDefault="00525CB4" w:rsidP="001401E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25CB4">
        <w:rPr>
          <w:rFonts w:asciiTheme="majorBidi" w:hAnsiTheme="majorBidi" w:cstheme="majorBidi"/>
          <w:sz w:val="32"/>
          <w:szCs w:val="32"/>
          <w:cs/>
        </w:rPr>
        <w:t xml:space="preserve">โดยธนาคารได้ให้ </w:t>
      </w:r>
      <w:r w:rsidRPr="00525CB4">
        <w:rPr>
          <w:rFonts w:asciiTheme="majorBidi" w:hAnsiTheme="majorBidi" w:cstheme="majorBidi"/>
          <w:sz w:val="32"/>
          <w:szCs w:val="32"/>
        </w:rPr>
        <w:t xml:space="preserve">Ashley Manor Upholstery Limited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(บริษัทย่อยของ </w:t>
      </w:r>
      <w:r w:rsidRPr="00525CB4">
        <w:rPr>
          <w:rFonts w:asciiTheme="majorBidi" w:hAnsiTheme="majorBidi" w:cstheme="majorBidi"/>
          <w:sz w:val="32"/>
          <w:szCs w:val="32"/>
        </w:rPr>
        <w:t>TCM Living Limited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) กู้ยืมเงินในรูปแบบของเงินกู้ยืมระยะยาวจำนวนเงิน </w:t>
      </w:r>
      <w:r w:rsidRPr="00525CB4">
        <w:rPr>
          <w:rFonts w:asciiTheme="majorBidi" w:hAnsiTheme="majorBidi" w:cstheme="majorBidi"/>
          <w:sz w:val="32"/>
          <w:szCs w:val="32"/>
        </w:rPr>
        <w:t xml:space="preserve">7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ล้านปอนด์ เงินกู้ยืมระยะยาวดังกล่าวมีอายุสัญญา </w:t>
      </w:r>
      <w:r w:rsidRPr="00525CB4">
        <w:rPr>
          <w:rFonts w:asciiTheme="majorBidi" w:hAnsiTheme="majorBidi" w:cstheme="majorBidi"/>
          <w:sz w:val="32"/>
          <w:szCs w:val="32"/>
        </w:rPr>
        <w:t xml:space="preserve">3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Pr="00525CB4">
        <w:rPr>
          <w:rFonts w:asciiTheme="majorBidi" w:hAnsiTheme="majorBidi" w:cstheme="majorBidi"/>
          <w:sz w:val="32"/>
          <w:szCs w:val="32"/>
        </w:rPr>
        <w:t xml:space="preserve">6 </w:t>
      </w:r>
      <w:r w:rsidRPr="00525CB4">
        <w:rPr>
          <w:rFonts w:asciiTheme="majorBidi" w:hAnsiTheme="majorBidi" w:cstheme="majorBidi"/>
          <w:sz w:val="32"/>
          <w:szCs w:val="32"/>
          <w:cs/>
        </w:rPr>
        <w:t>เดือน (</w:t>
      </w:r>
      <w:r w:rsidRPr="00525CB4">
        <w:rPr>
          <w:rFonts w:asciiTheme="majorBidi" w:hAnsiTheme="majorBidi" w:cstheme="majorBidi"/>
          <w:sz w:val="32"/>
          <w:szCs w:val="32"/>
        </w:rPr>
        <w:t xml:space="preserve">42 </w:t>
      </w:r>
      <w:r w:rsidRPr="00525CB4">
        <w:rPr>
          <w:rFonts w:asciiTheme="majorBidi" w:hAnsiTheme="majorBidi" w:cstheme="majorBidi"/>
          <w:sz w:val="32"/>
          <w:szCs w:val="32"/>
          <w:cs/>
        </w:rPr>
        <w:t>งวด) มีอัตราดอกเบี้ยเท่ากับร้อยละ</w:t>
      </w:r>
      <w:r w:rsidRPr="00525CB4">
        <w:rPr>
          <w:rFonts w:asciiTheme="majorBidi" w:hAnsiTheme="majorBidi" w:cstheme="majorBidi"/>
          <w:sz w:val="32"/>
          <w:szCs w:val="32"/>
        </w:rPr>
        <w:t xml:space="preserve"> SONIA+3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โดยดอกเบี้ยงวดแรกจะเริ่มต้นจากวันที่มีการเบิกเงินกู้จนสิ้นสุดวันที่จ่ายดอกเบี้ยครั้งแรก โดยดอกเบี้ยจะมีการชำระเมื่อครบกำหนดระยะเวลาทุกๆเดือน นับจากวันที่มีการเบิกเงินกู้ครั้งแรก ส่วนการจ่ายชำระคืนเงินต้นมีกำหนดระยะเวลาทุกๆเดือน รวม</w:t>
      </w:r>
      <w:r w:rsidRPr="00525CB4">
        <w:rPr>
          <w:rFonts w:asciiTheme="majorBidi" w:hAnsiTheme="majorBidi" w:cstheme="majorBidi"/>
          <w:sz w:val="32"/>
          <w:szCs w:val="32"/>
        </w:rPr>
        <w:t xml:space="preserve"> 42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เดือน โดยจะชำระคืนเงินต้นงวดแรกในวันสุดท้ายของเดือนที่</w:t>
      </w:r>
      <w:r w:rsidRPr="00525CB4">
        <w:rPr>
          <w:rFonts w:asciiTheme="majorBidi" w:hAnsiTheme="majorBidi" w:cstheme="majorBidi"/>
          <w:sz w:val="32"/>
          <w:szCs w:val="32"/>
        </w:rPr>
        <w:t xml:space="preserve"> 13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นับจากเดือนที่มีการเบิกเงินกู้ครั้งแรก และงวดต่อๆไป เมื่อครบกำหนดระยะเวลาทุกๆ </w:t>
      </w:r>
      <w:r w:rsidRPr="00525CB4">
        <w:rPr>
          <w:rFonts w:asciiTheme="majorBidi" w:hAnsiTheme="majorBidi" w:cstheme="majorBidi"/>
          <w:sz w:val="32"/>
          <w:szCs w:val="32"/>
        </w:rPr>
        <w:t xml:space="preserve">1 </w:t>
      </w:r>
      <w:r w:rsidRPr="00525CB4">
        <w:rPr>
          <w:rFonts w:asciiTheme="majorBidi" w:hAnsiTheme="majorBidi" w:cstheme="majorBidi"/>
          <w:sz w:val="32"/>
          <w:szCs w:val="32"/>
          <w:cs/>
        </w:rPr>
        <w:t>เดือน</w:t>
      </w: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2268"/>
        <w:gridCol w:w="236"/>
        <w:gridCol w:w="2551"/>
      </w:tblGrid>
      <w:tr w:rsidR="00525CB4" w:rsidRPr="00525CB4" w14:paraId="01492E72" w14:textId="77777777" w:rsidTr="00CD1B5D">
        <w:tc>
          <w:tcPr>
            <w:tcW w:w="2268" w:type="dxa"/>
            <w:tcBorders>
              <w:bottom w:val="single" w:sz="6" w:space="0" w:color="auto"/>
            </w:tcBorders>
            <w:shd w:val="clear" w:color="auto" w:fill="auto"/>
          </w:tcPr>
          <w:p w14:paraId="1731DA01" w14:textId="77777777" w:rsidR="00525CB4" w:rsidRPr="00525CB4" w:rsidRDefault="00525CB4" w:rsidP="001401E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งวดที่</w:t>
            </w:r>
          </w:p>
        </w:tc>
        <w:tc>
          <w:tcPr>
            <w:tcW w:w="236" w:type="dxa"/>
            <w:shd w:val="clear" w:color="auto" w:fill="auto"/>
          </w:tcPr>
          <w:p w14:paraId="6E85240A" w14:textId="77777777" w:rsidR="00525CB4" w:rsidRPr="00525CB4" w:rsidRDefault="00525CB4" w:rsidP="001401E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auto"/>
          </w:tcPr>
          <w:p w14:paraId="04C47F02" w14:textId="77777777" w:rsidR="00525CB4" w:rsidRPr="00525CB4" w:rsidRDefault="00525CB4" w:rsidP="001401E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จำนวนเงินต่องวด</w:t>
            </w:r>
            <w:r w:rsidRPr="00525CB4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ปอนด์)</w:t>
            </w:r>
          </w:p>
        </w:tc>
      </w:tr>
      <w:tr w:rsidR="00525CB4" w:rsidRPr="00525CB4" w14:paraId="5EAFB574" w14:textId="77777777" w:rsidTr="00CD1B5D"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</w:tcPr>
          <w:p w14:paraId="6F878029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1 - 12</w:t>
            </w:r>
          </w:p>
        </w:tc>
        <w:tc>
          <w:tcPr>
            <w:tcW w:w="236" w:type="dxa"/>
            <w:shd w:val="clear" w:color="auto" w:fill="auto"/>
          </w:tcPr>
          <w:p w14:paraId="3C4CA04E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shd w:val="clear" w:color="auto" w:fill="auto"/>
          </w:tcPr>
          <w:p w14:paraId="62AE95A5" w14:textId="77777777" w:rsidR="00525CB4" w:rsidRPr="00525CB4" w:rsidRDefault="00525CB4" w:rsidP="001401E7">
            <w:pPr>
              <w:spacing w:line="380" w:lineRule="exact"/>
              <w:ind w:right="5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525CB4" w:rsidRPr="00525CB4" w14:paraId="182AF04E" w14:textId="77777777" w:rsidTr="00CD1B5D">
        <w:tc>
          <w:tcPr>
            <w:tcW w:w="2268" w:type="dxa"/>
            <w:shd w:val="clear" w:color="auto" w:fill="auto"/>
          </w:tcPr>
          <w:p w14:paraId="15D10D2B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13 - 18</w:t>
            </w:r>
          </w:p>
        </w:tc>
        <w:tc>
          <w:tcPr>
            <w:tcW w:w="236" w:type="dxa"/>
            <w:shd w:val="clear" w:color="auto" w:fill="auto"/>
          </w:tcPr>
          <w:p w14:paraId="0FF2DEED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735ED554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50,000.00</w:t>
            </w:r>
          </w:p>
        </w:tc>
      </w:tr>
      <w:tr w:rsidR="00525CB4" w:rsidRPr="00525CB4" w14:paraId="27E04A63" w14:textId="77777777" w:rsidTr="00CD1B5D">
        <w:tc>
          <w:tcPr>
            <w:tcW w:w="2268" w:type="dxa"/>
            <w:shd w:val="clear" w:color="auto" w:fill="auto"/>
          </w:tcPr>
          <w:p w14:paraId="42518C52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19 - 24</w:t>
            </w:r>
          </w:p>
        </w:tc>
        <w:tc>
          <w:tcPr>
            <w:tcW w:w="236" w:type="dxa"/>
            <w:shd w:val="clear" w:color="auto" w:fill="auto"/>
          </w:tcPr>
          <w:p w14:paraId="4D80F12B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66B0CE1E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225,000.00</w:t>
            </w:r>
          </w:p>
        </w:tc>
      </w:tr>
      <w:tr w:rsidR="00525CB4" w:rsidRPr="00525CB4" w14:paraId="5D1EF128" w14:textId="77777777" w:rsidTr="00CD1B5D">
        <w:tc>
          <w:tcPr>
            <w:tcW w:w="2268" w:type="dxa"/>
            <w:shd w:val="clear" w:color="auto" w:fill="auto"/>
          </w:tcPr>
          <w:p w14:paraId="62928A9C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25 - 36</w:t>
            </w:r>
          </w:p>
        </w:tc>
        <w:tc>
          <w:tcPr>
            <w:tcW w:w="236" w:type="dxa"/>
            <w:shd w:val="clear" w:color="auto" w:fill="auto"/>
          </w:tcPr>
          <w:p w14:paraId="2ADC69ED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64D8681C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275,000.00</w:t>
            </w:r>
          </w:p>
        </w:tc>
      </w:tr>
      <w:tr w:rsidR="00525CB4" w:rsidRPr="00525CB4" w14:paraId="6A13DCAF" w14:textId="77777777" w:rsidTr="00CD1B5D">
        <w:tc>
          <w:tcPr>
            <w:tcW w:w="2268" w:type="dxa"/>
            <w:shd w:val="clear" w:color="auto" w:fill="auto"/>
          </w:tcPr>
          <w:p w14:paraId="07167675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 xml:space="preserve">37 </w:t>
            </w: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  <w:r w:rsidRPr="00525CB4">
              <w:rPr>
                <w:rFonts w:asciiTheme="majorBidi" w:hAnsiTheme="majorBidi" w:cstheme="majorBidi"/>
                <w:sz w:val="32"/>
                <w:szCs w:val="32"/>
              </w:rPr>
              <w:t xml:space="preserve"> 41</w:t>
            </w:r>
          </w:p>
        </w:tc>
        <w:tc>
          <w:tcPr>
            <w:tcW w:w="236" w:type="dxa"/>
            <w:shd w:val="clear" w:color="auto" w:fill="auto"/>
          </w:tcPr>
          <w:p w14:paraId="03CB21B4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22D89689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341,666.00</w:t>
            </w:r>
          </w:p>
        </w:tc>
      </w:tr>
      <w:tr w:rsidR="00525CB4" w:rsidRPr="00525CB4" w14:paraId="1884D1AB" w14:textId="77777777" w:rsidTr="00CD1B5D">
        <w:tc>
          <w:tcPr>
            <w:tcW w:w="2268" w:type="dxa"/>
            <w:shd w:val="clear" w:color="auto" w:fill="auto"/>
          </w:tcPr>
          <w:p w14:paraId="17061A64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42 (</w:t>
            </w:r>
            <w:r w:rsidRPr="00525CB4">
              <w:rPr>
                <w:rFonts w:asciiTheme="majorBidi" w:hAnsiTheme="majorBidi" w:cstheme="majorBidi"/>
                <w:sz w:val="32"/>
                <w:szCs w:val="32"/>
                <w:cs/>
              </w:rPr>
              <w:t>งวดสุดท้าย)</w:t>
            </w:r>
          </w:p>
        </w:tc>
        <w:tc>
          <w:tcPr>
            <w:tcW w:w="236" w:type="dxa"/>
            <w:shd w:val="clear" w:color="auto" w:fill="auto"/>
          </w:tcPr>
          <w:p w14:paraId="602F289F" w14:textId="77777777" w:rsidR="00525CB4" w:rsidRPr="00525CB4" w:rsidRDefault="00525CB4" w:rsidP="001401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</w:tcPr>
          <w:p w14:paraId="0C3641BE" w14:textId="77777777" w:rsidR="00525CB4" w:rsidRPr="00525CB4" w:rsidRDefault="00525CB4" w:rsidP="001401E7">
            <w:pPr>
              <w:spacing w:line="38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25CB4">
              <w:rPr>
                <w:rFonts w:asciiTheme="majorBidi" w:hAnsiTheme="majorBidi" w:cstheme="majorBidi"/>
                <w:sz w:val="32"/>
                <w:szCs w:val="32"/>
              </w:rPr>
              <w:t>341,670.00</w:t>
            </w:r>
          </w:p>
        </w:tc>
      </w:tr>
    </w:tbl>
    <w:p w14:paraId="69555874" w14:textId="77777777" w:rsidR="00525CB4" w:rsidRPr="00525CB4" w:rsidRDefault="00525CB4" w:rsidP="00525CB4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25CB4">
        <w:rPr>
          <w:rFonts w:asciiTheme="majorBidi" w:hAnsiTheme="majorBidi" w:cstheme="majorBidi"/>
          <w:spacing w:val="-4"/>
          <w:sz w:val="32"/>
          <w:szCs w:val="32"/>
          <w:cs/>
        </w:rPr>
        <w:t xml:space="preserve">ทั้งนี้บริษัทย่อย </w:t>
      </w:r>
      <w:r w:rsidRPr="00525CB4">
        <w:rPr>
          <w:rFonts w:asciiTheme="majorBidi" w:hAnsiTheme="majorBidi" w:cstheme="majorBidi"/>
          <w:spacing w:val="-4"/>
          <w:sz w:val="32"/>
          <w:szCs w:val="32"/>
        </w:rPr>
        <w:t>TCM Living Limited</w:t>
      </w:r>
      <w:r w:rsidRPr="00525CB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จะต้องปฎิบัติตามเงื่อนไขบางประการที่กำหนดไว้ในสัญญา ดังนี้</w:t>
      </w:r>
    </w:p>
    <w:p w14:paraId="0A2F5135" w14:textId="178C5CE4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</w:rPr>
        <w:t xml:space="preserve">(1)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pacing w:val="-10"/>
          <w:sz w:val="32"/>
          <w:szCs w:val="32"/>
          <w:cs/>
        </w:rPr>
        <w:t>ต้องดำเนินการให้บุคคลในครอบครัวศรีวิกรม์ ดำรงสัดส่วนการถือหุ้นในบริษัท ทีซีเอ็ม คอร์ปอเรชั่น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จำกัด (มหาชน) ร่วมกันไม่น้อยกว่าร้อยละ </w:t>
      </w:r>
      <w:r w:rsidRPr="00525CB4">
        <w:rPr>
          <w:rFonts w:asciiTheme="majorBidi" w:hAnsiTheme="majorBidi" w:cstheme="majorBidi"/>
          <w:sz w:val="32"/>
          <w:szCs w:val="32"/>
        </w:rPr>
        <w:t>30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ของทุนจดทะเบียนที่ออกและเรียกชำระค่าหุ้น</w:t>
      </w:r>
      <w:r w:rsidR="001401E7">
        <w:rPr>
          <w:rFonts w:asciiTheme="majorBidi" w:hAnsiTheme="majorBidi" w:cstheme="majorBidi"/>
          <w:sz w:val="32"/>
          <w:szCs w:val="32"/>
        </w:rPr>
        <w:br/>
      </w:r>
      <w:r w:rsidRPr="00525CB4">
        <w:rPr>
          <w:rFonts w:asciiTheme="majorBidi" w:hAnsiTheme="majorBidi" w:cstheme="majorBidi"/>
          <w:sz w:val="32"/>
          <w:szCs w:val="32"/>
          <w:cs/>
        </w:rPr>
        <w:t>ทั้งหมดแล้ว</w:t>
      </w:r>
    </w:p>
    <w:p w14:paraId="544B036B" w14:textId="77777777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</w:rPr>
        <w:lastRenderedPageBreak/>
        <w:t xml:space="preserve">(2)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ต้องดำรงสัดส่วนเป็นบริษัทย่อยที่บริษัท ทีซีเอ็ม คอร์ปอเรชั่น จำกัด (มหาชน) ถือหุ้นทางอ้อม จำนวนไม่น้อยกว่าร้อยละ </w:t>
      </w:r>
      <w:r w:rsidRPr="00525CB4">
        <w:rPr>
          <w:rFonts w:asciiTheme="majorBidi" w:hAnsiTheme="majorBidi" w:cstheme="majorBidi"/>
          <w:sz w:val="32"/>
          <w:szCs w:val="32"/>
        </w:rPr>
        <w:t>75.45</w:t>
      </w:r>
    </w:p>
    <w:p w14:paraId="5CCEFD4E" w14:textId="77777777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</w:rPr>
        <w:t xml:space="preserve">(3)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ต้องดำรงสัดส่วนให้ </w:t>
      </w:r>
      <w:r w:rsidRPr="00525CB4">
        <w:rPr>
          <w:rFonts w:asciiTheme="majorBidi" w:hAnsiTheme="majorBidi" w:cstheme="majorBidi"/>
          <w:sz w:val="32"/>
          <w:szCs w:val="32"/>
        </w:rPr>
        <w:t>Manor (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2016) </w:t>
      </w:r>
      <w:r w:rsidRPr="00525CB4">
        <w:rPr>
          <w:rFonts w:asciiTheme="majorBidi" w:hAnsiTheme="majorBidi" w:cstheme="majorBidi"/>
          <w:sz w:val="32"/>
          <w:szCs w:val="32"/>
        </w:rPr>
        <w:t xml:space="preserve">Holdings Limited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ถือหุ้นในบริษัทไม่น้อยกว่าร้อยละ </w:t>
      </w:r>
      <w:r w:rsidRPr="00525CB4">
        <w:rPr>
          <w:rFonts w:asciiTheme="majorBidi" w:hAnsiTheme="majorBidi" w:cstheme="majorBidi"/>
          <w:sz w:val="32"/>
          <w:szCs w:val="32"/>
        </w:rPr>
        <w:t>41.25</w:t>
      </w:r>
    </w:p>
    <w:p w14:paraId="0BD88696" w14:textId="09E19D8E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</w:rPr>
      </w:pPr>
      <w:r w:rsidRPr="00525CB4">
        <w:rPr>
          <w:rFonts w:asciiTheme="majorBidi" w:hAnsiTheme="majorBidi" w:cstheme="majorBidi"/>
          <w:sz w:val="32"/>
          <w:szCs w:val="32"/>
        </w:rPr>
        <w:t xml:space="preserve">(4)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ต้องดำรงสัดส่วนให้ </w:t>
      </w:r>
      <w:r w:rsidRPr="00525CB4">
        <w:rPr>
          <w:rFonts w:asciiTheme="majorBidi" w:hAnsiTheme="majorBidi" w:cstheme="majorBidi"/>
          <w:sz w:val="32"/>
          <w:szCs w:val="32"/>
        </w:rPr>
        <w:t xml:space="preserve">TCMC Furniture Limited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ถือหุ้นในบริษัทไม่น้อยกว่าร้อยละ </w:t>
      </w:r>
      <w:r w:rsidRPr="00525CB4">
        <w:rPr>
          <w:rFonts w:asciiTheme="majorBidi" w:hAnsiTheme="majorBidi" w:cstheme="majorBidi"/>
          <w:sz w:val="32"/>
          <w:szCs w:val="32"/>
        </w:rPr>
        <w:t>45</w:t>
      </w:r>
    </w:p>
    <w:p w14:paraId="0CAFD587" w14:textId="77777777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25CB4">
        <w:rPr>
          <w:rFonts w:asciiTheme="majorBidi" w:hAnsiTheme="majorBidi" w:cstheme="majorBidi"/>
          <w:sz w:val="32"/>
          <w:szCs w:val="32"/>
        </w:rPr>
        <w:t xml:space="preserve">(5)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z w:val="32"/>
          <w:szCs w:val="32"/>
          <w:cs/>
        </w:rPr>
        <w:t>ต้องดำรงอัตราส่วนความสามารถในการจ่ายดอกเบี้ย (</w:t>
      </w:r>
      <w:r w:rsidRPr="00525CB4">
        <w:rPr>
          <w:rFonts w:asciiTheme="majorBidi" w:hAnsiTheme="majorBidi" w:cstheme="majorBidi"/>
          <w:sz w:val="32"/>
          <w:szCs w:val="32"/>
        </w:rPr>
        <w:t>Interest Coverage Ratio)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ไม่เกิน </w:t>
      </w:r>
      <w:r w:rsidRPr="00525CB4">
        <w:rPr>
          <w:rFonts w:asciiTheme="majorBidi" w:hAnsiTheme="majorBidi" w:cstheme="majorBidi"/>
          <w:sz w:val="32"/>
          <w:szCs w:val="32"/>
        </w:rPr>
        <w:t xml:space="preserve">1.1 </w:t>
      </w:r>
      <w:r w:rsidRPr="00525CB4">
        <w:rPr>
          <w:rFonts w:asciiTheme="majorBidi" w:hAnsiTheme="majorBidi" w:cstheme="majorBidi"/>
          <w:sz w:val="32"/>
          <w:szCs w:val="32"/>
          <w:cs/>
        </w:rPr>
        <w:t>เท่า</w:t>
      </w:r>
    </w:p>
    <w:p w14:paraId="509F55E3" w14:textId="77777777" w:rsidR="00525CB4" w:rsidRPr="00525CB4" w:rsidRDefault="00525CB4" w:rsidP="00525CB4">
      <w:pPr>
        <w:spacing w:line="380" w:lineRule="exact"/>
        <w:ind w:left="1276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25CB4">
        <w:rPr>
          <w:rFonts w:asciiTheme="majorBidi" w:hAnsiTheme="majorBidi" w:cstheme="majorBidi"/>
          <w:sz w:val="32"/>
          <w:szCs w:val="32"/>
        </w:rPr>
        <w:t xml:space="preserve">(6) </w:t>
      </w:r>
      <w:r w:rsidRPr="00525CB4">
        <w:rPr>
          <w:rFonts w:asciiTheme="majorBidi" w:hAnsiTheme="majorBidi" w:cstheme="majorBidi"/>
          <w:sz w:val="32"/>
          <w:szCs w:val="32"/>
        </w:rPr>
        <w:tab/>
      </w:r>
      <w:r w:rsidRPr="00525CB4">
        <w:rPr>
          <w:rFonts w:asciiTheme="majorBidi" w:hAnsiTheme="majorBidi" w:cstheme="majorBidi"/>
          <w:sz w:val="32"/>
          <w:szCs w:val="32"/>
          <w:cs/>
        </w:rPr>
        <w:t>ต้องดำรงอัตราส่วนหนี้สินต่อส่วนของผู้ถือหุ้น (</w:t>
      </w:r>
      <w:r w:rsidRPr="00525CB4">
        <w:rPr>
          <w:rFonts w:asciiTheme="majorBidi" w:hAnsiTheme="majorBidi" w:cstheme="majorBidi"/>
          <w:sz w:val="32"/>
          <w:szCs w:val="32"/>
        </w:rPr>
        <w:t xml:space="preserve">Debt to Equity Ratio) 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ไม่เกิน </w:t>
      </w:r>
      <w:r w:rsidRPr="00525CB4">
        <w:rPr>
          <w:rFonts w:asciiTheme="majorBidi" w:hAnsiTheme="majorBidi" w:cstheme="majorBidi"/>
          <w:sz w:val="32"/>
          <w:szCs w:val="32"/>
        </w:rPr>
        <w:t>1.2</w:t>
      </w:r>
      <w:r w:rsidRPr="00525CB4">
        <w:rPr>
          <w:rFonts w:asciiTheme="majorBidi" w:hAnsiTheme="majorBidi" w:cstheme="majorBidi"/>
          <w:sz w:val="32"/>
          <w:szCs w:val="32"/>
          <w:cs/>
        </w:rPr>
        <w:t xml:space="preserve"> เท่า</w:t>
      </w:r>
    </w:p>
    <w:p w14:paraId="69EA3FA4" w14:textId="77777777" w:rsidR="00525CB4" w:rsidRPr="00525CB4" w:rsidRDefault="00525CB4" w:rsidP="00525CB4">
      <w:pPr>
        <w:spacing w:line="380" w:lineRule="exact"/>
        <w:rPr>
          <w:rFonts w:asciiTheme="majorBidi" w:hAnsiTheme="majorBidi" w:cstheme="majorBidi"/>
          <w:sz w:val="32"/>
          <w:szCs w:val="32"/>
          <w:cs/>
        </w:rPr>
      </w:pPr>
    </w:p>
    <w:p w14:paraId="71C7D2FC" w14:textId="471FA93E" w:rsidR="004A79B4" w:rsidRPr="00017194" w:rsidRDefault="00BF079F" w:rsidP="00AF23ED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017194">
        <w:rPr>
          <w:rFonts w:ascii="Angsana New" w:hAnsi="Angsana New"/>
          <w:b/>
          <w:bCs/>
          <w:sz w:val="32"/>
          <w:szCs w:val="32"/>
        </w:rPr>
        <w:t>18</w:t>
      </w:r>
      <w:r w:rsidR="004A79B4" w:rsidRPr="00017194">
        <w:rPr>
          <w:rFonts w:ascii="Angsana New" w:hAnsi="Angsana New"/>
          <w:b/>
          <w:bCs/>
          <w:sz w:val="32"/>
          <w:szCs w:val="32"/>
        </w:rPr>
        <w:t>.</w:t>
      </w:r>
      <w:r w:rsidR="004A79B4" w:rsidRPr="00017194">
        <w:rPr>
          <w:rFonts w:ascii="Angsana New" w:hAnsi="Angsana New"/>
          <w:b/>
          <w:bCs/>
          <w:sz w:val="32"/>
          <w:szCs w:val="32"/>
        </w:rPr>
        <w:tab/>
      </w:r>
      <w:r w:rsidR="004A79B4" w:rsidRPr="00017194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19F60330" w14:textId="77777777" w:rsidR="00922AA1" w:rsidRPr="00017194" w:rsidRDefault="00922AA1" w:rsidP="00E90328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sz w:val="32"/>
          <w:szCs w:val="32"/>
        </w:rPr>
      </w:pPr>
      <w:r w:rsidRPr="00017194">
        <w:rPr>
          <w:rFonts w:ascii="Angsana New" w:hAnsi="Angsana New"/>
          <w:sz w:val="32"/>
          <w:szCs w:val="32"/>
        </w:rPr>
        <w:tab/>
      </w:r>
      <w:r w:rsidRPr="00017194">
        <w:rPr>
          <w:rFonts w:ascii="Angsana New" w:hAnsi="Angsana New"/>
          <w:sz w:val="32"/>
          <w:szCs w:val="32"/>
        </w:rPr>
        <w:tab/>
      </w:r>
      <w:r w:rsidRPr="00017194">
        <w:rPr>
          <w:rFonts w:ascii="Angsana New" w:hAnsi="Angsana New"/>
          <w:sz w:val="32"/>
          <w:szCs w:val="32"/>
          <w:cs/>
        </w:rPr>
        <w:t>หนี้สินตามสัญญาเช่า  ประกอบด้วย</w:t>
      </w:r>
    </w:p>
    <w:tbl>
      <w:tblPr>
        <w:tblW w:w="839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51"/>
      </w:tblGrid>
      <w:tr w:rsidR="00017194" w:rsidRPr="00E01770" w14:paraId="737E278A" w14:textId="77777777" w:rsidTr="00AD572C">
        <w:tc>
          <w:tcPr>
            <w:tcW w:w="3002" w:type="dxa"/>
          </w:tcPr>
          <w:p w14:paraId="0DE502CF" w14:textId="77777777" w:rsidR="00922AA1" w:rsidRPr="00E01770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4" w:type="dxa"/>
            <w:gridSpan w:val="7"/>
            <w:tcBorders>
              <w:bottom w:val="single" w:sz="6" w:space="0" w:color="auto"/>
            </w:tcBorders>
          </w:tcPr>
          <w:p w14:paraId="25A985C9" w14:textId="77777777" w:rsidR="00922AA1" w:rsidRPr="00E01770" w:rsidRDefault="003B2C7F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922AA1" w:rsidRPr="00E0177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017194" w:rsidRPr="00E01770" w14:paraId="10183288" w14:textId="77777777" w:rsidTr="006A1347">
        <w:tc>
          <w:tcPr>
            <w:tcW w:w="3002" w:type="dxa"/>
          </w:tcPr>
          <w:p w14:paraId="49BFC9D3" w14:textId="77777777" w:rsidR="00922AA1" w:rsidRPr="00E01770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AE84AF" w14:textId="77777777" w:rsidR="00922AA1" w:rsidRPr="00E01770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251009" w14:textId="77777777" w:rsidR="00922AA1" w:rsidRPr="00E01770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E4D04F" w14:textId="77777777" w:rsidR="00922AA1" w:rsidRPr="00E01770" w:rsidRDefault="00922AA1" w:rsidP="001511C7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17194" w:rsidRPr="00E01770" w14:paraId="096C16FC" w14:textId="77777777" w:rsidTr="00AD572C">
        <w:tc>
          <w:tcPr>
            <w:tcW w:w="3002" w:type="dxa"/>
          </w:tcPr>
          <w:p w14:paraId="0B5737FE" w14:textId="77777777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5A11B860" w14:textId="4DAC4301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E01770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4DB335B" w14:textId="77777777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single" w:sz="6" w:space="0" w:color="auto"/>
            </w:tcBorders>
          </w:tcPr>
          <w:p w14:paraId="0A2B18EB" w14:textId="028E02B0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E01770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32679DFA" w14:textId="77777777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2973BB5D" w14:textId="1932ABE7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E01770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7E794A8" w14:textId="77777777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</w:tcPr>
          <w:p w14:paraId="6A3EE1DF" w14:textId="4B58F653" w:rsidR="003D7D20" w:rsidRPr="00E01770" w:rsidRDefault="003D7D20" w:rsidP="003D7D20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E01770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017194" w:rsidRPr="00E01770" w14:paraId="6AF1EA42" w14:textId="77777777" w:rsidTr="00AD572C">
        <w:tc>
          <w:tcPr>
            <w:tcW w:w="3002" w:type="dxa"/>
          </w:tcPr>
          <w:p w14:paraId="12BA7566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16369835" w14:textId="675F1AD1" w:rsidR="0000480D" w:rsidRPr="00E01770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175</w:t>
            </w:r>
            <w:r w:rsidRPr="00E01770">
              <w:rPr>
                <w:rFonts w:ascii="Angsana New" w:hAnsi="Angsana New"/>
                <w:sz w:val="26"/>
                <w:szCs w:val="26"/>
              </w:rPr>
              <w:t>,33</w:t>
            </w:r>
            <w:r w:rsidR="0022114D" w:rsidRPr="00E01770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34" w:type="dxa"/>
          </w:tcPr>
          <w:p w14:paraId="4779EE0A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</w:tcBorders>
          </w:tcPr>
          <w:p w14:paraId="2BADC5BC" w14:textId="7012E53D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</w:rPr>
              <w:t>202</w:t>
            </w:r>
            <w:r w:rsidRPr="00E01770">
              <w:rPr>
                <w:rFonts w:ascii="Angsana New" w:hAnsi="Angsana New"/>
                <w:sz w:val="26"/>
                <w:szCs w:val="26"/>
              </w:rPr>
              <w:t>,182</w:t>
            </w:r>
          </w:p>
        </w:tc>
        <w:tc>
          <w:tcPr>
            <w:tcW w:w="134" w:type="dxa"/>
          </w:tcPr>
          <w:p w14:paraId="44877771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1BFE0218" w14:textId="708FD5BF" w:rsidR="0000480D" w:rsidRPr="00E01770" w:rsidRDefault="00934778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33,329</w:t>
            </w:r>
          </w:p>
        </w:tc>
        <w:tc>
          <w:tcPr>
            <w:tcW w:w="134" w:type="dxa"/>
          </w:tcPr>
          <w:p w14:paraId="7AA3169A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</w:tcPr>
          <w:p w14:paraId="5DA70183" w14:textId="558C801D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</w:rPr>
              <w:t>36</w:t>
            </w:r>
            <w:r w:rsidRPr="00E01770">
              <w:rPr>
                <w:rFonts w:ascii="Angsana New" w:hAnsi="Angsana New"/>
                <w:sz w:val="26"/>
                <w:szCs w:val="26"/>
              </w:rPr>
              <w:t>,172</w:t>
            </w:r>
          </w:p>
        </w:tc>
      </w:tr>
      <w:tr w:rsidR="0000480D" w:rsidRPr="00E01770" w14:paraId="328EB044" w14:textId="77777777" w:rsidTr="00AD572C">
        <w:tc>
          <w:tcPr>
            <w:tcW w:w="3002" w:type="dxa"/>
          </w:tcPr>
          <w:p w14:paraId="5DB4E6DA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E0177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01770">
              <w:rPr>
                <w:rFonts w:ascii="Angsana New" w:hAnsi="Angsana New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46" w:type="dxa"/>
          </w:tcPr>
          <w:p w14:paraId="00092339" w14:textId="50316F95" w:rsidR="0000480D" w:rsidRPr="00E01770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(10,650)</w:t>
            </w:r>
          </w:p>
        </w:tc>
        <w:tc>
          <w:tcPr>
            <w:tcW w:w="134" w:type="dxa"/>
          </w:tcPr>
          <w:p w14:paraId="7998F601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7C227C52" w14:textId="08564342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(13,367)</w:t>
            </w:r>
          </w:p>
        </w:tc>
        <w:tc>
          <w:tcPr>
            <w:tcW w:w="134" w:type="dxa"/>
          </w:tcPr>
          <w:p w14:paraId="52085C49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5C93829" w14:textId="1A0DD0B6" w:rsidR="0000480D" w:rsidRPr="00E01770" w:rsidRDefault="00934778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5,332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337C35FE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</w:tcPr>
          <w:p w14:paraId="3F30147C" w14:textId="6434F76F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(6,474)</w:t>
            </w:r>
          </w:p>
        </w:tc>
      </w:tr>
      <w:tr w:rsidR="0000480D" w:rsidRPr="00E01770" w14:paraId="1942D115" w14:textId="77777777" w:rsidTr="00AD572C">
        <w:tc>
          <w:tcPr>
            <w:tcW w:w="3002" w:type="dxa"/>
          </w:tcPr>
          <w:p w14:paraId="270CE4AA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4AD1DEF" w14:textId="4C8B0874" w:rsidR="0000480D" w:rsidRPr="00E01770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164,682</w:t>
            </w:r>
          </w:p>
        </w:tc>
        <w:tc>
          <w:tcPr>
            <w:tcW w:w="134" w:type="dxa"/>
          </w:tcPr>
          <w:p w14:paraId="70621AEF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</w:tcBorders>
          </w:tcPr>
          <w:p w14:paraId="7EB03D1B" w14:textId="044AD130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188,815</w:t>
            </w:r>
          </w:p>
        </w:tc>
        <w:tc>
          <w:tcPr>
            <w:tcW w:w="134" w:type="dxa"/>
          </w:tcPr>
          <w:p w14:paraId="4A251F6E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0D33AB16" w14:textId="08E7BCCD" w:rsidR="0000480D" w:rsidRPr="00E01770" w:rsidRDefault="00083033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27,997</w:t>
            </w:r>
          </w:p>
        </w:tc>
        <w:tc>
          <w:tcPr>
            <w:tcW w:w="134" w:type="dxa"/>
          </w:tcPr>
          <w:p w14:paraId="12372298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</w:tcPr>
          <w:p w14:paraId="6836CC27" w14:textId="6697F2A0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29,698</w:t>
            </w:r>
          </w:p>
        </w:tc>
      </w:tr>
      <w:tr w:rsidR="0000480D" w:rsidRPr="00E01770" w14:paraId="1664AEEE" w14:textId="77777777" w:rsidTr="00AD572C">
        <w:tc>
          <w:tcPr>
            <w:tcW w:w="3002" w:type="dxa"/>
          </w:tcPr>
          <w:p w14:paraId="335BCF19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E01770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46" w:type="dxa"/>
          </w:tcPr>
          <w:p w14:paraId="6424BBF6" w14:textId="39550E5B" w:rsidR="0000480D" w:rsidRPr="00E01770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(56,033)</w:t>
            </w:r>
          </w:p>
        </w:tc>
        <w:tc>
          <w:tcPr>
            <w:tcW w:w="134" w:type="dxa"/>
          </w:tcPr>
          <w:p w14:paraId="704BA9F3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1C3CA76" w14:textId="6FF3882D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(59,725)</w:t>
            </w:r>
          </w:p>
        </w:tc>
        <w:tc>
          <w:tcPr>
            <w:tcW w:w="134" w:type="dxa"/>
          </w:tcPr>
          <w:p w14:paraId="6F3ADC05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0178CC6" w14:textId="1DEDB05C" w:rsidR="0000480D" w:rsidRPr="00E01770" w:rsidRDefault="00083033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4,172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2806391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</w:tcPr>
          <w:p w14:paraId="72789122" w14:textId="3B36F7BC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(3,483)</w:t>
            </w:r>
          </w:p>
        </w:tc>
      </w:tr>
      <w:tr w:rsidR="0000480D" w:rsidRPr="00E01770" w14:paraId="06971971" w14:textId="77777777" w:rsidTr="00AD572C">
        <w:tc>
          <w:tcPr>
            <w:tcW w:w="3002" w:type="dxa"/>
          </w:tcPr>
          <w:p w14:paraId="2F979164" w14:textId="4F553CD4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</w:t>
            </w:r>
            <w:r w:rsidRPr="00E01770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E0177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64B17441" w14:textId="436A9A18" w:rsidR="0000480D" w:rsidRPr="00E01770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108,649</w:t>
            </w:r>
          </w:p>
        </w:tc>
        <w:tc>
          <w:tcPr>
            <w:tcW w:w="134" w:type="dxa"/>
          </w:tcPr>
          <w:p w14:paraId="06C5D408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6E63F864" w14:textId="07BB5102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129,090</w:t>
            </w:r>
          </w:p>
        </w:tc>
        <w:tc>
          <w:tcPr>
            <w:tcW w:w="134" w:type="dxa"/>
          </w:tcPr>
          <w:p w14:paraId="0C3D0B18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DF4773" w14:textId="4B25EE54" w:rsidR="0000480D" w:rsidRPr="00E01770" w:rsidRDefault="00083033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23,825</w:t>
            </w:r>
          </w:p>
        </w:tc>
        <w:tc>
          <w:tcPr>
            <w:tcW w:w="134" w:type="dxa"/>
          </w:tcPr>
          <w:p w14:paraId="3CC4D54D" w14:textId="77777777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double" w:sz="6" w:space="0" w:color="auto"/>
            </w:tcBorders>
          </w:tcPr>
          <w:p w14:paraId="6637D299" w14:textId="6AA275EB" w:rsidR="0000480D" w:rsidRPr="00E01770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26,215</w:t>
            </w:r>
          </w:p>
        </w:tc>
      </w:tr>
    </w:tbl>
    <w:p w14:paraId="36869FA9" w14:textId="77777777" w:rsidR="001401E7" w:rsidRDefault="001401E7" w:rsidP="008E3D27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0561C66B" w14:textId="216B902C" w:rsidR="00300EF9" w:rsidRDefault="00300EF9" w:rsidP="008E3D27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703B7F">
        <w:rPr>
          <w:rFonts w:ascii="Angsana New" w:hAnsi="Angsana New" w:hint="cs"/>
          <w:spacing w:val="-4"/>
          <w:sz w:val="32"/>
          <w:szCs w:val="32"/>
          <w:cs/>
        </w:rPr>
        <w:t>รายการเปลี่ยนแปลงของบัญชี</w:t>
      </w:r>
      <w:r w:rsidRPr="00703B7F">
        <w:rPr>
          <w:rFonts w:ascii="Angsana New" w:hAnsi="Angsana New"/>
          <w:spacing w:val="-4"/>
          <w:sz w:val="32"/>
          <w:szCs w:val="32"/>
          <w:cs/>
        </w:rPr>
        <w:t>หนี้สินตามสัญญาเช่าสำหรับ</w:t>
      </w:r>
      <w:r w:rsidR="008E4A50" w:rsidRPr="00703B7F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Pr="00703B7F">
        <w:rPr>
          <w:rFonts w:ascii="Angsana New" w:hAnsi="Angsana New"/>
          <w:spacing w:val="-4"/>
          <w:sz w:val="32"/>
          <w:szCs w:val="32"/>
          <w:cs/>
        </w:rPr>
        <w:t>สิ้นสุดวันที่</w:t>
      </w:r>
      <w:r w:rsidRPr="00703B7F">
        <w:rPr>
          <w:rFonts w:ascii="Angsana New" w:hAnsi="Angsana New"/>
          <w:spacing w:val="-4"/>
          <w:sz w:val="32"/>
          <w:szCs w:val="32"/>
        </w:rPr>
        <w:t xml:space="preserve"> 3</w:t>
      </w:r>
      <w:r w:rsidR="008E4A50" w:rsidRPr="00703B7F">
        <w:rPr>
          <w:rFonts w:ascii="Angsana New" w:hAnsi="Angsana New"/>
          <w:spacing w:val="-4"/>
          <w:sz w:val="32"/>
          <w:szCs w:val="32"/>
        </w:rPr>
        <w:t>1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8E4A50" w:rsidRPr="00474BFD">
        <w:rPr>
          <w:rFonts w:ascii="Angsana New" w:hAnsi="Angsana New" w:hint="cs"/>
          <w:spacing w:val="-4"/>
          <w:sz w:val="32"/>
          <w:szCs w:val="32"/>
          <w:cs/>
        </w:rPr>
        <w:t>ธันวาคม</w:t>
      </w:r>
      <w:r w:rsidRPr="00703B7F">
        <w:rPr>
          <w:rFonts w:ascii="Angsana New" w:hAnsi="Angsana New"/>
          <w:spacing w:val="-4"/>
          <w:sz w:val="32"/>
          <w:szCs w:val="32"/>
        </w:rPr>
        <w:t xml:space="preserve"> 256</w:t>
      </w:r>
      <w:r w:rsidR="0000480D">
        <w:rPr>
          <w:rFonts w:ascii="Angsana New" w:hAnsi="Angsana New"/>
          <w:spacing w:val="-4"/>
          <w:sz w:val="32"/>
          <w:szCs w:val="32"/>
        </w:rPr>
        <w:t>7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18493C" w:rsidRPr="00474BFD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18493C" w:rsidRPr="00930A09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18493C">
        <w:rPr>
          <w:rFonts w:ascii="Angsana New" w:hAnsi="Angsana New"/>
          <w:spacing w:val="-4"/>
          <w:sz w:val="32"/>
          <w:szCs w:val="32"/>
        </w:rPr>
        <w:t>256</w:t>
      </w:r>
      <w:r w:rsidR="0000480D">
        <w:rPr>
          <w:rFonts w:ascii="Angsana New" w:hAnsi="Angsana New" w:hint="cs"/>
          <w:spacing w:val="-4"/>
          <w:sz w:val="32"/>
          <w:szCs w:val="32"/>
          <w:cs/>
        </w:rPr>
        <w:t>6</w:t>
      </w:r>
      <w:r w:rsidRPr="00703B7F">
        <w:rPr>
          <w:rFonts w:ascii="Angsana New" w:hAnsi="Angsana New" w:hint="cs"/>
          <w:spacing w:val="-4"/>
          <w:sz w:val="32"/>
          <w:szCs w:val="32"/>
          <w:cs/>
        </w:rPr>
        <w:t>สรุป</w:t>
      </w:r>
      <w:r w:rsidRPr="00703B7F">
        <w:rPr>
          <w:rFonts w:ascii="Angsana New" w:hAnsi="Angsana New"/>
          <w:spacing w:val="-4"/>
          <w:sz w:val="32"/>
          <w:szCs w:val="32"/>
          <w:cs/>
        </w:rPr>
        <w:t>ได้ดังนี้</w:t>
      </w:r>
    </w:p>
    <w:tbl>
      <w:tblPr>
        <w:tblW w:w="839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51"/>
      </w:tblGrid>
      <w:tr w:rsidR="0018493C" w:rsidRPr="00853B13" w14:paraId="187DBCF6" w14:textId="77777777" w:rsidTr="0018493C">
        <w:tc>
          <w:tcPr>
            <w:tcW w:w="3002" w:type="dxa"/>
          </w:tcPr>
          <w:p w14:paraId="4F88EB11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4" w:type="dxa"/>
            <w:gridSpan w:val="7"/>
            <w:tcBorders>
              <w:bottom w:val="single" w:sz="6" w:space="0" w:color="auto"/>
            </w:tcBorders>
          </w:tcPr>
          <w:p w14:paraId="52AED712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853B1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8493C" w:rsidRPr="00853B13" w14:paraId="28946ADD" w14:textId="77777777" w:rsidTr="002348BB">
        <w:tc>
          <w:tcPr>
            <w:tcW w:w="3002" w:type="dxa"/>
          </w:tcPr>
          <w:p w14:paraId="2AC6E0AA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AA5B58C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3282E4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D44629" w14:textId="77777777" w:rsidR="0018493C" w:rsidRPr="00853B13" w:rsidRDefault="0018493C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572C" w:rsidRPr="00853B13" w14:paraId="357D39BC" w14:textId="77777777" w:rsidTr="0018493C">
        <w:tc>
          <w:tcPr>
            <w:tcW w:w="3002" w:type="dxa"/>
          </w:tcPr>
          <w:p w14:paraId="60D45D33" w14:textId="77777777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4E086137" w14:textId="6A8DB4BE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866634" w14:textId="77777777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single" w:sz="6" w:space="0" w:color="auto"/>
            </w:tcBorders>
          </w:tcPr>
          <w:p w14:paraId="690BAFF5" w14:textId="30A81542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06A2665" w14:textId="77777777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034FA2BF" w14:textId="76651FA3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12339C1" w14:textId="77777777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</w:tcPr>
          <w:p w14:paraId="5F6B6136" w14:textId="446827D4" w:rsidR="00AD572C" w:rsidRPr="00853B13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256</w:t>
            </w:r>
            <w:r w:rsidR="0000480D" w:rsidRPr="00853B13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00480D" w:rsidRPr="00853B13" w14:paraId="52C495D3" w14:textId="77777777" w:rsidTr="00207DE8">
        <w:tc>
          <w:tcPr>
            <w:tcW w:w="3002" w:type="dxa"/>
          </w:tcPr>
          <w:p w14:paraId="201CACAD" w14:textId="1C45B2FC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มูลค่าตามบัญชี </w:t>
            </w:r>
            <w:r w:rsidRPr="00853B13"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  <w:t>ณ วัน</w:t>
            </w: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ต้นปี</w:t>
            </w:r>
            <w:r w:rsidRPr="00853B13">
              <w:rPr>
                <w:rFonts w:ascii="Angsana New" w:eastAsia="Arial Unicode MS" w:hAnsi="Angsan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auto"/>
            </w:tcBorders>
            <w:vAlign w:val="bottom"/>
          </w:tcPr>
          <w:p w14:paraId="0719385A" w14:textId="1D0CECD5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188,815</w:t>
            </w:r>
          </w:p>
        </w:tc>
        <w:tc>
          <w:tcPr>
            <w:tcW w:w="134" w:type="dxa"/>
          </w:tcPr>
          <w:p w14:paraId="6D937D74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</w:tcBorders>
            <w:vAlign w:val="bottom"/>
          </w:tcPr>
          <w:p w14:paraId="4E40C426" w14:textId="34BC5FD2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233,429</w:t>
            </w:r>
          </w:p>
        </w:tc>
        <w:tc>
          <w:tcPr>
            <w:tcW w:w="134" w:type="dxa"/>
          </w:tcPr>
          <w:p w14:paraId="25B1CD22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  <w:vAlign w:val="bottom"/>
          </w:tcPr>
          <w:p w14:paraId="31175756" w14:textId="0187792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29,698</w:t>
            </w:r>
          </w:p>
        </w:tc>
        <w:tc>
          <w:tcPr>
            <w:tcW w:w="134" w:type="dxa"/>
          </w:tcPr>
          <w:p w14:paraId="677E4ABE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</w:tcBorders>
            <w:vAlign w:val="bottom"/>
          </w:tcPr>
          <w:p w14:paraId="73064651" w14:textId="11FFDF36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</w:rPr>
              <w:t>30</w:t>
            </w:r>
            <w:r w:rsidRPr="00853B13">
              <w:rPr>
                <w:rFonts w:ascii="Angsana New" w:hAnsi="Angsana New"/>
                <w:sz w:val="26"/>
                <w:szCs w:val="26"/>
              </w:rPr>
              <w:t>,895</w:t>
            </w:r>
          </w:p>
        </w:tc>
      </w:tr>
      <w:tr w:rsidR="0000480D" w:rsidRPr="00853B13" w14:paraId="0D3EA335" w14:textId="77777777" w:rsidTr="00207DE8">
        <w:tc>
          <w:tcPr>
            <w:tcW w:w="3002" w:type="dxa"/>
          </w:tcPr>
          <w:p w14:paraId="2B2E1DB1" w14:textId="4FE9B318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เพิ่มขึ้น</w:t>
            </w:r>
          </w:p>
        </w:tc>
        <w:tc>
          <w:tcPr>
            <w:tcW w:w="1246" w:type="dxa"/>
            <w:vAlign w:val="bottom"/>
          </w:tcPr>
          <w:p w14:paraId="2335E565" w14:textId="57266C95" w:rsidR="0000480D" w:rsidRPr="00853B13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24,747</w:t>
            </w:r>
          </w:p>
        </w:tc>
        <w:tc>
          <w:tcPr>
            <w:tcW w:w="134" w:type="dxa"/>
          </w:tcPr>
          <w:p w14:paraId="65AE2237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vAlign w:val="bottom"/>
          </w:tcPr>
          <w:p w14:paraId="64637F9B" w14:textId="739565E8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68,741</w:t>
            </w:r>
          </w:p>
        </w:tc>
        <w:tc>
          <w:tcPr>
            <w:tcW w:w="134" w:type="dxa"/>
          </w:tcPr>
          <w:p w14:paraId="58233F2A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5B3B10A3" w14:textId="19F38E47" w:rsidR="0000480D" w:rsidRPr="00853B13" w:rsidRDefault="00CE26A4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2,073</w:t>
            </w:r>
          </w:p>
        </w:tc>
        <w:tc>
          <w:tcPr>
            <w:tcW w:w="134" w:type="dxa"/>
          </w:tcPr>
          <w:p w14:paraId="03FA2A04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2F2A850A" w14:textId="5833EC43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9,131</w:t>
            </w:r>
          </w:p>
        </w:tc>
      </w:tr>
      <w:tr w:rsidR="0000480D" w:rsidRPr="00853B13" w14:paraId="70DB9E61" w14:textId="77777777" w:rsidTr="00207DE8">
        <w:tc>
          <w:tcPr>
            <w:tcW w:w="3002" w:type="dxa"/>
          </w:tcPr>
          <w:p w14:paraId="3707E22D" w14:textId="5388858C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  <w:t>จ่ายชำระ</w:t>
            </w:r>
          </w:p>
        </w:tc>
        <w:tc>
          <w:tcPr>
            <w:tcW w:w="1246" w:type="dxa"/>
            <w:vAlign w:val="bottom"/>
          </w:tcPr>
          <w:p w14:paraId="447C9B7C" w14:textId="25BD8A47" w:rsidR="0000480D" w:rsidRPr="00853B13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(35,124)</w:t>
            </w:r>
          </w:p>
        </w:tc>
        <w:tc>
          <w:tcPr>
            <w:tcW w:w="134" w:type="dxa"/>
          </w:tcPr>
          <w:p w14:paraId="7B65B44B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vAlign w:val="bottom"/>
          </w:tcPr>
          <w:p w14:paraId="07C28FB2" w14:textId="7638CCC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(54,246)</w:t>
            </w:r>
          </w:p>
        </w:tc>
        <w:tc>
          <w:tcPr>
            <w:tcW w:w="134" w:type="dxa"/>
          </w:tcPr>
          <w:p w14:paraId="4E0F4940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3B79EED2" w14:textId="231F4ACB" w:rsidR="0000480D" w:rsidRPr="00853B13" w:rsidRDefault="00CE26A4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53B13">
              <w:rPr>
                <w:rFonts w:ascii="Angsana New" w:hAnsi="Angsana New"/>
                <w:sz w:val="26"/>
                <w:szCs w:val="26"/>
              </w:rPr>
              <w:t>3,774</w:t>
            </w: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4FCBCE92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58C0A089" w14:textId="03E36360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(4,142)</w:t>
            </w:r>
          </w:p>
        </w:tc>
      </w:tr>
      <w:tr w:rsidR="001A5FBE" w:rsidRPr="00853B13" w14:paraId="6785D87C" w14:textId="77777777" w:rsidTr="0038405A">
        <w:tc>
          <w:tcPr>
            <w:tcW w:w="3002" w:type="dxa"/>
          </w:tcPr>
          <w:p w14:paraId="1A36FB81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ปรับลดสัญญาเช่า</w:t>
            </w:r>
          </w:p>
        </w:tc>
        <w:tc>
          <w:tcPr>
            <w:tcW w:w="1246" w:type="dxa"/>
            <w:vAlign w:val="bottom"/>
          </w:tcPr>
          <w:p w14:paraId="4A5B365D" w14:textId="6E54BC4B" w:rsidR="001A5FBE" w:rsidRPr="00853B13" w:rsidRDefault="00827562" w:rsidP="0038405A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(10,769)</w:t>
            </w:r>
          </w:p>
        </w:tc>
        <w:tc>
          <w:tcPr>
            <w:tcW w:w="134" w:type="dxa"/>
          </w:tcPr>
          <w:p w14:paraId="284177F6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vAlign w:val="bottom"/>
          </w:tcPr>
          <w:p w14:paraId="72A3DA9A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(67,324)</w:t>
            </w:r>
          </w:p>
        </w:tc>
        <w:tc>
          <w:tcPr>
            <w:tcW w:w="134" w:type="dxa"/>
          </w:tcPr>
          <w:p w14:paraId="130635AB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70458E00" w14:textId="0285124F" w:rsidR="001A5FBE" w:rsidRPr="00853B13" w:rsidRDefault="00CE26A4" w:rsidP="00CE26A4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37658EA3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4E1DC7C6" w14:textId="77777777" w:rsidR="001A5FBE" w:rsidRPr="00853B13" w:rsidRDefault="001A5FBE" w:rsidP="0038405A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(6,186)</w:t>
            </w:r>
          </w:p>
        </w:tc>
      </w:tr>
      <w:tr w:rsidR="0000480D" w:rsidRPr="00853B13" w14:paraId="00C74E41" w14:textId="77777777" w:rsidTr="00207DE8">
        <w:tc>
          <w:tcPr>
            <w:tcW w:w="3002" w:type="dxa"/>
          </w:tcPr>
          <w:p w14:paraId="3457DDAF" w14:textId="5E61F6E2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ผลต่างจากการเปลี่ยนแปลงค่างบการเงิน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9E05286" w14:textId="43CE0732" w:rsidR="0000480D" w:rsidRPr="00853B13" w:rsidRDefault="00827562" w:rsidP="00B55EB2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(2,987)</w:t>
            </w:r>
          </w:p>
        </w:tc>
        <w:tc>
          <w:tcPr>
            <w:tcW w:w="134" w:type="dxa"/>
          </w:tcPr>
          <w:p w14:paraId="1DCAB141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  <w:vAlign w:val="bottom"/>
          </w:tcPr>
          <w:p w14:paraId="03FEC489" w14:textId="497036EC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8,215</w:t>
            </w:r>
          </w:p>
        </w:tc>
        <w:tc>
          <w:tcPr>
            <w:tcW w:w="134" w:type="dxa"/>
          </w:tcPr>
          <w:p w14:paraId="5FC67EE7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5CFF5A87" w14:textId="310B891B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B40DB7D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vAlign w:val="bottom"/>
          </w:tcPr>
          <w:p w14:paraId="12311A36" w14:textId="44F75A4E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0480D" w:rsidRPr="00853B13" w14:paraId="19599D6F" w14:textId="77777777" w:rsidTr="00207DE8">
        <w:tc>
          <w:tcPr>
            <w:tcW w:w="3002" w:type="dxa"/>
          </w:tcPr>
          <w:p w14:paraId="1589E8D3" w14:textId="1DF95BA8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มูลค่าตามบัญชี </w:t>
            </w:r>
            <w:r w:rsidRPr="00853B13"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  <w:t>ณ วัน</w:t>
            </w:r>
            <w:r w:rsidRPr="00853B13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ปลายปี</w:t>
            </w:r>
            <w:r w:rsidRPr="00853B13"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6B5B327" w14:textId="0B7C1F27" w:rsidR="0000480D" w:rsidRPr="00853B13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164,682</w:t>
            </w:r>
          </w:p>
        </w:tc>
        <w:tc>
          <w:tcPr>
            <w:tcW w:w="134" w:type="dxa"/>
          </w:tcPr>
          <w:p w14:paraId="63A6CA77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0B21545" w14:textId="6E33C0CC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188,815</w:t>
            </w:r>
          </w:p>
        </w:tc>
        <w:tc>
          <w:tcPr>
            <w:tcW w:w="134" w:type="dxa"/>
          </w:tcPr>
          <w:p w14:paraId="1AE6A9F9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E1367E3" w14:textId="6DA6A91E" w:rsidR="0000480D" w:rsidRPr="00853B13" w:rsidRDefault="00CE26A4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27,997</w:t>
            </w:r>
          </w:p>
        </w:tc>
        <w:tc>
          <w:tcPr>
            <w:tcW w:w="134" w:type="dxa"/>
          </w:tcPr>
          <w:p w14:paraId="69852C4E" w14:textId="7777777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501990F" w14:textId="01ED72D7" w:rsidR="0000480D" w:rsidRPr="00853B13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3B13">
              <w:rPr>
                <w:rFonts w:ascii="Angsana New" w:hAnsi="Angsana New"/>
                <w:sz w:val="26"/>
                <w:szCs w:val="26"/>
              </w:rPr>
              <w:t>29,698</w:t>
            </w:r>
          </w:p>
        </w:tc>
      </w:tr>
    </w:tbl>
    <w:p w14:paraId="33F96411" w14:textId="77777777" w:rsidR="001401E7" w:rsidRDefault="001401E7" w:rsidP="008E3D27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07FBD87D" w14:textId="7ED45CCF" w:rsidR="00640C57" w:rsidRDefault="00300EF9" w:rsidP="008E3D27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39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51"/>
      </w:tblGrid>
      <w:tr w:rsidR="00640C57" w:rsidRPr="002B660D" w14:paraId="6C8A6FC7" w14:textId="77777777" w:rsidTr="002348BB">
        <w:tc>
          <w:tcPr>
            <w:tcW w:w="3002" w:type="dxa"/>
          </w:tcPr>
          <w:p w14:paraId="6E7E806C" w14:textId="3ED8C2DE" w:rsidR="00640C57" w:rsidRPr="002B660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br w:type="page"/>
            </w:r>
          </w:p>
        </w:tc>
        <w:tc>
          <w:tcPr>
            <w:tcW w:w="5394" w:type="dxa"/>
            <w:gridSpan w:val="7"/>
            <w:tcBorders>
              <w:bottom w:val="single" w:sz="6" w:space="0" w:color="auto"/>
            </w:tcBorders>
          </w:tcPr>
          <w:p w14:paraId="06119B96" w14:textId="77777777" w:rsidR="00640C57" w:rsidRPr="00474BF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640C57" w:rsidRPr="002B660D" w14:paraId="36326779" w14:textId="77777777" w:rsidTr="002348BB">
        <w:tc>
          <w:tcPr>
            <w:tcW w:w="3002" w:type="dxa"/>
          </w:tcPr>
          <w:p w14:paraId="15EF1E88" w14:textId="77777777" w:rsidR="00640C57" w:rsidRPr="002B660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72F6FD" w14:textId="77777777" w:rsidR="00640C57" w:rsidRPr="002B660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27A0881" w14:textId="77777777" w:rsidR="00640C57" w:rsidRPr="002B660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A4E002" w14:textId="77777777" w:rsidR="00640C57" w:rsidRPr="00474BFD" w:rsidRDefault="00640C57" w:rsidP="002348BB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572C" w:rsidRPr="002B660D" w14:paraId="411ADFB2" w14:textId="77777777" w:rsidTr="002348BB">
        <w:tc>
          <w:tcPr>
            <w:tcW w:w="3002" w:type="dxa"/>
          </w:tcPr>
          <w:p w14:paraId="46B86705" w14:textId="77777777" w:rsidR="00AD572C" w:rsidRPr="00474BF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2B551165" w14:textId="2B0DE6EF" w:rsidR="00AD572C" w:rsidRPr="002B660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9891CB7" w14:textId="77777777" w:rsidR="00AD572C" w:rsidRPr="00474BF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single" w:sz="6" w:space="0" w:color="auto"/>
            </w:tcBorders>
          </w:tcPr>
          <w:p w14:paraId="1C1F8E32" w14:textId="5BD3D0F3" w:rsidR="00AD572C" w:rsidRPr="002B660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19ED56E" w14:textId="77777777" w:rsidR="00AD572C" w:rsidRPr="00474BF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456E9874" w14:textId="0FE108C3" w:rsidR="00AD572C" w:rsidRPr="002B660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EDB7C86" w14:textId="77777777" w:rsidR="00AD572C" w:rsidRPr="00474BF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</w:tcPr>
          <w:p w14:paraId="0544F295" w14:textId="46ADA52E" w:rsidR="00AD572C" w:rsidRPr="00474BFD" w:rsidRDefault="00AD572C" w:rsidP="00AD572C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00480D" w:rsidRPr="002B660D" w14:paraId="176003D1" w14:textId="77777777" w:rsidTr="00640C57">
        <w:tc>
          <w:tcPr>
            <w:tcW w:w="3002" w:type="dxa"/>
          </w:tcPr>
          <w:p w14:paraId="59669867" w14:textId="47BE509D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113" w:hanging="17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  <w:r w:rsidRPr="00474BFD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ของสินทรัพย์</w:t>
            </w:r>
            <w:r w:rsidR="00384B77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สิทธิการใช้</w:t>
            </w:r>
          </w:p>
        </w:tc>
        <w:tc>
          <w:tcPr>
            <w:tcW w:w="1246" w:type="dxa"/>
            <w:vAlign w:val="bottom"/>
          </w:tcPr>
          <w:p w14:paraId="4FF186BA" w14:textId="6116EA95" w:rsidR="0000480D" w:rsidRPr="002B660D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29,38</w:t>
            </w:r>
            <w:r w:rsidR="00384B7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34" w:type="dxa"/>
            <w:vAlign w:val="bottom"/>
          </w:tcPr>
          <w:p w14:paraId="7FCA6934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vAlign w:val="bottom"/>
          </w:tcPr>
          <w:p w14:paraId="1332F5B7" w14:textId="5F029994" w:rsidR="0000480D" w:rsidRPr="002B660D" w:rsidRDefault="00384B77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37,582</w:t>
            </w:r>
          </w:p>
        </w:tc>
        <w:tc>
          <w:tcPr>
            <w:tcW w:w="134" w:type="dxa"/>
          </w:tcPr>
          <w:p w14:paraId="250930D8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6CA38D42" w14:textId="60742896" w:rsidR="0000480D" w:rsidRPr="002B660D" w:rsidRDefault="008762D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4,218</w:t>
            </w:r>
          </w:p>
        </w:tc>
        <w:tc>
          <w:tcPr>
            <w:tcW w:w="134" w:type="dxa"/>
          </w:tcPr>
          <w:p w14:paraId="596EFF0E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vAlign w:val="bottom"/>
          </w:tcPr>
          <w:p w14:paraId="123BB373" w14:textId="62A64B10" w:rsidR="0000480D" w:rsidRPr="002B660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3,760</w:t>
            </w:r>
          </w:p>
        </w:tc>
      </w:tr>
      <w:tr w:rsidR="0000480D" w:rsidRPr="002B660D" w14:paraId="546CCE7E" w14:textId="77777777" w:rsidTr="00640C57">
        <w:tc>
          <w:tcPr>
            <w:tcW w:w="3002" w:type="dxa"/>
          </w:tcPr>
          <w:p w14:paraId="597F35E0" w14:textId="47B9A3F1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0042C120" w14:textId="0DC0EDF1" w:rsidR="0000480D" w:rsidRPr="002B660D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6,930</w:t>
            </w:r>
          </w:p>
        </w:tc>
        <w:tc>
          <w:tcPr>
            <w:tcW w:w="134" w:type="dxa"/>
            <w:vAlign w:val="bottom"/>
          </w:tcPr>
          <w:p w14:paraId="1BF78793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  <w:vAlign w:val="bottom"/>
          </w:tcPr>
          <w:p w14:paraId="0218C68F" w14:textId="4A74EED2" w:rsidR="0000480D" w:rsidRPr="002B660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9,119</w:t>
            </w:r>
          </w:p>
        </w:tc>
        <w:tc>
          <w:tcPr>
            <w:tcW w:w="134" w:type="dxa"/>
          </w:tcPr>
          <w:p w14:paraId="0B8607A3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FDFA7B9" w14:textId="015B586D" w:rsidR="0000480D" w:rsidRPr="002B660D" w:rsidRDefault="008762D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1,586</w:t>
            </w:r>
          </w:p>
        </w:tc>
        <w:tc>
          <w:tcPr>
            <w:tcW w:w="134" w:type="dxa"/>
          </w:tcPr>
          <w:p w14:paraId="323234D2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bottom w:val="single" w:sz="6" w:space="0" w:color="auto"/>
            </w:tcBorders>
            <w:vAlign w:val="bottom"/>
          </w:tcPr>
          <w:p w14:paraId="4B2137F7" w14:textId="6751E0C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1,536</w:t>
            </w:r>
          </w:p>
        </w:tc>
      </w:tr>
      <w:tr w:rsidR="0000480D" w:rsidRPr="002B660D" w14:paraId="7E4F4BFA" w14:textId="77777777" w:rsidTr="00640C57">
        <w:tc>
          <w:tcPr>
            <w:tcW w:w="3002" w:type="dxa"/>
          </w:tcPr>
          <w:p w14:paraId="6D3A8C24" w14:textId="37D32E2A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2B660D">
              <w:rPr>
                <w:rFonts w:ascii="Angsana New" w:eastAsia="Arial Unicode MS" w:hAnsi="Angsana New"/>
                <w:snapToGrid w:val="0"/>
                <w:sz w:val="26"/>
                <w:szCs w:val="26"/>
                <w:lang w:eastAsia="th-TH"/>
              </w:rPr>
              <w:tab/>
            </w:r>
            <w:r w:rsidRPr="00474BFD">
              <w:rPr>
                <w:rFonts w:ascii="Angsana New" w:eastAsia="Arial Unicode MS" w:hAnsi="Angsana New" w:hint="cs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A1F2F25" w14:textId="6E806B12" w:rsidR="0000480D" w:rsidRPr="002B660D" w:rsidRDefault="00827562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36,31</w:t>
            </w:r>
            <w:r w:rsidR="00384B7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34" w:type="dxa"/>
            <w:vAlign w:val="bottom"/>
          </w:tcPr>
          <w:p w14:paraId="19609834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9BBBCD0" w14:textId="70F3CCBB" w:rsidR="0000480D" w:rsidRPr="002B660D" w:rsidRDefault="00384B77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46,701</w:t>
            </w:r>
          </w:p>
        </w:tc>
        <w:tc>
          <w:tcPr>
            <w:tcW w:w="134" w:type="dxa"/>
          </w:tcPr>
          <w:p w14:paraId="22473AB3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A3B547" w14:textId="51EF2A68" w:rsidR="0000480D" w:rsidRPr="002B660D" w:rsidRDefault="008762D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5,804</w:t>
            </w:r>
          </w:p>
        </w:tc>
        <w:tc>
          <w:tcPr>
            <w:tcW w:w="134" w:type="dxa"/>
          </w:tcPr>
          <w:p w14:paraId="206E2CE0" w14:textId="77777777" w:rsidR="0000480D" w:rsidRPr="00474BF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DBC5D2D" w14:textId="05AE4D62" w:rsidR="0000480D" w:rsidRPr="002B660D" w:rsidRDefault="0000480D" w:rsidP="0000480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5,296</w:t>
            </w:r>
          </w:p>
        </w:tc>
      </w:tr>
    </w:tbl>
    <w:p w14:paraId="70ADCCD7" w14:textId="77777777" w:rsidR="00384B77" w:rsidRDefault="00384B77" w:rsidP="0011330F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1BC6D47" w14:textId="540220B6" w:rsidR="00F60C7F" w:rsidRPr="007841C8" w:rsidRDefault="00BF079F" w:rsidP="0011330F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F60C7F" w:rsidRPr="007841C8">
        <w:rPr>
          <w:rFonts w:ascii="Angsana New" w:hAnsi="Angsana New"/>
          <w:b/>
          <w:bCs/>
          <w:sz w:val="32"/>
          <w:szCs w:val="32"/>
        </w:rPr>
        <w:t>.</w:t>
      </w:r>
      <w:r w:rsidR="00F60C7F" w:rsidRPr="007841C8">
        <w:rPr>
          <w:rFonts w:ascii="Angsana New" w:hAnsi="Angsana New"/>
          <w:b/>
          <w:bCs/>
          <w:sz w:val="32"/>
          <w:szCs w:val="32"/>
        </w:rPr>
        <w:tab/>
      </w:r>
      <w:r w:rsidR="00602CF9" w:rsidRPr="00474BFD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  <w:r w:rsidR="00602CF9" w:rsidRPr="00474BFD">
        <w:rPr>
          <w:rFonts w:ascii="Angsana New" w:hAnsi="Angsana New" w:hint="cs"/>
          <w:b/>
          <w:bCs/>
          <w:sz w:val="32"/>
          <w:szCs w:val="32"/>
          <w:cs/>
        </w:rPr>
        <w:t>ผล</w:t>
      </w:r>
      <w:r w:rsidR="00F60C7F" w:rsidRPr="00474BFD">
        <w:rPr>
          <w:rFonts w:ascii="Angsana New" w:hAnsi="Angsana New"/>
          <w:b/>
          <w:bCs/>
          <w:sz w:val="32"/>
          <w:szCs w:val="32"/>
          <w:cs/>
        </w:rPr>
        <w:t>ประโยชน์พนักงาน</w:t>
      </w:r>
    </w:p>
    <w:p w14:paraId="64B927CA" w14:textId="454A14FA" w:rsidR="002229A8" w:rsidRPr="00474BFD" w:rsidRDefault="002229A8" w:rsidP="0011330F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sz w:val="32"/>
          <w:szCs w:val="32"/>
          <w:cs/>
        </w:rPr>
      </w:pPr>
      <w:r w:rsidRPr="008E2186">
        <w:rPr>
          <w:rFonts w:ascii="Angsana New" w:hAnsi="Angsana New"/>
          <w:sz w:val="32"/>
          <w:szCs w:val="32"/>
        </w:rPr>
        <w:tab/>
      </w:r>
      <w:r w:rsidRPr="008E2186">
        <w:rPr>
          <w:rFonts w:ascii="Angsana New" w:hAnsi="Angsana New"/>
          <w:sz w:val="32"/>
          <w:szCs w:val="32"/>
        </w:rPr>
        <w:tab/>
      </w:r>
      <w:r w:rsidR="00093C9F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2229A8" w:rsidRPr="001401E7" w14:paraId="1A42FB33" w14:textId="77777777" w:rsidTr="006D3593">
        <w:trPr>
          <w:cantSplit/>
        </w:trPr>
        <w:tc>
          <w:tcPr>
            <w:tcW w:w="3458" w:type="dxa"/>
          </w:tcPr>
          <w:p w14:paraId="2E3858E9" w14:textId="77777777" w:rsidR="002229A8" w:rsidRPr="001401E7" w:rsidRDefault="002229A8" w:rsidP="00853B13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2B7A508" w14:textId="77777777" w:rsidR="002229A8" w:rsidRPr="001401E7" w:rsidRDefault="00A57B44" w:rsidP="00853B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2229A8" w:rsidRPr="001401E7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2229A8" w:rsidRPr="001401E7" w14:paraId="38F64003" w14:textId="77777777" w:rsidTr="006D3593">
        <w:trPr>
          <w:cantSplit/>
          <w:trHeight w:val="152"/>
        </w:trPr>
        <w:tc>
          <w:tcPr>
            <w:tcW w:w="3458" w:type="dxa"/>
          </w:tcPr>
          <w:p w14:paraId="16AB9E75" w14:textId="77777777" w:rsidR="002229A8" w:rsidRPr="001401E7" w:rsidRDefault="002229A8" w:rsidP="00853B13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EABA8E" w14:textId="77777777" w:rsidR="002229A8" w:rsidRPr="001401E7" w:rsidRDefault="002229A8" w:rsidP="00853B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803C16F" w14:textId="77777777" w:rsidR="002229A8" w:rsidRPr="001401E7" w:rsidRDefault="002229A8" w:rsidP="00853B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20B616" w14:textId="77777777" w:rsidR="002229A8" w:rsidRPr="001401E7" w:rsidRDefault="002229A8" w:rsidP="00853B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1767A" w:rsidRPr="001401E7" w14:paraId="57CD7A56" w14:textId="77777777" w:rsidTr="006D3593">
        <w:trPr>
          <w:cantSplit/>
        </w:trPr>
        <w:tc>
          <w:tcPr>
            <w:tcW w:w="3458" w:type="dxa"/>
          </w:tcPr>
          <w:p w14:paraId="5A027AA5" w14:textId="77777777" w:rsidR="0011767A" w:rsidRPr="001401E7" w:rsidRDefault="0011767A" w:rsidP="00853B13">
            <w:pPr>
              <w:tabs>
                <w:tab w:val="left" w:pos="284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455FC6C" w14:textId="7EE5835F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256</w:t>
            </w:r>
            <w:r w:rsidR="0000480D" w:rsidRPr="001401E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41C17AC6" w14:textId="77777777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4783702B" w14:textId="514A14EE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00480D" w:rsidRPr="001401E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187305CE" w14:textId="77777777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C12F6F" w14:textId="40CE9E61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1401E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364590E3" w14:textId="77777777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25D42CF5" w14:textId="535E3865" w:rsidR="0011767A" w:rsidRPr="001401E7" w:rsidRDefault="0011767A" w:rsidP="00853B13">
            <w:pPr>
              <w:tabs>
                <w:tab w:val="left" w:pos="426"/>
                <w:tab w:val="left" w:pos="93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1401E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00480D" w:rsidRPr="001401E7" w14:paraId="1D3C9338" w14:textId="77777777" w:rsidTr="006D3593">
        <w:trPr>
          <w:cantSplit/>
        </w:trPr>
        <w:tc>
          <w:tcPr>
            <w:tcW w:w="3458" w:type="dxa"/>
          </w:tcPr>
          <w:p w14:paraId="00DB0C17" w14:textId="070D2D71" w:rsidR="0000480D" w:rsidRPr="001401E7" w:rsidRDefault="0000480D" w:rsidP="00853B13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113" w:right="-87" w:hanging="170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pacing w:val="-2"/>
                <w:sz w:val="22"/>
                <w:szCs w:val="22"/>
                <w:cs/>
              </w:rPr>
              <w:t>ประมาณการหนี้สินผลประโยชน์</w:t>
            </w:r>
            <w:r w:rsidRPr="001401E7">
              <w:rPr>
                <w:rFonts w:ascii="Angsana New" w:hAnsi="Angsana New" w:hint="cs"/>
                <w:spacing w:val="-2"/>
                <w:sz w:val="22"/>
                <w:szCs w:val="22"/>
                <w:cs/>
              </w:rPr>
              <w:t>พนักงานต้นปี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E6B6F79" w14:textId="05F2EB5A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2AA059BD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649F7283" w14:textId="00828CC0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236,343</w:t>
            </w:r>
          </w:p>
        </w:tc>
        <w:tc>
          <w:tcPr>
            <w:tcW w:w="134" w:type="dxa"/>
          </w:tcPr>
          <w:p w14:paraId="53F8F709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12A003F" w14:textId="14671925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  <w:tc>
          <w:tcPr>
            <w:tcW w:w="134" w:type="dxa"/>
          </w:tcPr>
          <w:p w14:paraId="13581A8D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35FF4666" w14:textId="3EFD294A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28,030</w:t>
            </w:r>
          </w:p>
        </w:tc>
      </w:tr>
      <w:tr w:rsidR="0000480D" w:rsidRPr="001401E7" w14:paraId="33238370" w14:textId="77777777" w:rsidTr="006D3593">
        <w:trPr>
          <w:cantSplit/>
        </w:trPr>
        <w:tc>
          <w:tcPr>
            <w:tcW w:w="3458" w:type="dxa"/>
          </w:tcPr>
          <w:p w14:paraId="4D489F42" w14:textId="77777777" w:rsidR="0000480D" w:rsidRPr="001401E7" w:rsidRDefault="0000480D" w:rsidP="00853B13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pacing w:val="-2"/>
                <w:sz w:val="22"/>
                <w:szCs w:val="22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76127905" w14:textId="1EBE19BF" w:rsidR="0000480D" w:rsidRPr="001401E7" w:rsidRDefault="00C25AFE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28,472</w:t>
            </w:r>
          </w:p>
        </w:tc>
        <w:tc>
          <w:tcPr>
            <w:tcW w:w="134" w:type="dxa"/>
          </w:tcPr>
          <w:p w14:paraId="3DB9B10C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17C9F97F" w14:textId="5CF58F5F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29,469</w:t>
            </w:r>
          </w:p>
        </w:tc>
        <w:tc>
          <w:tcPr>
            <w:tcW w:w="134" w:type="dxa"/>
          </w:tcPr>
          <w:p w14:paraId="3A753256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18E5BC" w14:textId="393847DE" w:rsidR="0000480D" w:rsidRPr="001401E7" w:rsidRDefault="00F7197C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4,130</w:t>
            </w:r>
          </w:p>
        </w:tc>
        <w:tc>
          <w:tcPr>
            <w:tcW w:w="134" w:type="dxa"/>
          </w:tcPr>
          <w:p w14:paraId="7F3224A0" w14:textId="77777777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1B40B55" w14:textId="73C14929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6,260</w:t>
            </w:r>
          </w:p>
        </w:tc>
      </w:tr>
      <w:tr w:rsidR="0000480D" w:rsidRPr="001401E7" w14:paraId="69F859CB" w14:textId="77777777" w:rsidTr="006D3593">
        <w:trPr>
          <w:cantSplit/>
        </w:trPr>
        <w:tc>
          <w:tcPr>
            <w:tcW w:w="3458" w:type="dxa"/>
          </w:tcPr>
          <w:p w14:paraId="73CCF2E2" w14:textId="77777777" w:rsidR="0000480D" w:rsidRPr="001401E7" w:rsidRDefault="0000480D" w:rsidP="00853B13">
            <w:pPr>
              <w:tabs>
                <w:tab w:val="left" w:pos="252"/>
                <w:tab w:val="left" w:pos="431"/>
                <w:tab w:val="left" w:pos="851"/>
                <w:tab w:val="left" w:pos="1418"/>
              </w:tabs>
              <w:spacing w:line="280" w:lineRule="exact"/>
              <w:ind w:left="113" w:right="-138" w:hanging="170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pacing w:val="-2"/>
                <w:sz w:val="22"/>
                <w:szCs w:val="22"/>
                <w:cs/>
              </w:rPr>
              <w:t>ผลกำไรจากการประมาณการตามหลักคณิตศาสตร์ประกันภัย</w:t>
            </w:r>
          </w:p>
        </w:tc>
        <w:tc>
          <w:tcPr>
            <w:tcW w:w="1134" w:type="dxa"/>
          </w:tcPr>
          <w:p w14:paraId="188EB041" w14:textId="7DEE81C9" w:rsidR="0000480D" w:rsidRPr="001401E7" w:rsidRDefault="00C25AFE" w:rsidP="00C25AFE">
            <w:pPr>
              <w:spacing w:line="28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50C73AC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39BE60F5" w14:textId="655D5AB4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1401E7">
              <w:rPr>
                <w:rFonts w:ascii="Angsana New" w:hAnsi="Angsana New"/>
                <w:sz w:val="22"/>
                <w:szCs w:val="22"/>
              </w:rPr>
              <w:t>9,884</w:t>
            </w:r>
            <w:r w:rsidRPr="001401E7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579A57D1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27CB56" w14:textId="003E551B" w:rsidR="0000480D" w:rsidRPr="001401E7" w:rsidRDefault="00F7197C" w:rsidP="00853B13">
            <w:pPr>
              <w:spacing w:line="28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CB076FD" w14:textId="77777777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08D18C19" w14:textId="1004FE18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(773)</w:t>
            </w:r>
          </w:p>
        </w:tc>
      </w:tr>
      <w:tr w:rsidR="0000480D" w:rsidRPr="001401E7" w14:paraId="7E91782A" w14:textId="77777777" w:rsidTr="006D3593">
        <w:trPr>
          <w:cantSplit/>
        </w:trPr>
        <w:tc>
          <w:tcPr>
            <w:tcW w:w="3458" w:type="dxa"/>
          </w:tcPr>
          <w:p w14:paraId="7799C238" w14:textId="68F2CCB5" w:rsidR="0000480D" w:rsidRPr="001401E7" w:rsidRDefault="0000480D" w:rsidP="00853B13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pacing w:val="-2"/>
                <w:sz w:val="22"/>
                <w:szCs w:val="22"/>
                <w:cs/>
              </w:rPr>
              <w:t>ผลประโยชน์</w:t>
            </w:r>
            <w:r w:rsidRPr="001401E7">
              <w:rPr>
                <w:rFonts w:ascii="Angsana New" w:hAnsi="Angsana New" w:hint="cs"/>
                <w:spacing w:val="-2"/>
                <w:sz w:val="22"/>
                <w:szCs w:val="22"/>
                <w:cs/>
              </w:rPr>
              <w:t>พนักงานจ่ายในปี</w:t>
            </w:r>
          </w:p>
        </w:tc>
        <w:tc>
          <w:tcPr>
            <w:tcW w:w="1134" w:type="dxa"/>
          </w:tcPr>
          <w:p w14:paraId="60BCD9C0" w14:textId="27F3C725" w:rsidR="0000480D" w:rsidRPr="001401E7" w:rsidRDefault="00C25AFE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1401E7">
              <w:rPr>
                <w:rFonts w:ascii="Angsana New" w:hAnsi="Angsana New"/>
                <w:sz w:val="22"/>
                <w:szCs w:val="22"/>
              </w:rPr>
              <w:t>12,102</w:t>
            </w:r>
            <w:r w:rsidRPr="001401E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47FA7AE2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6F490BA9" w14:textId="0CD03540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1401E7">
              <w:rPr>
                <w:rFonts w:ascii="Angsana New" w:hAnsi="Angsana New"/>
                <w:sz w:val="22"/>
                <w:szCs w:val="22"/>
              </w:rPr>
              <w:t>2,087</w:t>
            </w:r>
            <w:r w:rsidRPr="001401E7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6051513F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A6CBA9" w14:textId="201C7442" w:rsidR="0000480D" w:rsidRPr="001401E7" w:rsidRDefault="00F7197C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(1,241)</w:t>
            </w:r>
          </w:p>
        </w:tc>
        <w:tc>
          <w:tcPr>
            <w:tcW w:w="134" w:type="dxa"/>
          </w:tcPr>
          <w:p w14:paraId="5BDFC9D7" w14:textId="77777777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34F26D5" w14:textId="2209AAB5" w:rsidR="0000480D" w:rsidRPr="001401E7" w:rsidRDefault="0000480D" w:rsidP="00853B13">
            <w:pPr>
              <w:spacing w:line="28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0480D" w:rsidRPr="001401E7" w14:paraId="5A20CC51" w14:textId="77777777" w:rsidTr="005610DF">
        <w:trPr>
          <w:cantSplit/>
        </w:trPr>
        <w:tc>
          <w:tcPr>
            <w:tcW w:w="3458" w:type="dxa"/>
          </w:tcPr>
          <w:p w14:paraId="2DBBEBB4" w14:textId="77777777" w:rsidR="0000480D" w:rsidRPr="001401E7" w:rsidRDefault="0000480D" w:rsidP="00853B13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113" w:hanging="170"/>
              <w:jc w:val="thaiDistribute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 w:hint="cs"/>
                <w:spacing w:val="-2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1D4E2964" w14:textId="720D7A9E" w:rsidR="0000480D" w:rsidRPr="001401E7" w:rsidRDefault="00C25AFE" w:rsidP="00C25AFE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401E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1401E7">
              <w:rPr>
                <w:rFonts w:ascii="Angsana New" w:hAnsi="Angsana New"/>
                <w:sz w:val="22"/>
                <w:szCs w:val="22"/>
              </w:rPr>
              <w:t>273</w:t>
            </w:r>
            <w:r w:rsidRPr="001401E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5A96A25D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5FDFBD19" w14:textId="14FD378B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351</w:t>
            </w:r>
          </w:p>
        </w:tc>
        <w:tc>
          <w:tcPr>
            <w:tcW w:w="134" w:type="dxa"/>
          </w:tcPr>
          <w:p w14:paraId="256656D4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1DC853" w14:textId="4DA0A19B" w:rsidR="0000480D" w:rsidRPr="001401E7" w:rsidRDefault="00F7197C" w:rsidP="00853B13">
            <w:pPr>
              <w:spacing w:line="28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B9AF2AB" w14:textId="77777777" w:rsidR="0000480D" w:rsidRPr="001401E7" w:rsidRDefault="0000480D" w:rsidP="00853B13">
            <w:pPr>
              <w:spacing w:line="280" w:lineRule="exact"/>
              <w:ind w:left="-11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</w:tcPr>
          <w:p w14:paraId="725C4DC7" w14:textId="1661CE4E" w:rsidR="0000480D" w:rsidRPr="001401E7" w:rsidRDefault="0000480D" w:rsidP="00853B13">
            <w:pPr>
              <w:spacing w:line="280" w:lineRule="exact"/>
              <w:ind w:left="-113"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0480D" w:rsidRPr="001401E7" w14:paraId="08D5AE84" w14:textId="77777777" w:rsidTr="00522CF4">
        <w:trPr>
          <w:cantSplit/>
          <w:trHeight w:val="174"/>
        </w:trPr>
        <w:tc>
          <w:tcPr>
            <w:tcW w:w="3458" w:type="dxa"/>
          </w:tcPr>
          <w:p w14:paraId="374B3789" w14:textId="72F0266E" w:rsidR="0000480D" w:rsidRPr="001401E7" w:rsidRDefault="0000480D" w:rsidP="00853B13">
            <w:pPr>
              <w:tabs>
                <w:tab w:val="left" w:pos="252"/>
                <w:tab w:val="left" w:pos="851"/>
                <w:tab w:val="left" w:pos="1418"/>
              </w:tabs>
              <w:spacing w:line="280" w:lineRule="exact"/>
              <w:ind w:left="113" w:right="-87" w:hanging="170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1401E7">
              <w:rPr>
                <w:rFonts w:ascii="Angsana New" w:hAnsi="Angsana New"/>
                <w:spacing w:val="-2"/>
                <w:sz w:val="22"/>
                <w:szCs w:val="22"/>
                <w:cs/>
              </w:rPr>
              <w:t>ประมาณการหนี้สินผลประโยชน์</w:t>
            </w:r>
            <w:r w:rsidRPr="001401E7">
              <w:rPr>
                <w:rFonts w:ascii="Angsana New" w:hAnsi="Angsana New" w:hint="cs"/>
                <w:spacing w:val="-2"/>
                <w:sz w:val="22"/>
                <w:szCs w:val="22"/>
                <w:cs/>
              </w:rPr>
              <w:t>พนักงานปลายปี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9E6320" w14:textId="46700C92" w:rsidR="0000480D" w:rsidRPr="001401E7" w:rsidRDefault="00C25AFE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270,289</w:t>
            </w:r>
          </w:p>
        </w:tc>
        <w:tc>
          <w:tcPr>
            <w:tcW w:w="134" w:type="dxa"/>
          </w:tcPr>
          <w:p w14:paraId="664DB317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DDC6BD8" w14:textId="688A1CF6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254,192</w:t>
            </w:r>
          </w:p>
        </w:tc>
        <w:tc>
          <w:tcPr>
            <w:tcW w:w="134" w:type="dxa"/>
          </w:tcPr>
          <w:p w14:paraId="1C222C4A" w14:textId="77777777" w:rsidR="0000480D" w:rsidRPr="001401E7" w:rsidRDefault="0000480D" w:rsidP="00853B13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609DF28" w14:textId="1487737B" w:rsidR="0000480D" w:rsidRPr="001401E7" w:rsidRDefault="00F7197C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36,406</w:t>
            </w:r>
          </w:p>
        </w:tc>
        <w:tc>
          <w:tcPr>
            <w:tcW w:w="134" w:type="dxa"/>
          </w:tcPr>
          <w:p w14:paraId="23C2FE4A" w14:textId="77777777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0AA220EC" w14:textId="0AFC995A" w:rsidR="0000480D" w:rsidRPr="001401E7" w:rsidRDefault="0000480D" w:rsidP="00853B13">
            <w:pPr>
              <w:spacing w:line="280" w:lineRule="exact"/>
              <w:ind w:left="-113"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401E7">
              <w:rPr>
                <w:rFonts w:ascii="Angsana New" w:hAnsi="Angsana New"/>
                <w:sz w:val="22"/>
                <w:szCs w:val="22"/>
              </w:rPr>
              <w:t>33,517</w:t>
            </w:r>
          </w:p>
        </w:tc>
      </w:tr>
    </w:tbl>
    <w:p w14:paraId="7C27DB1B" w14:textId="77777777" w:rsidR="00C94F2D" w:rsidRDefault="00C94F2D" w:rsidP="00F923BD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sz w:val="32"/>
          <w:szCs w:val="32"/>
        </w:rPr>
      </w:pPr>
    </w:p>
    <w:p w14:paraId="07F4140F" w14:textId="6CAB2142" w:rsidR="00F923BD" w:rsidRDefault="00ED5999" w:rsidP="00F923BD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sz w:val="32"/>
          <w:szCs w:val="32"/>
        </w:rPr>
      </w:pPr>
      <w:r w:rsidRPr="008E2186">
        <w:rPr>
          <w:rFonts w:ascii="Angsana New" w:hAnsi="Angsana New" w:hint="cs"/>
          <w:sz w:val="32"/>
          <w:szCs w:val="32"/>
        </w:rPr>
        <w:tab/>
      </w:r>
      <w:r w:rsidR="00F60C7F" w:rsidRPr="008E2186">
        <w:rPr>
          <w:rFonts w:ascii="Angsana New" w:hAnsi="Angsana New"/>
          <w:sz w:val="32"/>
          <w:szCs w:val="32"/>
        </w:rPr>
        <w:tab/>
      </w:r>
      <w:r w:rsidR="00856C1F">
        <w:rPr>
          <w:rFonts w:ascii="Angsana New" w:hAnsi="Angsana New"/>
          <w:sz w:val="32"/>
          <w:szCs w:val="32"/>
        </w:rPr>
        <w:tab/>
      </w:r>
      <w:r w:rsidR="00F60C7F" w:rsidRPr="00474BFD">
        <w:rPr>
          <w:rFonts w:ascii="Angsana New" w:hAnsi="Angsana New"/>
          <w:sz w:val="32"/>
          <w:szCs w:val="32"/>
          <w:cs/>
        </w:rPr>
        <w:t>ค่าใช้จ่ายที่รับรู้ในกำไรขาดทุนเบ็ดเสร็จ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7E06CE" w:rsidRPr="002B660D" w14:paraId="72D030F5" w14:textId="77777777" w:rsidTr="006A1347">
        <w:trPr>
          <w:cantSplit/>
        </w:trPr>
        <w:tc>
          <w:tcPr>
            <w:tcW w:w="3458" w:type="dxa"/>
          </w:tcPr>
          <w:p w14:paraId="34386C80" w14:textId="77777777" w:rsidR="007E06CE" w:rsidRPr="002B660D" w:rsidRDefault="007E06CE" w:rsidP="003209C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3A7435D" w14:textId="77777777" w:rsidR="007E06CE" w:rsidRPr="00474BFD" w:rsidRDefault="00A57B44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="007E06CE" w:rsidRPr="00474BF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44750" w:rsidRPr="002B660D" w14:paraId="328D466D" w14:textId="77777777" w:rsidTr="006A1347">
        <w:trPr>
          <w:cantSplit/>
          <w:trHeight w:val="215"/>
        </w:trPr>
        <w:tc>
          <w:tcPr>
            <w:tcW w:w="3458" w:type="dxa"/>
            <w:vMerge w:val="restart"/>
          </w:tcPr>
          <w:p w14:paraId="13E971DD" w14:textId="77777777" w:rsidR="00E44750" w:rsidRPr="002B660D" w:rsidRDefault="00E44750" w:rsidP="003209C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11ED6C1E" w14:textId="10634EDE" w:rsidR="00E44750" w:rsidRPr="002B660D" w:rsidRDefault="00E32057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5C597B43" w14:textId="77777777" w:rsidR="00E44750" w:rsidRPr="002B660D" w:rsidRDefault="00E44750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783B72" w14:textId="52A60842" w:rsidR="00E44750" w:rsidRPr="00474BFD" w:rsidRDefault="00E32057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44750" w:rsidRPr="002B660D" w14:paraId="69D46AD8" w14:textId="77777777" w:rsidTr="006A1347">
        <w:trPr>
          <w:cantSplit/>
          <w:trHeight w:val="172"/>
        </w:trPr>
        <w:tc>
          <w:tcPr>
            <w:tcW w:w="3458" w:type="dxa"/>
            <w:vMerge/>
          </w:tcPr>
          <w:p w14:paraId="70D39E68" w14:textId="77777777" w:rsidR="00E44750" w:rsidRPr="002B660D" w:rsidRDefault="00E44750" w:rsidP="003209C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17101AF" w14:textId="651731A6" w:rsidR="00E44750" w:rsidRPr="002B660D" w:rsidRDefault="00920888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75A3A76" w14:textId="77777777" w:rsidR="00E44750" w:rsidRPr="00474BFD" w:rsidRDefault="00E44750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0B81C14D" w14:textId="232675AE" w:rsidR="00E44750" w:rsidRPr="002B660D" w:rsidRDefault="00920888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0BE14C4A" w14:textId="77777777" w:rsidR="00E44750" w:rsidRPr="00474BFD" w:rsidRDefault="00E44750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D3877E4" w14:textId="02BDF668" w:rsidR="00E44750" w:rsidRPr="002B660D" w:rsidRDefault="00920888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A5C4AD5" w14:textId="77777777" w:rsidR="00E44750" w:rsidRPr="00474BFD" w:rsidRDefault="00E44750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</w:tcPr>
          <w:p w14:paraId="21AFA187" w14:textId="16002BC7" w:rsidR="00E44750" w:rsidRPr="002B660D" w:rsidRDefault="00920888" w:rsidP="003209C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E44750" w:rsidRPr="002B660D" w14:paraId="1AB6EC8C" w14:textId="77777777" w:rsidTr="006A1347">
        <w:trPr>
          <w:cantSplit/>
        </w:trPr>
        <w:tc>
          <w:tcPr>
            <w:tcW w:w="3458" w:type="dxa"/>
          </w:tcPr>
          <w:p w14:paraId="1513C028" w14:textId="77777777" w:rsidR="00E44750" w:rsidRPr="00474BFD" w:rsidRDefault="0086411F" w:rsidP="003209C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474BFD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31BF7049" w14:textId="77777777" w:rsidR="00E44750" w:rsidRPr="002B660D" w:rsidRDefault="00E44750" w:rsidP="003209C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8436B60" w14:textId="77777777" w:rsidR="00E44750" w:rsidRPr="002B660D" w:rsidRDefault="00E44750" w:rsidP="003209C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D7B06F5" w14:textId="77777777" w:rsidR="00E44750" w:rsidRPr="002B660D" w:rsidRDefault="00E44750" w:rsidP="003209C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3C6D0FA" w14:textId="77777777" w:rsidR="00E44750" w:rsidRPr="002B660D" w:rsidRDefault="00E44750" w:rsidP="003209C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D4BD6EC" w14:textId="77777777" w:rsidR="00E44750" w:rsidRPr="002B660D" w:rsidRDefault="00E44750" w:rsidP="003209C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180D5E2" w14:textId="77777777" w:rsidR="00E44750" w:rsidRPr="002B660D" w:rsidRDefault="00E44750" w:rsidP="003209C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4699F0C7" w14:textId="77777777" w:rsidR="00E44750" w:rsidRPr="002B660D" w:rsidRDefault="00E44750" w:rsidP="003209C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0480D" w:rsidRPr="002B660D" w14:paraId="1646BEB6" w14:textId="77777777" w:rsidTr="006A1347">
        <w:trPr>
          <w:cantSplit/>
        </w:trPr>
        <w:tc>
          <w:tcPr>
            <w:tcW w:w="3458" w:type="dxa"/>
          </w:tcPr>
          <w:p w14:paraId="769D6529" w14:textId="77777777" w:rsidR="0000480D" w:rsidRPr="00474BFD" w:rsidRDefault="0000480D" w:rsidP="0000480D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0F3EDFD7" w14:textId="16B5C403" w:rsidR="0000480D" w:rsidRPr="002B660D" w:rsidRDefault="00B331CF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14,347</w:t>
            </w:r>
          </w:p>
        </w:tc>
        <w:tc>
          <w:tcPr>
            <w:tcW w:w="134" w:type="dxa"/>
          </w:tcPr>
          <w:p w14:paraId="7A1DFE03" w14:textId="77777777" w:rsidR="0000480D" w:rsidRPr="002B660D" w:rsidRDefault="0000480D" w:rsidP="0000480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BA6C128" w14:textId="52D86FA3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13,796</w:t>
            </w:r>
          </w:p>
        </w:tc>
        <w:tc>
          <w:tcPr>
            <w:tcW w:w="134" w:type="dxa"/>
          </w:tcPr>
          <w:p w14:paraId="774D1656" w14:textId="77777777" w:rsidR="0000480D" w:rsidRPr="002B660D" w:rsidRDefault="0000480D" w:rsidP="0000480D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35ED65A" w14:textId="541281A4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200</w:t>
            </w:r>
          </w:p>
        </w:tc>
        <w:tc>
          <w:tcPr>
            <w:tcW w:w="134" w:type="dxa"/>
          </w:tcPr>
          <w:p w14:paraId="4852374D" w14:textId="77777777" w:rsidR="0000480D" w:rsidRPr="002B660D" w:rsidRDefault="0000480D" w:rsidP="0000480D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15206170" w14:textId="0D511CF8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213</w:t>
            </w:r>
          </w:p>
        </w:tc>
      </w:tr>
      <w:tr w:rsidR="0000480D" w:rsidRPr="002B660D" w14:paraId="186EC95E" w14:textId="77777777" w:rsidTr="006A1347">
        <w:trPr>
          <w:cantSplit/>
        </w:trPr>
        <w:tc>
          <w:tcPr>
            <w:tcW w:w="3458" w:type="dxa"/>
          </w:tcPr>
          <w:p w14:paraId="330F085C" w14:textId="5739A62A" w:rsidR="0000480D" w:rsidRPr="00474BFD" w:rsidRDefault="0000480D" w:rsidP="0000480D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B7C5D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C08CC2" w14:textId="38346C1F" w:rsidR="0000480D" w:rsidRPr="002B660D" w:rsidRDefault="00B331CF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14,125</w:t>
            </w:r>
          </w:p>
        </w:tc>
        <w:tc>
          <w:tcPr>
            <w:tcW w:w="134" w:type="dxa"/>
          </w:tcPr>
          <w:p w14:paraId="0FE4D86E" w14:textId="77777777" w:rsidR="0000480D" w:rsidRPr="002B660D" w:rsidRDefault="0000480D" w:rsidP="0000480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4FA14B" w14:textId="71AF3B09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15,673</w:t>
            </w:r>
          </w:p>
        </w:tc>
        <w:tc>
          <w:tcPr>
            <w:tcW w:w="134" w:type="dxa"/>
          </w:tcPr>
          <w:p w14:paraId="5EEB8FF6" w14:textId="77777777" w:rsidR="0000480D" w:rsidRPr="002B660D" w:rsidRDefault="0000480D" w:rsidP="0000480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FEC8C8" w14:textId="0EAE3B64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3,930</w:t>
            </w:r>
          </w:p>
        </w:tc>
        <w:tc>
          <w:tcPr>
            <w:tcW w:w="134" w:type="dxa"/>
          </w:tcPr>
          <w:p w14:paraId="0269502A" w14:textId="77777777" w:rsidR="0000480D" w:rsidRPr="002B660D" w:rsidRDefault="0000480D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1D3514E1" w14:textId="5E8A0D3C" w:rsidR="0000480D" w:rsidRPr="002B660D" w:rsidRDefault="00180260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6,047</w:t>
            </w:r>
          </w:p>
        </w:tc>
      </w:tr>
      <w:tr w:rsidR="0000480D" w:rsidRPr="002B660D" w14:paraId="18F48069" w14:textId="77777777" w:rsidTr="006A1347">
        <w:trPr>
          <w:cantSplit/>
        </w:trPr>
        <w:tc>
          <w:tcPr>
            <w:tcW w:w="3458" w:type="dxa"/>
          </w:tcPr>
          <w:p w14:paraId="6D2FEC85" w14:textId="77777777" w:rsidR="0000480D" w:rsidRPr="00474BFD" w:rsidRDefault="0000480D" w:rsidP="0000480D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2918E32" w14:textId="0393D729" w:rsidR="0000480D" w:rsidRPr="002B660D" w:rsidRDefault="00B331CF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28,472</w:t>
            </w:r>
          </w:p>
        </w:tc>
        <w:tc>
          <w:tcPr>
            <w:tcW w:w="134" w:type="dxa"/>
          </w:tcPr>
          <w:p w14:paraId="0508F2F4" w14:textId="77777777" w:rsidR="0000480D" w:rsidRPr="002B660D" w:rsidRDefault="0000480D" w:rsidP="0000480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35D2580" w14:textId="590CBC78" w:rsidR="0000480D" w:rsidRPr="002B660D" w:rsidRDefault="0000480D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29,469</w:t>
            </w:r>
          </w:p>
        </w:tc>
        <w:tc>
          <w:tcPr>
            <w:tcW w:w="134" w:type="dxa"/>
          </w:tcPr>
          <w:p w14:paraId="67747571" w14:textId="77777777" w:rsidR="0000480D" w:rsidRPr="002B660D" w:rsidRDefault="0000480D" w:rsidP="0000480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9CA5700" w14:textId="727259BF" w:rsidR="0000480D" w:rsidRPr="002B660D" w:rsidRDefault="00A705FA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05FA">
              <w:rPr>
                <w:rFonts w:ascii="Angsana New" w:hAnsi="Angsana New"/>
                <w:sz w:val="26"/>
                <w:szCs w:val="26"/>
              </w:rPr>
              <w:t>4,130</w:t>
            </w:r>
          </w:p>
        </w:tc>
        <w:tc>
          <w:tcPr>
            <w:tcW w:w="134" w:type="dxa"/>
          </w:tcPr>
          <w:p w14:paraId="62788ADE" w14:textId="77777777" w:rsidR="0000480D" w:rsidRPr="002B660D" w:rsidRDefault="0000480D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57447D5" w14:textId="3C516359" w:rsidR="0000480D" w:rsidRPr="002B660D" w:rsidRDefault="0000480D" w:rsidP="0000480D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6,260</w:t>
            </w:r>
          </w:p>
        </w:tc>
      </w:tr>
    </w:tbl>
    <w:p w14:paraId="3F4DE114" w14:textId="77777777" w:rsidR="001401E7" w:rsidRDefault="001401E7" w:rsidP="003209CB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21A302D6" w14:textId="0180A530" w:rsidR="00023AB3" w:rsidRPr="003209CB" w:rsidRDefault="00023AB3" w:rsidP="003209CB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 w:hint="cs"/>
          <w:sz w:val="32"/>
          <w:szCs w:val="32"/>
          <w:cs/>
        </w:rPr>
        <w:t>ค่าใช้จ่ายที่รับรู้ในกำไรหรือขาดทุนเบ็ดเสร็จอื่น</w:t>
      </w:r>
    </w:p>
    <w:tbl>
      <w:tblPr>
        <w:tblW w:w="839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653"/>
        <w:gridCol w:w="481"/>
        <w:gridCol w:w="134"/>
        <w:gridCol w:w="1132"/>
        <w:gridCol w:w="134"/>
        <w:gridCol w:w="1134"/>
        <w:gridCol w:w="134"/>
        <w:gridCol w:w="1132"/>
      </w:tblGrid>
      <w:tr w:rsidR="00023AB3" w:rsidRPr="0040736D" w14:paraId="1FC571B2" w14:textId="77777777" w:rsidTr="006A1347">
        <w:trPr>
          <w:cantSplit/>
        </w:trPr>
        <w:tc>
          <w:tcPr>
            <w:tcW w:w="3458" w:type="dxa"/>
            <w:shd w:val="solid" w:color="FFFFFF" w:fill="auto"/>
          </w:tcPr>
          <w:p w14:paraId="05B08BA9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4934" w:type="dxa"/>
            <w:gridSpan w:val="8"/>
            <w:tcBorders>
              <w:bottom w:val="single" w:sz="6" w:space="0" w:color="auto"/>
            </w:tcBorders>
            <w:shd w:val="solid" w:color="FFFFFF" w:fill="auto"/>
          </w:tcPr>
          <w:p w14:paraId="60EA838C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พัน</w:t>
            </w:r>
            <w:r w:rsidRPr="0040736D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23AB3" w:rsidRPr="0040736D" w14:paraId="771D701F" w14:textId="77777777" w:rsidTr="006A1347">
        <w:trPr>
          <w:cantSplit/>
        </w:trPr>
        <w:tc>
          <w:tcPr>
            <w:tcW w:w="3458" w:type="dxa"/>
            <w:shd w:val="solid" w:color="FFFFFF" w:fill="auto"/>
          </w:tcPr>
          <w:p w14:paraId="74A7795A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57E75AAB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618E3E64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C6E3A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40736D">
              <w:rPr>
                <w:rFonts w:ascii="Angsana New" w:hAnsi="Angsana New"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572C" w:rsidRPr="0040736D" w14:paraId="3240E52B" w14:textId="77777777" w:rsidTr="006A1347">
        <w:trPr>
          <w:cantSplit/>
        </w:trPr>
        <w:tc>
          <w:tcPr>
            <w:tcW w:w="3458" w:type="dxa"/>
          </w:tcPr>
          <w:p w14:paraId="3F635949" w14:textId="77777777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1652174" w14:textId="0120A935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256</w:t>
            </w:r>
            <w:r w:rsidR="0000480D" w:rsidRPr="0040736D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7FC15A78" w14:textId="77777777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bottom w:val="single" w:sz="6" w:space="0" w:color="auto"/>
            </w:tcBorders>
          </w:tcPr>
          <w:p w14:paraId="37B8AD0C" w14:textId="1A754512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256</w:t>
            </w:r>
            <w:r w:rsidR="0000480D" w:rsidRPr="0040736D"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42D37E26" w14:textId="77777777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69B5B02" w14:textId="4C190E1A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256</w:t>
            </w:r>
            <w:r w:rsidR="0000480D" w:rsidRPr="0040736D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50FF4872" w14:textId="77777777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bottom w:val="single" w:sz="6" w:space="0" w:color="auto"/>
            </w:tcBorders>
          </w:tcPr>
          <w:p w14:paraId="6C8B2CC1" w14:textId="1EE4F38C" w:rsidR="00AD572C" w:rsidRPr="0040736D" w:rsidRDefault="00AD572C" w:rsidP="0040736D">
            <w:pPr>
              <w:tabs>
                <w:tab w:val="left" w:pos="90"/>
                <w:tab w:val="left" w:pos="851"/>
                <w:tab w:val="left" w:pos="1418"/>
                <w:tab w:val="left" w:pos="1985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256</w:t>
            </w:r>
            <w:r w:rsidR="0000480D" w:rsidRPr="0040736D">
              <w:rPr>
                <w:rFonts w:ascii="Angsana New" w:hAnsi="Angsana New"/>
                <w:sz w:val="24"/>
                <w:szCs w:val="24"/>
              </w:rPr>
              <w:t>6</w:t>
            </w:r>
          </w:p>
        </w:tc>
      </w:tr>
      <w:tr w:rsidR="006B55D7" w:rsidRPr="0040736D" w14:paraId="63A4A4FC" w14:textId="77777777" w:rsidTr="00F2405A">
        <w:trPr>
          <w:cantSplit/>
        </w:trPr>
        <w:tc>
          <w:tcPr>
            <w:tcW w:w="4111" w:type="dxa"/>
            <w:gridSpan w:val="2"/>
            <w:shd w:val="solid" w:color="FFFFFF" w:fill="auto"/>
          </w:tcPr>
          <w:p w14:paraId="28EF80A6" w14:textId="349F7E43" w:rsidR="00023AB3" w:rsidRPr="0040736D" w:rsidRDefault="00023AB3" w:rsidP="0040736D">
            <w:pPr>
              <w:tabs>
                <w:tab w:val="left" w:pos="216"/>
                <w:tab w:val="left" w:pos="555"/>
              </w:tabs>
              <w:autoSpaceDE w:val="0"/>
              <w:autoSpaceDN w:val="0"/>
              <w:adjustRightInd w:val="0"/>
              <w:spacing w:line="300" w:lineRule="exact"/>
              <w:ind w:left="17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 w:hint="cs"/>
                <w:sz w:val="24"/>
                <w:szCs w:val="24"/>
                <w:cs/>
              </w:rPr>
              <w:t xml:space="preserve">ผลกำไรจากการประมาณการตามหลักคณิตศาสตร์ประกันภัย </w:t>
            </w:r>
          </w:p>
        </w:tc>
        <w:tc>
          <w:tcPr>
            <w:tcW w:w="481" w:type="dxa"/>
            <w:shd w:val="clear" w:color="auto" w:fill="auto"/>
          </w:tcPr>
          <w:p w14:paraId="07271EA6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  <w:shd w:val="solid" w:color="FFFFFF" w:fill="auto"/>
          </w:tcPr>
          <w:p w14:paraId="02CF7E94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solid" w:color="FFFFFF" w:fill="auto"/>
          </w:tcPr>
          <w:p w14:paraId="6D37B70C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764BEA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4B007D" w14:textId="7F776F3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5E82E4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AD0499B" w14:textId="77777777" w:rsidR="00023AB3" w:rsidRPr="0040736D" w:rsidRDefault="00023AB3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331CF" w:rsidRPr="0040736D" w14:paraId="47D732CC" w14:textId="77777777" w:rsidTr="00387124">
        <w:trPr>
          <w:cantSplit/>
        </w:trPr>
        <w:tc>
          <w:tcPr>
            <w:tcW w:w="3458" w:type="dxa"/>
            <w:shd w:val="solid" w:color="FFFFFF" w:fill="auto"/>
          </w:tcPr>
          <w:p w14:paraId="63A24420" w14:textId="531F45D6" w:rsidR="00B331CF" w:rsidRPr="0040736D" w:rsidRDefault="00B331CF" w:rsidP="0040736D">
            <w:pPr>
              <w:tabs>
                <w:tab w:val="left" w:pos="216"/>
                <w:tab w:val="left" w:pos="555"/>
              </w:tabs>
              <w:autoSpaceDE w:val="0"/>
              <w:autoSpaceDN w:val="0"/>
              <w:adjustRightInd w:val="0"/>
              <w:spacing w:line="300" w:lineRule="exact"/>
              <w:ind w:left="340" w:hanging="170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pacing w:val="-2"/>
                <w:sz w:val="24"/>
                <w:szCs w:val="24"/>
                <w:cs/>
              </w:rPr>
              <w:t>ส่วนที่เกิดจากการเปลี่ยนแปลงข้อสมมติ</w:t>
            </w:r>
            <w:r w:rsidRPr="0040736D">
              <w:rPr>
                <w:rFonts w:ascii="Angsana New" w:hAnsi="Angsana New"/>
                <w:spacing w:val="-2"/>
                <w:sz w:val="24"/>
                <w:szCs w:val="24"/>
                <w:cs/>
              </w:rPr>
              <w:br/>
              <w:t>ด้านประชากรศาสตร์</w:t>
            </w:r>
          </w:p>
        </w:tc>
        <w:tc>
          <w:tcPr>
            <w:tcW w:w="1134" w:type="dxa"/>
            <w:gridSpan w:val="2"/>
            <w:vAlign w:val="bottom"/>
          </w:tcPr>
          <w:p w14:paraId="631C5A96" w14:textId="30C9C677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solid" w:color="FFFFFF" w:fill="auto"/>
            <w:vAlign w:val="bottom"/>
          </w:tcPr>
          <w:p w14:paraId="51CC19F6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14:paraId="1E0CDAAB" w14:textId="1F5DECDE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545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bottom"/>
          </w:tcPr>
          <w:p w14:paraId="6E2DA5F7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844D862" w14:textId="23F29F7F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342E17EC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bottom"/>
          </w:tcPr>
          <w:p w14:paraId="675876EC" w14:textId="59A1B379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83</w:t>
            </w:r>
          </w:p>
        </w:tc>
      </w:tr>
      <w:tr w:rsidR="00B331CF" w:rsidRPr="0040736D" w14:paraId="6937EBCA" w14:textId="77777777" w:rsidTr="00387124">
        <w:trPr>
          <w:cantSplit/>
        </w:trPr>
        <w:tc>
          <w:tcPr>
            <w:tcW w:w="3458" w:type="dxa"/>
            <w:shd w:val="solid" w:color="FFFFFF" w:fill="auto"/>
          </w:tcPr>
          <w:p w14:paraId="4F53D825" w14:textId="44BAADF9" w:rsidR="00B331CF" w:rsidRPr="0040736D" w:rsidRDefault="00B331CF" w:rsidP="0040736D">
            <w:pPr>
              <w:tabs>
                <w:tab w:val="left" w:pos="216"/>
                <w:tab w:val="left" w:pos="555"/>
              </w:tabs>
              <w:autoSpaceDE w:val="0"/>
              <w:autoSpaceDN w:val="0"/>
              <w:adjustRightInd w:val="0"/>
              <w:spacing w:line="300" w:lineRule="exact"/>
              <w:ind w:left="340" w:hanging="170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pacing w:val="-4"/>
                <w:sz w:val="24"/>
                <w:szCs w:val="24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134" w:type="dxa"/>
            <w:gridSpan w:val="2"/>
            <w:vAlign w:val="bottom"/>
          </w:tcPr>
          <w:p w14:paraId="5E97DC14" w14:textId="47CFA3D0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solid" w:color="FFFFFF" w:fill="auto"/>
            <w:vAlign w:val="bottom"/>
          </w:tcPr>
          <w:p w14:paraId="02E2E6E7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bottom"/>
          </w:tcPr>
          <w:p w14:paraId="55C0D427" w14:textId="591086FC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1,822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bottom"/>
          </w:tcPr>
          <w:p w14:paraId="6197CAC3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74A8F95" w14:textId="57AC37C4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2272FA75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bottom"/>
          </w:tcPr>
          <w:p w14:paraId="2FFF1E3E" w14:textId="5E690B28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258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</w:tr>
      <w:tr w:rsidR="00B331CF" w:rsidRPr="0040736D" w14:paraId="67A8204D" w14:textId="77777777" w:rsidTr="00387124">
        <w:trPr>
          <w:cantSplit/>
        </w:trPr>
        <w:tc>
          <w:tcPr>
            <w:tcW w:w="3458" w:type="dxa"/>
            <w:shd w:val="solid" w:color="FFFFFF" w:fill="auto"/>
          </w:tcPr>
          <w:p w14:paraId="4CBA1FD1" w14:textId="7F6D1CE9" w:rsidR="00B331CF" w:rsidRPr="0040736D" w:rsidRDefault="00B331CF" w:rsidP="0040736D">
            <w:pPr>
              <w:tabs>
                <w:tab w:val="left" w:pos="216"/>
                <w:tab w:val="left" w:pos="555"/>
              </w:tabs>
              <w:autoSpaceDE w:val="0"/>
              <w:autoSpaceDN w:val="0"/>
              <w:adjustRightInd w:val="0"/>
              <w:spacing w:line="300" w:lineRule="exact"/>
              <w:ind w:left="34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bottom"/>
          </w:tcPr>
          <w:p w14:paraId="1B6374FD" w14:textId="03CC4193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solid" w:color="FFFFFF" w:fill="auto"/>
            <w:vAlign w:val="bottom"/>
          </w:tcPr>
          <w:p w14:paraId="518BBC24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8BD8DB0" w14:textId="1ED5B70C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7,517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bottom"/>
          </w:tcPr>
          <w:p w14:paraId="1AF18643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bottom"/>
          </w:tcPr>
          <w:p w14:paraId="3EB86C6A" w14:textId="2B2F7BC6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44240190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bottom w:val="single" w:sz="6" w:space="0" w:color="auto"/>
            </w:tcBorders>
            <w:vAlign w:val="bottom"/>
          </w:tcPr>
          <w:p w14:paraId="345CD019" w14:textId="2298C6C9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598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</w:tr>
      <w:tr w:rsidR="00B331CF" w:rsidRPr="0040736D" w14:paraId="14368DF6" w14:textId="77777777" w:rsidTr="00387124">
        <w:trPr>
          <w:cantSplit/>
        </w:trPr>
        <w:tc>
          <w:tcPr>
            <w:tcW w:w="3458" w:type="dxa"/>
            <w:shd w:val="solid" w:color="FFFFFF" w:fill="auto"/>
          </w:tcPr>
          <w:p w14:paraId="50C72EAB" w14:textId="42FFC1A2" w:rsidR="00B331CF" w:rsidRPr="0040736D" w:rsidRDefault="00B331CF" w:rsidP="0040736D">
            <w:pPr>
              <w:tabs>
                <w:tab w:val="left" w:pos="216"/>
                <w:tab w:val="left" w:pos="555"/>
              </w:tabs>
              <w:autoSpaceDE w:val="0"/>
              <w:autoSpaceDN w:val="0"/>
              <w:adjustRightInd w:val="0"/>
              <w:spacing w:line="300" w:lineRule="exact"/>
              <w:ind w:left="510" w:hanging="170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45635CF" w14:textId="4DFC642A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shd w:val="solid" w:color="FFFFFF" w:fill="auto"/>
            <w:vAlign w:val="bottom"/>
          </w:tcPr>
          <w:p w14:paraId="7A5AF7F3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EE7167F" w14:textId="1FD3572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 w:hint="cs"/>
                <w:sz w:val="24"/>
                <w:szCs w:val="24"/>
              </w:rPr>
              <w:t>(</w:t>
            </w:r>
            <w:r w:rsidRPr="0040736D">
              <w:rPr>
                <w:rFonts w:ascii="Angsana New" w:hAnsi="Angsana New"/>
                <w:sz w:val="24"/>
                <w:szCs w:val="24"/>
              </w:rPr>
              <w:t>9,884</w:t>
            </w:r>
            <w:r w:rsidRPr="0040736D">
              <w:rPr>
                <w:rFonts w:ascii="Angsana New" w:hAnsi="Angsana New" w:hint="cs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bottom"/>
          </w:tcPr>
          <w:p w14:paraId="5256CB4B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ind w:left="-561" w:right="44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6C1EF2F" w14:textId="1E6887D3" w:rsidR="00B331CF" w:rsidRPr="0040736D" w:rsidRDefault="00B331CF" w:rsidP="0040736D">
            <w:pPr>
              <w:spacing w:line="300" w:lineRule="exact"/>
              <w:ind w:left="-113" w:right="22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bottom"/>
          </w:tcPr>
          <w:p w14:paraId="3901D057" w14:textId="77777777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5A27386" w14:textId="055CFE65" w:rsidR="00B331CF" w:rsidRPr="0040736D" w:rsidRDefault="00B331CF" w:rsidP="0040736D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0736D">
              <w:rPr>
                <w:rFonts w:ascii="Angsana New" w:hAnsi="Angsana New"/>
                <w:sz w:val="24"/>
                <w:szCs w:val="24"/>
              </w:rPr>
              <w:t>(773)</w:t>
            </w:r>
          </w:p>
        </w:tc>
      </w:tr>
    </w:tbl>
    <w:p w14:paraId="75B095F9" w14:textId="77777777" w:rsidR="00AE6AAF" w:rsidRDefault="00AE6AAF" w:rsidP="003209CB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4FB4BFF8" w14:textId="7C1044A5" w:rsidR="00093C9F" w:rsidRPr="00093C9F" w:rsidRDefault="00093C9F" w:rsidP="003209CB">
      <w:pPr>
        <w:tabs>
          <w:tab w:val="left" w:pos="284"/>
          <w:tab w:val="left" w:pos="851"/>
          <w:tab w:val="left" w:pos="1418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ข้อสมมติในการประมาณการตามหลักคณิตศาสตร์ประกันภัยที่สำคัญ </w:t>
      </w:r>
    </w:p>
    <w:tbl>
      <w:tblPr>
        <w:tblW w:w="8393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1347"/>
        <w:gridCol w:w="144"/>
        <w:gridCol w:w="1387"/>
        <w:gridCol w:w="7"/>
        <w:gridCol w:w="134"/>
        <w:gridCol w:w="1322"/>
        <w:gridCol w:w="174"/>
        <w:gridCol w:w="1497"/>
      </w:tblGrid>
      <w:tr w:rsidR="00093C9F" w:rsidRPr="002B660D" w14:paraId="3F091639" w14:textId="77777777" w:rsidTr="00F923BD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64355A1E" w14:textId="77777777" w:rsidR="00093C9F" w:rsidRPr="002B660D" w:rsidRDefault="00093C9F" w:rsidP="003209CB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01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6DCF269C" w14:textId="77777777" w:rsidR="00093C9F" w:rsidRPr="00474BF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ร้อยละ</w:t>
            </w:r>
            <w:r w:rsidR="00EE65F8" w:rsidRPr="00474BFD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093C9F" w:rsidRPr="002B660D" w14:paraId="355E8CE7" w14:textId="77777777" w:rsidTr="00F923BD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5AA663BE" w14:textId="77777777" w:rsidR="00093C9F" w:rsidRPr="002B660D" w:rsidRDefault="00093C9F" w:rsidP="003209CB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8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  <w:hideMark/>
          </w:tcPr>
          <w:p w14:paraId="3C4D6476" w14:textId="77777777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13E70D" w14:textId="77777777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16938B95" w14:textId="77777777" w:rsidR="00093C9F" w:rsidRPr="00474BF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93C9F" w:rsidRPr="002B660D" w14:paraId="09E52C00" w14:textId="77777777" w:rsidTr="00F923BD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07503CC7" w14:textId="77777777" w:rsidR="00093C9F" w:rsidRPr="00474BFD" w:rsidRDefault="00093C9F" w:rsidP="003209CB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384ACD" w14:textId="333831FF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9A7045" w14:textId="77777777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  <w:hideMark/>
          </w:tcPr>
          <w:p w14:paraId="6DD1B9B7" w14:textId="534623C4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34" w:type="dxa"/>
          </w:tcPr>
          <w:p w14:paraId="21CE9998" w14:textId="77777777" w:rsidR="00093C9F" w:rsidRPr="00474BF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DE7164B" w14:textId="72954F1D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74" w:type="dxa"/>
            <w:shd w:val="clear" w:color="auto" w:fill="FFFFFF"/>
            <w:noWrap/>
            <w:vAlign w:val="bottom"/>
            <w:hideMark/>
          </w:tcPr>
          <w:p w14:paraId="754EE5F4" w14:textId="77777777" w:rsidR="00093C9F" w:rsidRPr="00474BFD" w:rsidRDefault="00093C9F" w:rsidP="003209CB">
            <w:pPr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6ED8B002" w14:textId="26760A72" w:rsidR="00093C9F" w:rsidRPr="002B660D" w:rsidRDefault="00093C9F" w:rsidP="003209C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256</w:t>
            </w:r>
            <w:r w:rsidR="0000480D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B331CF" w:rsidRPr="002B660D" w14:paraId="61931771" w14:textId="77777777" w:rsidTr="00071819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37D5A570" w14:textId="77777777" w:rsidR="00B331CF" w:rsidRPr="00474BFD" w:rsidRDefault="00B331CF" w:rsidP="00B331CF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  <w:cs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34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A387E53" w14:textId="1EFB9C28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2.</w:t>
            </w:r>
            <w:r>
              <w:rPr>
                <w:rFonts w:ascii="Angsana New" w:hAnsi="Angsana New"/>
                <w:sz w:val="26"/>
                <w:szCs w:val="26"/>
              </w:rPr>
              <w:t>32</w:t>
            </w:r>
            <w:r w:rsidRPr="002B660D">
              <w:rPr>
                <w:rFonts w:ascii="Angsana New" w:hAnsi="Angsana New"/>
                <w:sz w:val="26"/>
                <w:szCs w:val="26"/>
              </w:rPr>
              <w:t xml:space="preserve"> - 2.60</w:t>
            </w:r>
          </w:p>
        </w:tc>
        <w:tc>
          <w:tcPr>
            <w:tcW w:w="144" w:type="dxa"/>
            <w:shd w:val="clear" w:color="auto" w:fill="FFFFFF"/>
            <w:vAlign w:val="center"/>
          </w:tcPr>
          <w:p w14:paraId="0452F851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CFDCF" w14:textId="3702C1B0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2.</w:t>
            </w:r>
            <w:r>
              <w:rPr>
                <w:rFonts w:ascii="Angsana New" w:hAnsi="Angsana New"/>
                <w:sz w:val="26"/>
                <w:szCs w:val="26"/>
              </w:rPr>
              <w:t>32</w:t>
            </w:r>
            <w:r w:rsidRPr="002B660D">
              <w:rPr>
                <w:rFonts w:ascii="Angsana New" w:hAnsi="Angsana New"/>
                <w:sz w:val="26"/>
                <w:szCs w:val="26"/>
              </w:rPr>
              <w:t xml:space="preserve"> - 2.60</w:t>
            </w:r>
          </w:p>
        </w:tc>
        <w:tc>
          <w:tcPr>
            <w:tcW w:w="134" w:type="dxa"/>
            <w:shd w:val="clear" w:color="auto" w:fill="FFFFFF"/>
            <w:vAlign w:val="center"/>
          </w:tcPr>
          <w:p w14:paraId="5371EBDA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5471FB90" w14:textId="0579F98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2.56</w:t>
            </w:r>
          </w:p>
        </w:tc>
        <w:tc>
          <w:tcPr>
            <w:tcW w:w="174" w:type="dxa"/>
            <w:shd w:val="clear" w:color="auto" w:fill="FFFFFF"/>
            <w:noWrap/>
            <w:vAlign w:val="center"/>
            <w:hideMark/>
          </w:tcPr>
          <w:p w14:paraId="33CC9656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9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B01E9C" w14:textId="6FAACEC5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2.56</w:t>
            </w:r>
          </w:p>
        </w:tc>
      </w:tr>
      <w:tr w:rsidR="00B331CF" w:rsidRPr="002B660D" w14:paraId="318CA752" w14:textId="77777777" w:rsidTr="0043042C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62F742E9" w14:textId="77777777" w:rsidR="00B331CF" w:rsidRPr="002B660D" w:rsidRDefault="00B331CF" w:rsidP="00B331CF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2CEBDF6" w14:textId="35A27144" w:rsidR="00B331CF" w:rsidRPr="00474BF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4.00 - 5.00</w:t>
            </w:r>
          </w:p>
        </w:tc>
        <w:tc>
          <w:tcPr>
            <w:tcW w:w="144" w:type="dxa"/>
            <w:shd w:val="clear" w:color="auto" w:fill="FFFFFF"/>
            <w:vAlign w:val="center"/>
          </w:tcPr>
          <w:p w14:paraId="105A4DA1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shd w:val="clear" w:color="auto" w:fill="auto"/>
            <w:noWrap/>
            <w:vAlign w:val="center"/>
            <w:hideMark/>
          </w:tcPr>
          <w:p w14:paraId="7360C2FF" w14:textId="030B4788" w:rsidR="00B331CF" w:rsidRPr="00474BF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4.00 - 5.00</w:t>
            </w:r>
          </w:p>
        </w:tc>
        <w:tc>
          <w:tcPr>
            <w:tcW w:w="134" w:type="dxa"/>
            <w:shd w:val="clear" w:color="auto" w:fill="FFFFFF"/>
            <w:vAlign w:val="center"/>
          </w:tcPr>
          <w:p w14:paraId="6225A29A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58DBD26C" w14:textId="33666A7D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  <w:tc>
          <w:tcPr>
            <w:tcW w:w="174" w:type="dxa"/>
            <w:shd w:val="clear" w:color="auto" w:fill="FFFFFF"/>
            <w:noWrap/>
            <w:vAlign w:val="center"/>
          </w:tcPr>
          <w:p w14:paraId="04246955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03E98B2B" w14:textId="4116B720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</w:tr>
      <w:tr w:rsidR="00B331CF" w:rsidRPr="002B660D" w14:paraId="17F7A57A" w14:textId="77777777" w:rsidTr="0043042C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7BFBBF31" w14:textId="77777777" w:rsidR="00B331CF" w:rsidRPr="002B660D" w:rsidRDefault="00B331CF" w:rsidP="00B331CF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อัตราการหมุนเวียนพนักงาน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3E2A2CE" w14:textId="33E0032A" w:rsidR="00B331CF" w:rsidRPr="00474BF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0.00 - 47.00</w:t>
            </w:r>
          </w:p>
        </w:tc>
        <w:tc>
          <w:tcPr>
            <w:tcW w:w="144" w:type="dxa"/>
            <w:shd w:val="clear" w:color="auto" w:fill="FFFFFF"/>
            <w:vAlign w:val="center"/>
          </w:tcPr>
          <w:p w14:paraId="288C70CF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shd w:val="clear" w:color="auto" w:fill="auto"/>
            <w:noWrap/>
            <w:vAlign w:val="center"/>
            <w:hideMark/>
          </w:tcPr>
          <w:p w14:paraId="2ED082FA" w14:textId="0D31CCA5" w:rsidR="00B331CF" w:rsidRPr="00474BF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0.00 - 47.00</w:t>
            </w:r>
          </w:p>
        </w:tc>
        <w:tc>
          <w:tcPr>
            <w:tcW w:w="134" w:type="dxa"/>
            <w:shd w:val="clear" w:color="auto" w:fill="FFFFFF"/>
            <w:vAlign w:val="center"/>
          </w:tcPr>
          <w:p w14:paraId="103D7921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215CA555" w14:textId="7B100AF5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0.00 - 23.00</w:t>
            </w:r>
          </w:p>
        </w:tc>
        <w:tc>
          <w:tcPr>
            <w:tcW w:w="174" w:type="dxa"/>
            <w:shd w:val="clear" w:color="auto" w:fill="FFFFFF"/>
            <w:noWrap/>
            <w:vAlign w:val="center"/>
          </w:tcPr>
          <w:p w14:paraId="7A3F6626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6D3EA973" w14:textId="78BC9DFA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0.00 - 23.00</w:t>
            </w:r>
          </w:p>
        </w:tc>
      </w:tr>
      <w:tr w:rsidR="00B331CF" w:rsidRPr="002B660D" w14:paraId="7389A980" w14:textId="77777777" w:rsidTr="00071819">
        <w:trPr>
          <w:trHeight w:val="20"/>
        </w:trPr>
        <w:tc>
          <w:tcPr>
            <w:tcW w:w="2381" w:type="dxa"/>
            <w:shd w:val="clear" w:color="auto" w:fill="FFFFFF"/>
            <w:noWrap/>
            <w:vAlign w:val="bottom"/>
            <w:hideMark/>
          </w:tcPr>
          <w:p w14:paraId="1294072D" w14:textId="77777777" w:rsidR="00B331CF" w:rsidRPr="002B660D" w:rsidRDefault="00B331CF" w:rsidP="00B331CF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อัตราการทุพพลภาพ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3E3F242" w14:textId="33E62458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  <w:tc>
          <w:tcPr>
            <w:tcW w:w="144" w:type="dxa"/>
            <w:shd w:val="clear" w:color="auto" w:fill="FFFFFF"/>
            <w:vAlign w:val="center"/>
          </w:tcPr>
          <w:p w14:paraId="6AD1AE8F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shd w:val="clear" w:color="auto" w:fill="auto"/>
            <w:noWrap/>
            <w:vAlign w:val="center"/>
            <w:hideMark/>
          </w:tcPr>
          <w:p w14:paraId="092282F6" w14:textId="5A02FAC2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  <w:tc>
          <w:tcPr>
            <w:tcW w:w="134" w:type="dxa"/>
            <w:shd w:val="clear" w:color="auto" w:fill="FFFFFF"/>
            <w:vAlign w:val="center"/>
          </w:tcPr>
          <w:p w14:paraId="0C06D722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2" w:type="dxa"/>
            <w:shd w:val="clear" w:color="auto" w:fill="auto"/>
            <w:noWrap/>
            <w:vAlign w:val="center"/>
          </w:tcPr>
          <w:p w14:paraId="7D77FCED" w14:textId="31815922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  <w:tc>
          <w:tcPr>
            <w:tcW w:w="174" w:type="dxa"/>
            <w:shd w:val="clear" w:color="auto" w:fill="FFFFFF"/>
            <w:noWrap/>
            <w:vAlign w:val="center"/>
            <w:hideMark/>
          </w:tcPr>
          <w:p w14:paraId="7F2F1E88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4DB35326" w14:textId="269D7411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5.00</w:t>
            </w:r>
          </w:p>
        </w:tc>
      </w:tr>
      <w:tr w:rsidR="00B331CF" w:rsidRPr="002B660D" w14:paraId="7C265184" w14:textId="77777777" w:rsidTr="00071819">
        <w:trPr>
          <w:trHeight w:val="20"/>
        </w:trPr>
        <w:tc>
          <w:tcPr>
            <w:tcW w:w="2381" w:type="dxa"/>
            <w:shd w:val="clear" w:color="auto" w:fill="FFFFFF"/>
            <w:noWrap/>
          </w:tcPr>
          <w:p w14:paraId="03388565" w14:textId="77777777" w:rsidR="00B331CF" w:rsidRPr="002B660D" w:rsidRDefault="00B331CF" w:rsidP="00B331CF">
            <w:pPr>
              <w:spacing w:line="300" w:lineRule="exact"/>
              <w:ind w:left="-57"/>
              <w:rPr>
                <w:rFonts w:ascii="Angsana New" w:hAnsi="Angsana New"/>
                <w:sz w:val="26"/>
                <w:szCs w:val="26"/>
              </w:rPr>
            </w:pPr>
            <w:r w:rsidRPr="00474BFD">
              <w:rPr>
                <w:rFonts w:ascii="Angsana New" w:hAnsi="Angsana New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347" w:type="dxa"/>
            <w:shd w:val="clear" w:color="auto" w:fill="auto"/>
          </w:tcPr>
          <w:p w14:paraId="2A622AC4" w14:textId="1F0D25C1" w:rsidR="00B331CF" w:rsidRPr="00474BF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100</w:t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 xml:space="preserve"> ของตารางมรณะปี </w:t>
            </w:r>
            <w:r w:rsidRPr="002B660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44" w:type="dxa"/>
            <w:shd w:val="clear" w:color="auto" w:fill="FFFFFF"/>
          </w:tcPr>
          <w:p w14:paraId="130F6817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  <w:gridSpan w:val="2"/>
            <w:shd w:val="clear" w:color="auto" w:fill="auto"/>
            <w:noWrap/>
          </w:tcPr>
          <w:p w14:paraId="5118FE64" w14:textId="17581A32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>100</w:t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 xml:space="preserve"> ของตารางมรณะปี </w:t>
            </w:r>
            <w:r w:rsidRPr="002B660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34" w:type="dxa"/>
            <w:shd w:val="clear" w:color="auto" w:fill="FFFFFF"/>
          </w:tcPr>
          <w:p w14:paraId="46E41978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2" w:type="dxa"/>
            <w:shd w:val="clear" w:color="auto" w:fill="auto"/>
            <w:noWrap/>
          </w:tcPr>
          <w:p w14:paraId="37B1F3F3" w14:textId="4A453834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 xml:space="preserve">100 </w:t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 xml:space="preserve">ของตารางมรณะปี </w:t>
            </w:r>
            <w:r w:rsidRPr="002B660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74" w:type="dxa"/>
            <w:shd w:val="clear" w:color="auto" w:fill="FFFFFF"/>
            <w:noWrap/>
          </w:tcPr>
          <w:p w14:paraId="40E88592" w14:textId="77777777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</w:p>
        </w:tc>
        <w:tc>
          <w:tcPr>
            <w:tcW w:w="1497" w:type="dxa"/>
            <w:shd w:val="clear" w:color="auto" w:fill="auto"/>
            <w:noWrap/>
          </w:tcPr>
          <w:p w14:paraId="33591924" w14:textId="531F235E" w:rsidR="00B331CF" w:rsidRPr="002B660D" w:rsidRDefault="00B331CF" w:rsidP="00B331CF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B660D">
              <w:rPr>
                <w:rFonts w:ascii="Angsana New" w:hAnsi="Angsana New"/>
                <w:sz w:val="26"/>
                <w:szCs w:val="26"/>
              </w:rPr>
              <w:t xml:space="preserve">100 </w:t>
            </w:r>
            <w:r w:rsidRPr="00474BFD">
              <w:rPr>
                <w:rFonts w:ascii="Angsana New" w:hAnsi="Angsana New"/>
                <w:sz w:val="26"/>
                <w:szCs w:val="26"/>
                <w:cs/>
              </w:rPr>
              <w:t xml:space="preserve">ของตารางมรณะปี </w:t>
            </w:r>
            <w:r w:rsidRPr="002B660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</w:tbl>
    <w:p w14:paraId="15F87A59" w14:textId="77777777" w:rsidR="00023AB3" w:rsidRPr="00023AB3" w:rsidRDefault="00023AB3" w:rsidP="001401E7">
      <w:pPr>
        <w:tabs>
          <w:tab w:val="left" w:pos="284"/>
          <w:tab w:val="left" w:pos="851"/>
          <w:tab w:val="left" w:pos="1418"/>
        </w:tabs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bookmarkStart w:id="4" w:name="_Hlk427086"/>
      <w:r w:rsidRPr="00474BFD">
        <w:rPr>
          <w:rFonts w:ascii="Angsana New" w:hAnsi="Angsana New" w:hint="cs"/>
          <w:sz w:val="32"/>
          <w:szCs w:val="32"/>
          <w:cs/>
        </w:rPr>
        <w:lastRenderedPageBreak/>
        <w:t>การวิเคราะห์ความอ่อนไหว</w:t>
      </w:r>
    </w:p>
    <w:p w14:paraId="787A5429" w14:textId="114BC32B" w:rsidR="003209CB" w:rsidRDefault="00023AB3" w:rsidP="001401E7">
      <w:pPr>
        <w:tabs>
          <w:tab w:val="left" w:pos="284"/>
          <w:tab w:val="left" w:pos="851"/>
          <w:tab w:val="left" w:pos="1134"/>
        </w:tabs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1401E7">
        <w:rPr>
          <w:rFonts w:ascii="Angsana New" w:hAnsi="Angsana New" w:hint="cs"/>
          <w:sz w:val="32"/>
          <w:szCs w:val="32"/>
        </w:rPr>
        <w:tab/>
      </w:r>
      <w:r w:rsidRPr="001401E7">
        <w:rPr>
          <w:rFonts w:ascii="Angsana New" w:hAnsi="Angsana New" w:hint="cs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</w:t>
      </w:r>
      <w:r w:rsidRPr="00474BFD">
        <w:rPr>
          <w:rFonts w:ascii="Angsana New" w:hAnsi="Angsana New" w:hint="cs"/>
          <w:sz w:val="32"/>
          <w:szCs w:val="32"/>
          <w:cs/>
        </w:rPr>
        <w:t xml:space="preserve">ผลประโยชน์ระยะยาวของพนักงาน ณ วันที่ </w:t>
      </w:r>
      <w:r w:rsidRPr="006F4DDD">
        <w:rPr>
          <w:rFonts w:ascii="Angsana New" w:hAnsi="Angsana New"/>
          <w:sz w:val="32"/>
          <w:szCs w:val="32"/>
        </w:rPr>
        <w:t xml:space="preserve">31 </w:t>
      </w:r>
      <w:r w:rsidRPr="00474BF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6F4DDD">
        <w:rPr>
          <w:rFonts w:ascii="Angsana New" w:hAnsi="Angsana New"/>
          <w:sz w:val="32"/>
          <w:szCs w:val="32"/>
        </w:rPr>
        <w:t>256</w:t>
      </w:r>
      <w:r w:rsidR="0000480D">
        <w:rPr>
          <w:rFonts w:ascii="Angsana New" w:hAnsi="Angsana New"/>
          <w:sz w:val="32"/>
          <w:szCs w:val="32"/>
        </w:rPr>
        <w:t>7</w:t>
      </w:r>
      <w:r w:rsidR="00AE6AAF">
        <w:rPr>
          <w:rFonts w:ascii="Angsana New" w:hAnsi="Angsana New"/>
          <w:sz w:val="32"/>
          <w:szCs w:val="32"/>
        </w:rPr>
        <w:t xml:space="preserve"> </w:t>
      </w:r>
      <w:r w:rsidR="00AE6AAF" w:rsidRPr="00474BFD">
        <w:rPr>
          <w:rFonts w:ascii="Angsana New" w:hAnsi="Angsana New" w:hint="cs"/>
          <w:sz w:val="32"/>
          <w:szCs w:val="32"/>
          <w:cs/>
        </w:rPr>
        <w:t xml:space="preserve">และ </w:t>
      </w:r>
      <w:r w:rsidR="00AE6AAF">
        <w:rPr>
          <w:rFonts w:ascii="Angsana New" w:hAnsi="Angsana New"/>
          <w:sz w:val="32"/>
          <w:szCs w:val="32"/>
        </w:rPr>
        <w:t>256</w:t>
      </w:r>
      <w:r w:rsidR="0000480D">
        <w:rPr>
          <w:rFonts w:ascii="Angsana New" w:hAnsi="Angsana New"/>
          <w:sz w:val="32"/>
          <w:szCs w:val="32"/>
        </w:rPr>
        <w:t>6</w:t>
      </w:r>
      <w:r w:rsidRPr="006F4DDD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 xml:space="preserve">สรุปได้ดังนี้ </w:t>
      </w:r>
    </w:p>
    <w:tbl>
      <w:tblPr>
        <w:tblW w:w="7847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65"/>
        <w:gridCol w:w="1191"/>
        <w:gridCol w:w="136"/>
        <w:gridCol w:w="1191"/>
        <w:gridCol w:w="134"/>
        <w:gridCol w:w="1191"/>
        <w:gridCol w:w="134"/>
        <w:gridCol w:w="1191"/>
        <w:gridCol w:w="14"/>
      </w:tblGrid>
      <w:tr w:rsidR="00023AB3" w:rsidRPr="0040736D" w14:paraId="577FC9F6" w14:textId="77777777" w:rsidTr="00B33D37">
        <w:trPr>
          <w:cantSplit/>
          <w:tblHeader/>
        </w:trPr>
        <w:tc>
          <w:tcPr>
            <w:tcW w:w="2665" w:type="dxa"/>
          </w:tcPr>
          <w:p w14:paraId="07FBB311" w14:textId="020C1E33" w:rsidR="00023AB3" w:rsidRPr="0040736D" w:rsidRDefault="003209CB" w:rsidP="001401E7">
            <w:pPr>
              <w:pStyle w:val="acctfourfigures"/>
              <w:tabs>
                <w:tab w:val="left" w:pos="7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br w:type="page"/>
            </w:r>
          </w:p>
        </w:tc>
        <w:tc>
          <w:tcPr>
            <w:tcW w:w="5182" w:type="dxa"/>
            <w:gridSpan w:val="8"/>
            <w:tcBorders>
              <w:bottom w:val="single" w:sz="6" w:space="0" w:color="auto"/>
            </w:tcBorders>
          </w:tcPr>
          <w:p w14:paraId="5E11448D" w14:textId="7AB66A43" w:rsidR="00023AB3" w:rsidRPr="0040736D" w:rsidRDefault="00F07D18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พัน</w:t>
            </w:r>
            <w:r w:rsidR="00023AB3" w:rsidRPr="0040736D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23AB3" w:rsidRPr="0040736D" w14:paraId="37689A61" w14:textId="77777777" w:rsidTr="00B33D37">
        <w:trPr>
          <w:gridAfter w:val="1"/>
          <w:wAfter w:w="14" w:type="dxa"/>
          <w:cantSplit/>
          <w:tblHeader/>
        </w:trPr>
        <w:tc>
          <w:tcPr>
            <w:tcW w:w="2665" w:type="dxa"/>
          </w:tcPr>
          <w:p w14:paraId="5C73BC0E" w14:textId="77777777" w:rsidR="00023AB3" w:rsidRPr="0040736D" w:rsidRDefault="00023AB3" w:rsidP="001401E7">
            <w:pPr>
              <w:pStyle w:val="acctfourfigures"/>
              <w:tabs>
                <w:tab w:val="left" w:pos="720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5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024F2F" w14:textId="77777777" w:rsidR="00023AB3" w:rsidRPr="0040736D" w:rsidRDefault="00023AB3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6A49FB4" w14:textId="77777777" w:rsidR="00023AB3" w:rsidRPr="0040736D" w:rsidRDefault="00023AB3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1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48FB03B" w14:textId="77777777" w:rsidR="00023AB3" w:rsidRPr="0040736D" w:rsidRDefault="00023AB3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797411" w:rsidRPr="0040736D" w14:paraId="6B5DFCC3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6598ADF3" w14:textId="77777777" w:rsidR="00797411" w:rsidRPr="0040736D" w:rsidRDefault="00797411" w:rsidP="001401E7">
            <w:pPr>
              <w:spacing w:line="300" w:lineRule="exact"/>
              <w:ind w:right="-205" w:hanging="5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2D56347F" w14:textId="4A940A21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00480D" w:rsidRPr="0040736D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</w:p>
        </w:tc>
        <w:tc>
          <w:tcPr>
            <w:tcW w:w="136" w:type="dxa"/>
            <w:shd w:val="clear" w:color="auto" w:fill="auto"/>
          </w:tcPr>
          <w:p w14:paraId="5F28B138" w14:textId="77777777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37239D51" w14:textId="675FCD49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00480D" w:rsidRPr="0040736D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</w:p>
        </w:tc>
        <w:tc>
          <w:tcPr>
            <w:tcW w:w="134" w:type="dxa"/>
          </w:tcPr>
          <w:p w14:paraId="6C56FC72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01FA151" w14:textId="2A6F2BA5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00480D" w:rsidRPr="0040736D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</w:p>
        </w:tc>
        <w:tc>
          <w:tcPr>
            <w:tcW w:w="134" w:type="dxa"/>
          </w:tcPr>
          <w:p w14:paraId="387C7CAA" w14:textId="77777777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AC7503D" w14:textId="0271CDF0" w:rsidR="00797411" w:rsidRPr="0040736D" w:rsidRDefault="00797411" w:rsidP="001401E7">
            <w:pPr>
              <w:pStyle w:val="BodyText"/>
              <w:spacing w:line="300" w:lineRule="exact"/>
              <w:ind w:left="-108" w:right="-11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00480D" w:rsidRPr="0040736D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</w:p>
        </w:tc>
      </w:tr>
      <w:tr w:rsidR="00797411" w:rsidRPr="0040736D" w14:paraId="176779DC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068D6881" w14:textId="77777777" w:rsidR="00797411" w:rsidRPr="0040736D" w:rsidRDefault="00797411" w:rsidP="001401E7">
            <w:pPr>
              <w:spacing w:line="300" w:lineRule="exact"/>
              <w:ind w:right="-205" w:hanging="5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79EEE192" w14:textId="77777777" w:rsidR="00797411" w:rsidRPr="0040736D" w:rsidRDefault="00797411" w:rsidP="001401E7">
            <w:pPr>
              <w:tabs>
                <w:tab w:val="decimal" w:pos="929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" w:type="dxa"/>
            <w:shd w:val="clear" w:color="auto" w:fill="auto"/>
          </w:tcPr>
          <w:p w14:paraId="5C508D88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19527F0A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CE053F0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500E599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E74D607" w14:textId="77777777" w:rsidR="00797411" w:rsidRPr="0040736D" w:rsidRDefault="00797411" w:rsidP="001401E7">
            <w:pPr>
              <w:tabs>
                <w:tab w:val="decimal" w:pos="923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343B444" w14:textId="77777777" w:rsidR="00797411" w:rsidRPr="0040736D" w:rsidRDefault="00797411" w:rsidP="001401E7">
            <w:pPr>
              <w:tabs>
                <w:tab w:val="decimal" w:pos="956"/>
              </w:tabs>
              <w:spacing w:line="300" w:lineRule="exact"/>
              <w:ind w:left="-79" w:right="-79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E04" w:rsidRPr="0040736D" w14:paraId="4720727C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77BAA8A3" w14:textId="3DBD841D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</w:rPr>
            </w:pPr>
            <w:bookmarkStart w:id="5" w:name="_Hlk190094453"/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เพิ่มขึ้นร้อยละ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4EE46C80" w14:textId="6138FDEB" w:rsidR="00EC3E04" w:rsidRPr="0040736D" w:rsidRDefault="00B331CF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18,072</w:t>
            </w: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" w:type="dxa"/>
            <w:shd w:val="clear" w:color="auto" w:fill="auto"/>
          </w:tcPr>
          <w:p w14:paraId="2C234AEF" w14:textId="77777777" w:rsidR="00EC3E04" w:rsidRPr="0040736D" w:rsidRDefault="00EC3E04" w:rsidP="001401E7">
            <w:pPr>
              <w:spacing w:line="300" w:lineRule="exact"/>
              <w:ind w:lef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60FE83E5" w14:textId="15C506F8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17,578</w:t>
            </w:r>
            <w:r w:rsidRPr="0040736D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1F16D690" w14:textId="77777777" w:rsidR="00EC3E04" w:rsidRPr="0040736D" w:rsidRDefault="00EC3E04" w:rsidP="001401E7">
            <w:pPr>
              <w:spacing w:line="300" w:lineRule="exact"/>
              <w:ind w:left="-7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A321B24" w14:textId="4C332926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(812)</w:t>
            </w:r>
          </w:p>
        </w:tc>
        <w:tc>
          <w:tcPr>
            <w:tcW w:w="134" w:type="dxa"/>
          </w:tcPr>
          <w:p w14:paraId="7F482331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D7B1D51" w14:textId="0299D2C5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(749)</w:t>
            </w:r>
          </w:p>
        </w:tc>
      </w:tr>
      <w:tr w:rsidR="00EC3E04" w:rsidRPr="0040736D" w14:paraId="483FD043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42D4D284" w14:textId="441F01B6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ลดลงร้อยละ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799CF920" w14:textId="1617DDBB" w:rsidR="00EC3E04" w:rsidRPr="0040736D" w:rsidRDefault="00B331CF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20,548</w:t>
            </w:r>
          </w:p>
        </w:tc>
        <w:tc>
          <w:tcPr>
            <w:tcW w:w="136" w:type="dxa"/>
            <w:shd w:val="clear" w:color="auto" w:fill="auto"/>
          </w:tcPr>
          <w:p w14:paraId="160E4567" w14:textId="77777777" w:rsidR="00EC3E04" w:rsidRPr="0040736D" w:rsidRDefault="00EC3E04" w:rsidP="001401E7">
            <w:pPr>
              <w:spacing w:line="300" w:lineRule="exact"/>
              <w:ind w:left="-79" w:right="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3C892ECD" w14:textId="6DD107CF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20,051</w:t>
            </w:r>
          </w:p>
        </w:tc>
        <w:tc>
          <w:tcPr>
            <w:tcW w:w="134" w:type="dxa"/>
          </w:tcPr>
          <w:p w14:paraId="75D532A8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F053C1D" w14:textId="15054594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894</w:t>
            </w:r>
          </w:p>
        </w:tc>
        <w:tc>
          <w:tcPr>
            <w:tcW w:w="134" w:type="dxa"/>
          </w:tcPr>
          <w:p w14:paraId="56DFD95C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4A27A6F" w14:textId="077165C0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824</w:t>
            </w:r>
          </w:p>
        </w:tc>
      </w:tr>
      <w:tr w:rsidR="00EC3E04" w:rsidRPr="0040736D" w14:paraId="19074C93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53256F4F" w14:textId="67F86A7F" w:rsidR="00EC3E04" w:rsidRPr="0040736D" w:rsidRDefault="00EC3E04" w:rsidP="001401E7">
            <w:pPr>
              <w:spacing w:line="300" w:lineRule="exact"/>
              <w:ind w:right="-205" w:hanging="5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>อัตราการเพิ่มขึ้นเงินเดือน</w:t>
            </w:r>
          </w:p>
        </w:tc>
        <w:tc>
          <w:tcPr>
            <w:tcW w:w="1191" w:type="dxa"/>
            <w:shd w:val="clear" w:color="auto" w:fill="auto"/>
          </w:tcPr>
          <w:p w14:paraId="5E2C02CA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" w:type="dxa"/>
            <w:shd w:val="clear" w:color="auto" w:fill="auto"/>
          </w:tcPr>
          <w:p w14:paraId="5973D819" w14:textId="77777777" w:rsidR="00EC3E04" w:rsidRPr="0040736D" w:rsidRDefault="00EC3E04" w:rsidP="001401E7">
            <w:pPr>
              <w:spacing w:line="300" w:lineRule="exact"/>
              <w:ind w:left="-79" w:right="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4C361351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18FFB44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BA74EAD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</w:p>
        </w:tc>
        <w:tc>
          <w:tcPr>
            <w:tcW w:w="134" w:type="dxa"/>
          </w:tcPr>
          <w:p w14:paraId="7C81F6B2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0E1FF2E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E04" w:rsidRPr="0040736D" w14:paraId="59F930FB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4811541B" w14:textId="77777777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  <w:cs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เพิ่มขึ้นร้อยละ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5BD46C32" w14:textId="67CAAEAE" w:rsidR="00EC3E04" w:rsidRPr="0040736D" w:rsidRDefault="00B331CF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25,070</w:t>
            </w:r>
          </w:p>
        </w:tc>
        <w:tc>
          <w:tcPr>
            <w:tcW w:w="136" w:type="dxa"/>
            <w:shd w:val="clear" w:color="auto" w:fill="auto"/>
          </w:tcPr>
          <w:p w14:paraId="7F479293" w14:textId="77777777" w:rsidR="00EC3E04" w:rsidRPr="0040736D" w:rsidRDefault="00EC3E04" w:rsidP="001401E7">
            <w:pPr>
              <w:spacing w:line="300" w:lineRule="exact"/>
              <w:ind w:left="-79" w:right="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77CF1E7D" w14:textId="42700739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21,838</w:t>
            </w:r>
          </w:p>
        </w:tc>
        <w:tc>
          <w:tcPr>
            <w:tcW w:w="134" w:type="dxa"/>
          </w:tcPr>
          <w:p w14:paraId="5FD1A2CF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85FD3B7" w14:textId="38FE17DF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1,197</w:t>
            </w:r>
          </w:p>
        </w:tc>
        <w:tc>
          <w:tcPr>
            <w:tcW w:w="134" w:type="dxa"/>
          </w:tcPr>
          <w:p w14:paraId="5F49D843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EFA78CE" w14:textId="0CB8791B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794</w:t>
            </w:r>
          </w:p>
        </w:tc>
      </w:tr>
      <w:tr w:rsidR="00EC3E04" w:rsidRPr="0040736D" w14:paraId="62C473EB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47D8E539" w14:textId="77777777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ลดลงร้อยละ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66DEA5F4" w14:textId="5F200917" w:rsidR="00EC3E04" w:rsidRPr="0040736D" w:rsidRDefault="00B331CF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22,237</w:t>
            </w: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" w:type="dxa"/>
            <w:shd w:val="clear" w:color="auto" w:fill="auto"/>
          </w:tcPr>
          <w:p w14:paraId="06917136" w14:textId="77777777" w:rsidR="00EC3E04" w:rsidRPr="0040736D" w:rsidRDefault="00EC3E04" w:rsidP="001401E7">
            <w:pPr>
              <w:spacing w:line="300" w:lineRule="exact"/>
              <w:ind w:lef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14B0E9DB" w14:textId="3749FABF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19,414</w:t>
            </w:r>
            <w:r w:rsidRPr="0040736D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620823BD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D4FF7CD" w14:textId="3A8B2779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(1,120)</w:t>
            </w:r>
          </w:p>
        </w:tc>
        <w:tc>
          <w:tcPr>
            <w:tcW w:w="134" w:type="dxa"/>
          </w:tcPr>
          <w:p w14:paraId="2FE27420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D8DC4D2" w14:textId="638A90FB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(737)</w:t>
            </w:r>
          </w:p>
        </w:tc>
      </w:tr>
      <w:tr w:rsidR="00EC3E04" w:rsidRPr="0040736D" w14:paraId="34D20D5C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259FF117" w14:textId="63B51FF4" w:rsidR="00EC3E04" w:rsidRPr="0040736D" w:rsidRDefault="00EC3E04" w:rsidP="001401E7">
            <w:pPr>
              <w:spacing w:line="300" w:lineRule="exact"/>
              <w:ind w:right="-205" w:hanging="55"/>
              <w:rPr>
                <w:rFonts w:ascii="Angsana New" w:hAnsi="Angsana New"/>
                <w:sz w:val="26"/>
                <w:szCs w:val="26"/>
                <w:cs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>อัตรา</w:t>
            </w: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40736D">
              <w:rPr>
                <w:rFonts w:ascii="Angsana New" w:hAnsi="Angsana New"/>
                <w:spacing w:val="-4"/>
                <w:sz w:val="26"/>
                <w:szCs w:val="26"/>
                <w:cs/>
              </w:rPr>
              <w:t>พนักงาน</w:t>
            </w:r>
          </w:p>
        </w:tc>
        <w:tc>
          <w:tcPr>
            <w:tcW w:w="1191" w:type="dxa"/>
            <w:shd w:val="clear" w:color="auto" w:fill="auto"/>
          </w:tcPr>
          <w:p w14:paraId="03F0B65B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" w:type="dxa"/>
            <w:shd w:val="clear" w:color="auto" w:fill="auto"/>
          </w:tcPr>
          <w:p w14:paraId="449080F9" w14:textId="77777777" w:rsidR="00EC3E04" w:rsidRPr="0040736D" w:rsidRDefault="00EC3E04" w:rsidP="001401E7">
            <w:pPr>
              <w:spacing w:line="300" w:lineRule="exact"/>
              <w:ind w:left="-79" w:hanging="19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76B0A7F8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228DB4A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4718C03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</w:p>
        </w:tc>
        <w:tc>
          <w:tcPr>
            <w:tcW w:w="134" w:type="dxa"/>
          </w:tcPr>
          <w:p w14:paraId="331518BF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B632011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E04" w:rsidRPr="0040736D" w14:paraId="0DEEFB94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79574C73" w14:textId="6078FF42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เพิ่มขึ้นร้อยละ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251CC34D" w14:textId="6539F4B8" w:rsidR="00EC3E04" w:rsidRPr="0040736D" w:rsidRDefault="00B331CF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18,842</w:t>
            </w:r>
            <w:r w:rsidRPr="0040736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" w:type="dxa"/>
            <w:shd w:val="clear" w:color="auto" w:fill="auto"/>
          </w:tcPr>
          <w:p w14:paraId="5B7D2D9F" w14:textId="77777777" w:rsidR="00EC3E04" w:rsidRPr="0040736D" w:rsidRDefault="00EC3E04" w:rsidP="001401E7">
            <w:pPr>
              <w:spacing w:line="300" w:lineRule="exact"/>
              <w:ind w:lef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6C4C25FE" w14:textId="2DD7E0D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40736D">
              <w:rPr>
                <w:rFonts w:ascii="Angsana New" w:hAnsi="Angsana New"/>
                <w:sz w:val="26"/>
                <w:szCs w:val="26"/>
              </w:rPr>
              <w:t>18,317</w:t>
            </w:r>
            <w:r w:rsidRPr="0040736D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405A7D6E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A8ABE0C" w14:textId="588ABAFB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(877)</w:t>
            </w:r>
          </w:p>
        </w:tc>
        <w:tc>
          <w:tcPr>
            <w:tcW w:w="134" w:type="dxa"/>
          </w:tcPr>
          <w:p w14:paraId="67A9D170" w14:textId="7777777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8D491EC" w14:textId="604A2A47" w:rsidR="00EC3E04" w:rsidRPr="0040736D" w:rsidRDefault="00EC3E04" w:rsidP="001401E7">
            <w:pPr>
              <w:spacing w:line="300" w:lineRule="exact"/>
              <w:ind w:left="-79" w:hanging="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(802)</w:t>
            </w:r>
          </w:p>
        </w:tc>
      </w:tr>
      <w:tr w:rsidR="00EC3E04" w:rsidRPr="0040736D" w14:paraId="005C3A01" w14:textId="77777777" w:rsidTr="00B33D37">
        <w:trPr>
          <w:gridAfter w:val="1"/>
          <w:wAfter w:w="14" w:type="dxa"/>
          <w:cantSplit/>
        </w:trPr>
        <w:tc>
          <w:tcPr>
            <w:tcW w:w="2665" w:type="dxa"/>
          </w:tcPr>
          <w:p w14:paraId="24362586" w14:textId="5028777C" w:rsidR="00EC3E04" w:rsidRPr="0040736D" w:rsidRDefault="00EC3E04" w:rsidP="001401E7">
            <w:pPr>
              <w:spacing w:line="300" w:lineRule="exact"/>
              <w:ind w:left="227" w:right="-204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  <w:cs/>
              </w:rPr>
              <w:t xml:space="preserve">ลดลงร้อยละ </w:t>
            </w:r>
            <w:r w:rsidRPr="0040736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4C4A4777" w14:textId="6C9499E1" w:rsidR="00EC3E04" w:rsidRPr="0040736D" w:rsidRDefault="00B331CF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12,192</w:t>
            </w:r>
          </w:p>
        </w:tc>
        <w:tc>
          <w:tcPr>
            <w:tcW w:w="136" w:type="dxa"/>
            <w:shd w:val="clear" w:color="auto" w:fill="auto"/>
          </w:tcPr>
          <w:p w14:paraId="58A48C80" w14:textId="77777777" w:rsidR="00EC3E04" w:rsidRPr="0040736D" w:rsidRDefault="00EC3E04" w:rsidP="001401E7">
            <w:pPr>
              <w:spacing w:line="300" w:lineRule="exact"/>
              <w:ind w:left="-79" w:right="5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3BAEF666" w14:textId="2591352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12,125</w:t>
            </w:r>
          </w:p>
        </w:tc>
        <w:tc>
          <w:tcPr>
            <w:tcW w:w="134" w:type="dxa"/>
          </w:tcPr>
          <w:p w14:paraId="422F701C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30ECBFD5" w14:textId="4EF38C9B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color w:val="FF0000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444</w:t>
            </w:r>
          </w:p>
        </w:tc>
        <w:tc>
          <w:tcPr>
            <w:tcW w:w="134" w:type="dxa"/>
          </w:tcPr>
          <w:p w14:paraId="05882A2C" w14:textId="77777777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3C67AA7" w14:textId="23CB553F" w:rsidR="00EC3E04" w:rsidRPr="0040736D" w:rsidRDefault="00EC3E04" w:rsidP="001401E7">
            <w:pPr>
              <w:spacing w:line="300" w:lineRule="exact"/>
              <w:ind w:left="-79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0736D">
              <w:rPr>
                <w:rFonts w:ascii="Angsana New" w:hAnsi="Angsana New"/>
                <w:sz w:val="26"/>
                <w:szCs w:val="26"/>
              </w:rPr>
              <w:t>381</w:t>
            </w:r>
          </w:p>
        </w:tc>
      </w:tr>
      <w:bookmarkEnd w:id="4"/>
      <w:bookmarkEnd w:id="5"/>
    </w:tbl>
    <w:p w14:paraId="7C18E676" w14:textId="77777777" w:rsidR="00853B13" w:rsidRDefault="00853B13" w:rsidP="001401E7">
      <w:pPr>
        <w:tabs>
          <w:tab w:val="left" w:pos="284"/>
          <w:tab w:val="left" w:pos="851"/>
          <w:tab w:val="left" w:pos="1418"/>
          <w:tab w:val="left" w:pos="1985"/>
        </w:tabs>
        <w:spacing w:line="26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0668B30A" w14:textId="31A7D23B" w:rsidR="00093C9F" w:rsidRPr="00093C9F" w:rsidRDefault="00F07D18" w:rsidP="001401E7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501914" w:rsidRPr="00093C9F">
        <w:rPr>
          <w:rFonts w:ascii="Angsana New" w:hAnsi="Angsana New"/>
          <w:b/>
          <w:bCs/>
          <w:sz w:val="32"/>
          <w:szCs w:val="32"/>
        </w:rPr>
        <w:t>.</w:t>
      </w:r>
      <w:r w:rsidR="00093C9F" w:rsidRPr="00093C9F">
        <w:rPr>
          <w:rFonts w:ascii="Angsana New" w:hAnsi="Angsana New"/>
          <w:b/>
          <w:bCs/>
          <w:sz w:val="32"/>
          <w:szCs w:val="32"/>
        </w:rPr>
        <w:tab/>
      </w:r>
      <w:r w:rsidR="00093C9F" w:rsidRPr="00474BFD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79A93071" w14:textId="3DE94F07" w:rsidR="00093C9F" w:rsidRDefault="00093C9F" w:rsidP="001401E7">
      <w:pPr>
        <w:spacing w:line="360" w:lineRule="exact"/>
        <w:ind w:left="284" w:firstLine="567"/>
        <w:jc w:val="thaiDistribute"/>
        <w:rPr>
          <w:rFonts w:ascii="Angsana New" w:hAnsi="Angsana New"/>
          <w:spacing w:val="-4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ตามบทบัญญัติแห่งพระราชบัญญัติบริษัทมหาชนจำกัด ซึ่งกำหนดให้บริษัทต้องจัดสรรสำรองตามกฎหมายด้วยจำนวนไม่น้อยกว่าร้อยละ </w:t>
      </w:r>
      <w:r w:rsidR="00426CCE">
        <w:rPr>
          <w:rFonts w:ascii="Angsana New" w:hAnsi="Angsana New"/>
          <w:sz w:val="32"/>
          <w:szCs w:val="32"/>
        </w:rPr>
        <w:t>5</w:t>
      </w:r>
      <w:r w:rsidRPr="00474BFD">
        <w:rPr>
          <w:rFonts w:ascii="Angsana New" w:hAnsi="Angsana New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จนกว่าสำรองนี้จะมียอดเท่ากับร้อยละ </w:t>
      </w:r>
      <w:r w:rsidR="00426CCE" w:rsidRPr="00C3178C">
        <w:rPr>
          <w:rFonts w:ascii="Angsana New" w:hAnsi="Angsana New"/>
          <w:spacing w:val="-4"/>
          <w:sz w:val="32"/>
          <w:szCs w:val="32"/>
        </w:rPr>
        <w:t>10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pacing w:val="-2"/>
          <w:sz w:val="32"/>
          <w:szCs w:val="32"/>
          <w:cs/>
        </w:rPr>
        <w:t>ของทุนจดทะเบียน</w:t>
      </w:r>
      <w:r w:rsidR="00C9351C" w:rsidRPr="00474BF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pacing w:val="-2"/>
          <w:sz w:val="32"/>
          <w:szCs w:val="32"/>
          <w:cs/>
        </w:rPr>
        <w:t>สำรองดังกล่าวจะนำไปจ่ายเป็นเงินปันผลไม่ได้</w:t>
      </w:r>
    </w:p>
    <w:p w14:paraId="6AB44686" w14:textId="5681B78A" w:rsidR="00A95F29" w:rsidRPr="00474BFD" w:rsidRDefault="00A95F29" w:rsidP="001401E7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ตามมติที่ประชุมสามัญผู้ถือหุ้นประจำปี </w:t>
      </w:r>
      <w:r w:rsidR="0016493C">
        <w:rPr>
          <w:rFonts w:ascii="Angsana New" w:hAnsi="Angsana New"/>
          <w:spacing w:val="-4"/>
          <w:sz w:val="32"/>
          <w:szCs w:val="32"/>
        </w:rPr>
        <w:t>256</w:t>
      </w:r>
      <w:r w:rsidR="0000480D">
        <w:rPr>
          <w:rFonts w:ascii="Angsana New" w:hAnsi="Angsana New"/>
          <w:spacing w:val="-4"/>
          <w:sz w:val="32"/>
          <w:szCs w:val="32"/>
        </w:rPr>
        <w:t>7</w:t>
      </w:r>
      <w:r w:rsidR="0016493C">
        <w:rPr>
          <w:rFonts w:ascii="Angsana New" w:hAnsi="Angsana New"/>
          <w:spacing w:val="-4"/>
          <w:sz w:val="32"/>
          <w:szCs w:val="32"/>
        </w:rPr>
        <w:t xml:space="preserve"> </w:t>
      </w:r>
      <w:r w:rsidR="0016493C"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4"/>
          <w:sz w:val="32"/>
          <w:szCs w:val="32"/>
        </w:rPr>
        <w:t>256</w:t>
      </w:r>
      <w:r w:rsidR="0000480D">
        <w:rPr>
          <w:rFonts w:ascii="Angsana New" w:hAnsi="Angsana New"/>
          <w:spacing w:val="-4"/>
          <w:sz w:val="32"/>
          <w:szCs w:val="32"/>
        </w:rPr>
        <w:t>6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อนุมัติการจัดสรรทุนสำรองตามกฎหมายจำนวนเงิน </w:t>
      </w:r>
      <w:r w:rsidR="00BE2E3C" w:rsidRPr="008B7C5D">
        <w:rPr>
          <w:rFonts w:ascii="Angsana New" w:hAnsi="Angsana New"/>
          <w:sz w:val="32"/>
          <w:szCs w:val="32"/>
        </w:rPr>
        <w:t>2</w:t>
      </w:r>
      <w:r w:rsidR="0016493C">
        <w:rPr>
          <w:rFonts w:ascii="Angsana New" w:hAnsi="Angsana New"/>
          <w:sz w:val="32"/>
          <w:szCs w:val="32"/>
        </w:rPr>
        <w:t xml:space="preserve"> </w:t>
      </w:r>
      <w:r w:rsidR="0016493C" w:rsidRPr="00474BFD">
        <w:rPr>
          <w:rFonts w:ascii="Angsana New" w:hAnsi="Angsana New" w:hint="cs"/>
          <w:sz w:val="32"/>
          <w:szCs w:val="32"/>
          <w:cs/>
        </w:rPr>
        <w:t>ล้าน</w:t>
      </w:r>
      <w:r w:rsidRPr="00474BFD">
        <w:rPr>
          <w:rFonts w:ascii="Angsana New" w:hAnsi="Angsana New" w:hint="cs"/>
          <w:sz w:val="32"/>
          <w:szCs w:val="32"/>
          <w:cs/>
        </w:rPr>
        <w:t>บาท</w:t>
      </w:r>
      <w:r w:rsidR="0016493C" w:rsidRPr="00474BF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00480D">
        <w:rPr>
          <w:rFonts w:ascii="Angsana New" w:hAnsi="Angsana New"/>
          <w:sz w:val="32"/>
          <w:szCs w:val="32"/>
        </w:rPr>
        <w:t>2.36</w:t>
      </w:r>
      <w:r w:rsidR="00555372">
        <w:rPr>
          <w:rFonts w:ascii="Angsana New" w:hAnsi="Angsana New"/>
          <w:sz w:val="32"/>
          <w:szCs w:val="32"/>
        </w:rPr>
        <w:t xml:space="preserve"> </w:t>
      </w:r>
      <w:r w:rsidR="0016493C" w:rsidRPr="00474BFD">
        <w:rPr>
          <w:rFonts w:ascii="Angsana New" w:hAnsi="Angsana New" w:hint="cs"/>
          <w:sz w:val="32"/>
          <w:szCs w:val="32"/>
          <w:cs/>
        </w:rPr>
        <w:t>ล้านบาท ตามลำดับ</w:t>
      </w:r>
    </w:p>
    <w:p w14:paraId="67526E96" w14:textId="60695844" w:rsidR="00AE6AAF" w:rsidRDefault="00AE6AAF" w:rsidP="001401E7">
      <w:pPr>
        <w:spacing w:line="260" w:lineRule="exact"/>
        <w:jc w:val="thaiDistribute"/>
        <w:rPr>
          <w:rFonts w:ascii="Angsana New" w:hAnsi="Angsana New"/>
          <w:sz w:val="32"/>
          <w:szCs w:val="32"/>
        </w:rPr>
      </w:pPr>
    </w:p>
    <w:p w14:paraId="56086857" w14:textId="638C474B" w:rsidR="00F545C0" w:rsidRPr="00054E06" w:rsidRDefault="00F07D18" w:rsidP="001401E7">
      <w:pPr>
        <w:pStyle w:val="BodyText3"/>
        <w:tabs>
          <w:tab w:val="left" w:pos="854"/>
          <w:tab w:val="left" w:pos="1418"/>
          <w:tab w:val="left" w:pos="1985"/>
        </w:tabs>
        <w:spacing w:line="360" w:lineRule="exact"/>
        <w:ind w:left="302" w:hanging="39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t>21</w:t>
      </w:r>
      <w:r w:rsidR="00F545C0" w:rsidRPr="00054E06">
        <w:rPr>
          <w:rFonts w:ascii="Angsana New" w:hAnsi="Angsana New" w:cs="Angsana New"/>
          <w:b/>
          <w:bCs/>
        </w:rPr>
        <w:t>.</w:t>
      </w:r>
      <w:r w:rsidR="00F545C0" w:rsidRPr="00AC5222">
        <w:rPr>
          <w:rFonts w:ascii="Angsana New" w:hAnsi="Angsana New" w:cs="Angsana New"/>
          <w:b/>
          <w:bCs/>
        </w:rPr>
        <w:tab/>
      </w:r>
      <w:r w:rsidR="00F545C0" w:rsidRPr="00474BFD">
        <w:rPr>
          <w:rFonts w:ascii="Angsana New" w:hAnsi="Angsana New" w:cs="Angsana New"/>
          <w:b/>
          <w:bCs/>
          <w:cs/>
        </w:rPr>
        <w:t>ค่าใช้จ่ายตาม</w:t>
      </w:r>
      <w:r w:rsidR="00B62CC9">
        <w:rPr>
          <w:rFonts w:ascii="Angsana New" w:hAnsi="Angsana New" w:cs="Angsana New" w:hint="cs"/>
          <w:b/>
          <w:bCs/>
          <w:cs/>
        </w:rPr>
        <w:t>ธรรมชาติ</w:t>
      </w:r>
    </w:p>
    <w:p w14:paraId="1B97A348" w14:textId="08842669" w:rsidR="00F545C0" w:rsidRPr="00054E06" w:rsidRDefault="00F545C0" w:rsidP="001401E7">
      <w:pPr>
        <w:pStyle w:val="BodyText3"/>
        <w:tabs>
          <w:tab w:val="left" w:pos="854"/>
          <w:tab w:val="left" w:pos="1418"/>
          <w:tab w:val="left" w:pos="1985"/>
        </w:tabs>
        <w:spacing w:line="360" w:lineRule="exact"/>
        <w:ind w:left="302"/>
        <w:jc w:val="thaiDistribute"/>
        <w:rPr>
          <w:rFonts w:ascii="Angsana New" w:hAnsi="Angsana New" w:cs="Angsana New"/>
        </w:rPr>
      </w:pPr>
      <w:r w:rsidRPr="006B0E63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>รายจ่ายค่าใช้จ่ายตาม</w:t>
      </w:r>
      <w:r w:rsidR="00B62CC9">
        <w:rPr>
          <w:rFonts w:ascii="Angsana New" w:hAnsi="Angsana New" w:cs="Angsana New" w:hint="cs"/>
          <w:cs/>
        </w:rPr>
        <w:t>ธรรมชาติ</w:t>
      </w:r>
      <w:r w:rsidRPr="00474BFD">
        <w:rPr>
          <w:rFonts w:ascii="Angsana New" w:hAnsi="Angsana New" w:cs="Angsana New"/>
          <w:cs/>
        </w:rPr>
        <w:t>ประกอบด้วยรายการค่าใช้จ่ายที่สำคัญดังต่อไปนี้</w:t>
      </w:r>
    </w:p>
    <w:tbl>
      <w:tblPr>
        <w:tblW w:w="8398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35"/>
        <w:gridCol w:w="1134"/>
        <w:gridCol w:w="142"/>
        <w:gridCol w:w="1134"/>
        <w:gridCol w:w="142"/>
        <w:gridCol w:w="1134"/>
        <w:gridCol w:w="142"/>
        <w:gridCol w:w="1135"/>
      </w:tblGrid>
      <w:tr w:rsidR="00F545C0" w:rsidRPr="00853B13" w14:paraId="1D8C7EBA" w14:textId="77777777" w:rsidTr="003E640C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35FB42F" w14:textId="77777777" w:rsidR="00F545C0" w:rsidRPr="00853B13" w:rsidRDefault="00F545C0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496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29903D4D" w14:textId="14847F87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  <w:cs/>
              </w:rPr>
              <w:t>พันบาท</w:t>
            </w:r>
          </w:p>
        </w:tc>
      </w:tr>
      <w:tr w:rsidR="00F545C0" w:rsidRPr="00853B13" w14:paraId="4A29EF28" w14:textId="77777777" w:rsidTr="003E640C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1E6718C" w14:textId="77777777" w:rsidR="00F545C0" w:rsidRPr="00853B13" w:rsidRDefault="00F545C0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09EE8BD" w14:textId="77777777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B53958C" w14:textId="77777777" w:rsidR="00F545C0" w:rsidRPr="00853B13" w:rsidRDefault="00F545C0" w:rsidP="000A0F6B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24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09CCB23" w14:textId="77777777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45C0" w:rsidRPr="00853B13" w14:paraId="74DE1E24" w14:textId="77777777" w:rsidTr="003E640C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5C8ABAC" w14:textId="77777777" w:rsidR="00F545C0" w:rsidRPr="00853B13" w:rsidRDefault="00F545C0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E6EACAB" w14:textId="76213846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00480D" w:rsidRPr="00853B1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6E2E507" w14:textId="77777777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9790D44" w14:textId="798988FC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00480D" w:rsidRPr="00853B1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3FECDBB" w14:textId="77777777" w:rsidR="00F545C0" w:rsidRPr="00853B13" w:rsidRDefault="00F545C0" w:rsidP="000A0F6B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1276B95" w14:textId="6FE2C6AF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00480D" w:rsidRPr="00853B1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56F54B" w14:textId="77777777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130D00A3" w14:textId="488C40F1" w:rsidR="00F545C0" w:rsidRPr="00853B13" w:rsidRDefault="00F545C0" w:rsidP="000A0F6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00480D" w:rsidRPr="00853B1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00480D" w:rsidRPr="00853B13" w14:paraId="3AC8124F" w14:textId="77777777" w:rsidTr="003946BD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8373C60" w14:textId="26AF0430" w:rsidR="0000480D" w:rsidRPr="00853B13" w:rsidRDefault="0000480D" w:rsidP="000A0F6B">
            <w:pPr>
              <w:tabs>
                <w:tab w:val="left" w:pos="244"/>
              </w:tabs>
              <w:spacing w:line="300" w:lineRule="exact"/>
              <w:ind w:left="-57" w:right="-161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3D490" w14:textId="0911086D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5,494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CE8029" w14:textId="77777777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79BA9" w14:textId="0266FD3E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167,703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BB5220" w14:textId="77777777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4A6426" w14:textId="50E22A6C" w:rsidR="0000480D" w:rsidRPr="00853B13" w:rsidRDefault="00F54B8E" w:rsidP="000A0F6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(</w:t>
            </w:r>
            <w:r w:rsidRPr="00853B13">
              <w:rPr>
                <w:rFonts w:asciiTheme="majorBidi" w:hAnsiTheme="majorBidi" w:cstheme="majorBidi"/>
                <w:sz w:val="24"/>
                <w:szCs w:val="24"/>
              </w:rPr>
              <w:t>40,021</w:t>
            </w: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F0ED6F" w14:textId="77777777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D176D1" w14:textId="4FFCE1D0" w:rsidR="0000480D" w:rsidRPr="00853B13" w:rsidRDefault="0000480D" w:rsidP="000A0F6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</w:rPr>
              <w:t>(</w:t>
            </w:r>
            <w:r w:rsidRPr="00853B13">
              <w:rPr>
                <w:rFonts w:asciiTheme="majorBidi" w:hAnsiTheme="majorBidi" w:cstheme="majorBidi"/>
                <w:sz w:val="24"/>
                <w:szCs w:val="24"/>
              </w:rPr>
              <w:t>5,029</w:t>
            </w:r>
            <w:r w:rsidRPr="00853B13">
              <w:rPr>
                <w:rFonts w:asciiTheme="majorBidi" w:hAnsiTheme="majorBidi" w:cstheme="majorBidi" w:hint="cs"/>
                <w:sz w:val="24"/>
                <w:szCs w:val="24"/>
              </w:rPr>
              <w:t>)</w:t>
            </w:r>
          </w:p>
        </w:tc>
      </w:tr>
      <w:tr w:rsidR="0000480D" w:rsidRPr="00853B13" w14:paraId="1A416D60" w14:textId="77777777" w:rsidTr="003E640C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32735" w14:textId="7C2F9965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4B3F32B" w14:textId="52E6E83A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1,021,717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684AD6F" w14:textId="7C5CF4C3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E5BFC" w14:textId="64C57846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1,144,158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B1B9229" w14:textId="7A130917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BC310E6" w14:textId="0EDA1D86" w:rsidR="0000480D" w:rsidRPr="00853B13" w:rsidRDefault="00104AFD" w:rsidP="000A0F6B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6C37E0" w14:textId="7FD8EB38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3A84A90" w14:textId="62DAAB92" w:rsidR="0000480D" w:rsidRPr="00853B13" w:rsidRDefault="0000480D" w:rsidP="000A0F6B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0480D" w:rsidRPr="00853B13" w14:paraId="3EBD06ED" w14:textId="77777777" w:rsidTr="00BE4EAD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B0DC77A" w14:textId="77DCCE67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ซื้อสินค้าสำเร็จรูป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A77BA" w14:textId="312CA863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797,034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BFDD55" w14:textId="0A614FBB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AD9A6" w14:textId="5F7FDDCA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837,928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69C91FD" w14:textId="7D3E6C61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98B33" w14:textId="598151C8" w:rsidR="0000480D" w:rsidRPr="00853B13" w:rsidRDefault="00513A0F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954,424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7DF9C5" w14:textId="46C9FA6C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E3D708" w14:textId="41E717F2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885,692</w:t>
            </w:r>
          </w:p>
        </w:tc>
      </w:tr>
      <w:tr w:rsidR="0000480D" w:rsidRPr="00853B13" w14:paraId="033AB9AA" w14:textId="77777777" w:rsidTr="003E640C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BF94B3" w14:textId="22BC7A8B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ค่าเสื่อมราคาและค่าตัดจำหน่าย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B898BA" w14:textId="1642E3AB" w:rsidR="0000480D" w:rsidRPr="00853B13" w:rsidRDefault="0022114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272,119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C80197" w14:textId="485BBC12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BF1FEF5" w14:textId="68226849" w:rsidR="0000480D" w:rsidRPr="00853B13" w:rsidRDefault="0022114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274,239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DCED591" w14:textId="280965BC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2E41057" w14:textId="1B0DD461" w:rsidR="0000480D" w:rsidRPr="00853B13" w:rsidRDefault="00F54B8E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11,457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253AC66" w14:textId="742FBD0E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09BA3F" w14:textId="4787EF22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11,111</w:t>
            </w:r>
          </w:p>
        </w:tc>
      </w:tr>
      <w:tr w:rsidR="0000480D" w:rsidRPr="00853B13" w14:paraId="2B151B72" w14:textId="77777777" w:rsidTr="003946BD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F159C3" w14:textId="3F19DB5B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ค่าใช้จ่ายเกี่ยวกับพนักงาน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D9817" w14:textId="1E53EEFE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1,190,187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05358" w14:textId="77777777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A1828" w14:textId="04145413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1,206,278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DD916C" w14:textId="68EDA30F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20A7D7" w14:textId="4F7F5B67" w:rsidR="0000480D" w:rsidRPr="00853B13" w:rsidRDefault="00D3509B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100,347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AD3A126" w14:textId="31FC60AD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3D9F192" w14:textId="70F1F7A0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107,144</w:t>
            </w:r>
          </w:p>
        </w:tc>
      </w:tr>
      <w:tr w:rsidR="0000480D" w:rsidRPr="00853B13" w14:paraId="317D79E6" w14:textId="77777777" w:rsidTr="003946BD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3CAC119" w14:textId="359650D6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ค่าตอบแทนผู้บริหาร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ED05E" w14:textId="29C4CC46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216,817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46CA2C0" w14:textId="4B04B0B3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CA2A7" w14:textId="1E10871B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203,758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E8A0BC" w14:textId="495FD6AF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6B0B63" w14:textId="38418FC7" w:rsidR="0000480D" w:rsidRPr="00853B13" w:rsidRDefault="00F54B8E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39,640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FA0AC8D" w14:textId="42830E01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208AA63" w14:textId="0CD24219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32,139</w:t>
            </w:r>
          </w:p>
        </w:tc>
      </w:tr>
      <w:tr w:rsidR="0000480D" w:rsidRPr="00853B13" w14:paraId="12BEB5C2" w14:textId="77777777" w:rsidTr="003946BD">
        <w:trPr>
          <w:cantSplit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BA2F8B" w14:textId="4106AC97" w:rsidR="0000480D" w:rsidRPr="00853B13" w:rsidRDefault="0000480D" w:rsidP="000A0F6B">
            <w:pPr>
              <w:spacing w:line="300" w:lineRule="exact"/>
              <w:ind w:left="-57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ค่าบริหารงานและค่าธรรมเนียมทางเทคนิค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EA9CF" w14:textId="0B49FCDC" w:rsidR="0000480D" w:rsidRPr="00853B13" w:rsidRDefault="00B62CC9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10,609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853A86" w14:textId="0752B0A9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2F5BB" w14:textId="7682094A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14,002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139D29E" w14:textId="13EA37CE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51960C" w14:textId="5CE11453" w:rsidR="0000480D" w:rsidRPr="00853B13" w:rsidRDefault="004D413C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56,064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EF60901" w14:textId="1A53CBBE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FC424A6" w14:textId="69A9A933" w:rsidR="0000480D" w:rsidRPr="00853B13" w:rsidRDefault="0000480D" w:rsidP="000A0F6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53B13">
              <w:rPr>
                <w:rFonts w:asciiTheme="majorBidi" w:hAnsiTheme="majorBidi" w:cstheme="majorBidi"/>
                <w:sz w:val="24"/>
                <w:szCs w:val="24"/>
              </w:rPr>
              <w:t>56,344</w:t>
            </w:r>
          </w:p>
        </w:tc>
      </w:tr>
    </w:tbl>
    <w:p w14:paraId="0F1BF57F" w14:textId="77777777" w:rsidR="00270381" w:rsidRDefault="00270381" w:rsidP="001401E7">
      <w:pPr>
        <w:pStyle w:val="BodyText3"/>
        <w:tabs>
          <w:tab w:val="left" w:pos="854"/>
          <w:tab w:val="left" w:pos="1418"/>
          <w:tab w:val="left" w:pos="1985"/>
        </w:tabs>
        <w:spacing w:line="260" w:lineRule="exact"/>
        <w:ind w:left="301" w:hanging="404"/>
        <w:jc w:val="thaiDistribute"/>
        <w:rPr>
          <w:rFonts w:ascii="Angsana New" w:hAnsi="Angsana New" w:cs="Angsana New"/>
          <w:b/>
          <w:bCs/>
        </w:rPr>
      </w:pPr>
    </w:p>
    <w:p w14:paraId="1AF6C015" w14:textId="07B39306" w:rsidR="001A3A8A" w:rsidRPr="001A3A8A" w:rsidRDefault="00F07D18" w:rsidP="001401E7">
      <w:pPr>
        <w:pStyle w:val="BodyText3"/>
        <w:tabs>
          <w:tab w:val="left" w:pos="854"/>
          <w:tab w:val="left" w:pos="1418"/>
          <w:tab w:val="left" w:pos="1985"/>
        </w:tabs>
        <w:spacing w:line="360" w:lineRule="exact"/>
        <w:ind w:left="301" w:hanging="404"/>
        <w:jc w:val="thaiDistribute"/>
        <w:rPr>
          <w:rFonts w:ascii="Angsana New" w:hAnsi="Angsana New" w:cs="Angsana New"/>
          <w:b/>
          <w:bCs/>
        </w:rPr>
      </w:pPr>
      <w:r w:rsidRPr="00930A09">
        <w:rPr>
          <w:rFonts w:ascii="Angsana New" w:hAnsi="Angsana New" w:cs="Angsana New" w:hint="cs"/>
          <w:b/>
          <w:bCs/>
        </w:rPr>
        <w:t>22</w:t>
      </w:r>
      <w:r w:rsidR="001A3A8A" w:rsidRPr="001A3A8A">
        <w:rPr>
          <w:rFonts w:ascii="Angsana New" w:hAnsi="Angsana New" w:cs="Angsana New"/>
          <w:b/>
          <w:bCs/>
        </w:rPr>
        <w:t>.</w:t>
      </w:r>
      <w:r w:rsidR="001A3A8A" w:rsidRPr="001A3A8A">
        <w:rPr>
          <w:rFonts w:ascii="Angsana New" w:hAnsi="Angsana New" w:cs="Angsana New"/>
          <w:b/>
          <w:bCs/>
        </w:rPr>
        <w:tab/>
      </w:r>
      <w:r w:rsidR="001A3A8A" w:rsidRPr="00474BFD">
        <w:rPr>
          <w:rFonts w:ascii="Angsana New" w:hAnsi="Angsana New" w:cs="Angsana New"/>
          <w:b/>
          <w:bCs/>
          <w:cs/>
        </w:rPr>
        <w:t>เงินสมทบกองทุนสำรองเลี้ยงชีพ</w:t>
      </w:r>
    </w:p>
    <w:p w14:paraId="0733B50F" w14:textId="6D11C526" w:rsidR="001A3A8A" w:rsidRDefault="001A3A8A" w:rsidP="001401E7">
      <w:pPr>
        <w:pStyle w:val="BodyText3"/>
        <w:tabs>
          <w:tab w:val="left" w:pos="854"/>
          <w:tab w:val="left" w:pos="1418"/>
          <w:tab w:val="left" w:pos="1985"/>
        </w:tabs>
        <w:spacing w:line="360" w:lineRule="exact"/>
        <w:ind w:left="301"/>
        <w:jc w:val="thaiDistribute"/>
        <w:rPr>
          <w:rFonts w:ascii="Angsana New" w:hAnsi="Angsana New" w:cs="Angsana New"/>
        </w:rPr>
      </w:pPr>
      <w:r w:rsidRPr="00F44E50">
        <w:rPr>
          <w:rFonts w:ascii="Angsana New" w:hAnsi="Angsana New" w:cs="Angsana New"/>
        </w:rPr>
        <w:tab/>
      </w:r>
      <w:r w:rsidRPr="00474BFD">
        <w:rPr>
          <w:rFonts w:ascii="Angsana New" w:hAnsi="Angsana New" w:cs="Angsana New"/>
          <w:cs/>
        </w:rPr>
        <w:t xml:space="preserve">บริษัทและบริษัทย่อย ได้จัดตั้งกองทุนสำรองเลี้ยงชีพ ตามพระราชบัญญัติกองทุนสำรองเลี้ยงชีพ พ.ศ. </w:t>
      </w:r>
      <w:r w:rsidRPr="00F44E50">
        <w:rPr>
          <w:rFonts w:ascii="Angsana New" w:hAnsi="Angsana New" w:cs="Angsana New"/>
        </w:rPr>
        <w:t>2530</w:t>
      </w:r>
      <w:r w:rsidRPr="00474BFD">
        <w:rPr>
          <w:rFonts w:ascii="Angsana New" w:hAnsi="Angsana New" w:cs="Angsana New"/>
          <w:cs/>
        </w:rPr>
        <w:t xml:space="preserve"> เพื่อเป็นสวัสดิการตลอดจนเป็นหลักประกันแก่พนักงาน เมื่อลาออกจากงานหรือครบอายุการทำงาน (เกษียณ) ตามระเบียบของบริษัทและบริษัทย่อย โดยพนักงานจ่ายสะสมส่วนหนึ่ง และบริษัท</w:t>
      </w:r>
      <w:r w:rsidR="00270381" w:rsidRPr="00474BFD">
        <w:rPr>
          <w:rFonts w:ascii="Angsana New" w:hAnsi="Angsana New" w:cs="Angsana New"/>
          <w:cs/>
        </w:rPr>
        <w:br/>
      </w:r>
      <w:r w:rsidRPr="00474BFD">
        <w:rPr>
          <w:rFonts w:ascii="Angsana New" w:hAnsi="Angsana New" w:cs="Angsana New"/>
          <w:cs/>
        </w:rPr>
        <w:t>จ่ายสมทบอีกส่วนหนึ่งในอัตรา</w:t>
      </w:r>
      <w:r w:rsidRPr="00474BFD">
        <w:rPr>
          <w:rFonts w:ascii="Angsana New" w:hAnsi="Angsana New" w:cs="Angsana New" w:hint="cs"/>
          <w:cs/>
        </w:rPr>
        <w:t>ร้อยละ</w:t>
      </w:r>
      <w:r w:rsidRPr="00474BFD">
        <w:rPr>
          <w:rFonts w:ascii="Angsana New" w:hAnsi="Angsana New" w:cs="Angsana New"/>
          <w:cs/>
        </w:rPr>
        <w:t xml:space="preserve"> </w:t>
      </w:r>
      <w:r w:rsidRPr="00F44E50">
        <w:rPr>
          <w:rFonts w:ascii="Angsana New" w:hAnsi="Angsana New" w:cs="Angsana New" w:hint="cs"/>
        </w:rPr>
        <w:t xml:space="preserve">3 </w:t>
      </w:r>
      <w:r w:rsidRPr="00474BFD">
        <w:rPr>
          <w:rFonts w:ascii="Angsana New" w:hAnsi="Angsana New" w:cs="Angsana New" w:hint="cs"/>
          <w:cs/>
        </w:rPr>
        <w:t xml:space="preserve">และ </w:t>
      </w:r>
      <w:r w:rsidRPr="00F44E50">
        <w:rPr>
          <w:rFonts w:ascii="Angsana New" w:hAnsi="Angsana New" w:cs="Angsana New" w:hint="cs"/>
        </w:rPr>
        <w:t>5</w:t>
      </w:r>
      <w:r w:rsidRPr="00F44E50">
        <w:rPr>
          <w:rFonts w:ascii="Angsana New" w:hAnsi="Angsana New" w:cs="Angsana New"/>
        </w:rPr>
        <w:t xml:space="preserve"> </w:t>
      </w:r>
      <w:r w:rsidRPr="00474BFD">
        <w:rPr>
          <w:rFonts w:ascii="Angsana New" w:hAnsi="Angsana New" w:cs="Angsana New"/>
          <w:cs/>
        </w:rPr>
        <w:t>ของเงินเดือน ทั้งนี้บริษัทและบริษัทย่อย ได้แต่งตั้งบริษัทหลักทรัพย์</w:t>
      </w:r>
      <w:r w:rsidRPr="00474BFD">
        <w:rPr>
          <w:rFonts w:ascii="Angsana New" w:hAnsi="Angsana New" w:cs="Angsana New"/>
          <w:spacing w:val="2"/>
          <w:cs/>
        </w:rPr>
        <w:t>จัดการ</w:t>
      </w:r>
      <w:r w:rsidRPr="00474BFD">
        <w:rPr>
          <w:rFonts w:ascii="Angsana New" w:hAnsi="Angsana New" w:cs="Angsana New" w:hint="cs"/>
          <w:cs/>
        </w:rPr>
        <w:t>กองทุน</w:t>
      </w:r>
      <w:r w:rsidR="00270381" w:rsidRPr="00474BFD">
        <w:rPr>
          <w:rFonts w:ascii="Angsana New" w:hAnsi="Angsana New" w:cs="Angsana New" w:hint="cs"/>
          <w:cs/>
        </w:rPr>
        <w:t>บางกอกแคปปิตอล</w:t>
      </w:r>
      <w:r w:rsidRPr="00474BFD">
        <w:rPr>
          <w:rFonts w:ascii="Angsana New" w:hAnsi="Angsana New" w:cs="Angsana New"/>
          <w:cs/>
        </w:rPr>
        <w:t xml:space="preserve"> จำกัด เป็นผู้จัดการกองทุนเพื่อบริหารกองทุนดังกล่าว</w:t>
      </w:r>
    </w:p>
    <w:p w14:paraId="0E245519" w14:textId="318AC426" w:rsidR="003E640C" w:rsidRPr="00474BFD" w:rsidRDefault="00555372" w:rsidP="001401E7">
      <w:pPr>
        <w:pStyle w:val="BodyText3"/>
        <w:tabs>
          <w:tab w:val="left" w:pos="854"/>
          <w:tab w:val="left" w:pos="1418"/>
          <w:tab w:val="left" w:pos="1985"/>
        </w:tabs>
        <w:spacing w:line="380" w:lineRule="exact"/>
        <w:ind w:left="301" w:firstLine="550"/>
        <w:jc w:val="thaiDistribute"/>
        <w:rPr>
          <w:rFonts w:ascii="Angsana New" w:hAnsi="Angsana New" w:cs="Angsana New"/>
          <w:cs/>
        </w:rPr>
      </w:pPr>
      <w:r w:rsidRPr="00474BFD">
        <w:rPr>
          <w:rFonts w:ascii="Angsana New" w:hAnsi="Angsana New" w:cs="Angsana New" w:hint="cs"/>
          <w:cs/>
        </w:rPr>
        <w:lastRenderedPageBreak/>
        <w:t xml:space="preserve">สำหรับปีสิ้นสุดวันที่ </w:t>
      </w:r>
      <w:r>
        <w:rPr>
          <w:rFonts w:ascii="Angsana New" w:hAnsi="Angsana New" w:cs="Angsana New"/>
        </w:rPr>
        <w:t xml:space="preserve">31 </w:t>
      </w:r>
      <w:r w:rsidRPr="00474BFD">
        <w:rPr>
          <w:rFonts w:ascii="Angsana New" w:hAnsi="Angsana New" w:cs="Angsana New" w:hint="cs"/>
          <w:cs/>
        </w:rPr>
        <w:t xml:space="preserve">ธันวาคม </w:t>
      </w:r>
      <w:r>
        <w:rPr>
          <w:rFonts w:ascii="Angsana New" w:hAnsi="Angsana New" w:cs="Angsana New"/>
        </w:rPr>
        <w:t>256</w:t>
      </w:r>
      <w:r w:rsidR="0000480D">
        <w:rPr>
          <w:rFonts w:ascii="Angsana New" w:hAnsi="Angsana New" w:cs="Angsana New"/>
        </w:rPr>
        <w:t>7</w:t>
      </w:r>
      <w:r>
        <w:rPr>
          <w:rFonts w:ascii="Angsana New" w:hAnsi="Angsana New" w:cs="Angsana New"/>
        </w:rPr>
        <w:t xml:space="preserve"> </w:t>
      </w:r>
      <w:r w:rsidRPr="00474BFD">
        <w:rPr>
          <w:rFonts w:ascii="Angsana New" w:hAnsi="Angsana New" w:cs="Angsana New" w:hint="cs"/>
          <w:cs/>
        </w:rPr>
        <w:t>และ</w:t>
      </w:r>
      <w:r>
        <w:rPr>
          <w:rFonts w:ascii="Angsana New" w:hAnsi="Angsana New" w:cs="Angsana New"/>
        </w:rPr>
        <w:t>256</w:t>
      </w:r>
      <w:r w:rsidR="0000480D">
        <w:rPr>
          <w:rFonts w:ascii="Angsana New" w:hAnsi="Angsana New" w:cs="Angsana New"/>
        </w:rPr>
        <w:t>6</w:t>
      </w:r>
      <w:r>
        <w:rPr>
          <w:rFonts w:ascii="Angsana New" w:hAnsi="Angsana New" w:cs="Angsana New"/>
        </w:rPr>
        <w:t xml:space="preserve"> </w:t>
      </w:r>
      <w:r w:rsidR="003E640C" w:rsidRPr="00474BFD">
        <w:rPr>
          <w:rFonts w:ascii="Angsana New" w:hAnsi="Angsana New" w:cs="Angsana New" w:hint="cs"/>
          <w:cs/>
        </w:rPr>
        <w:t>บริษัทและบริษัทย่อย</w:t>
      </w:r>
      <w:r w:rsidR="00DB13E2" w:rsidRPr="00474BFD">
        <w:rPr>
          <w:rFonts w:ascii="Angsana New" w:hAnsi="Angsana New" w:cs="Angsana New" w:hint="cs"/>
          <w:cs/>
        </w:rPr>
        <w:t>ส่งเงินสมทบกองทุนสำรองเลี้ยงชีพในส่วนของบริษัทและบริษัทย่อยที่จ่ายสำหรับพนักงานและได้บันทึกเป็นค่าใช้จ่ายในงบกำไร</w:t>
      </w:r>
      <w:r w:rsidR="00DB13E2" w:rsidRPr="0084509C">
        <w:rPr>
          <w:rFonts w:ascii="Angsana New" w:hAnsi="Angsana New" w:cs="Angsana New" w:hint="cs"/>
          <w:spacing w:val="-2"/>
          <w:cs/>
        </w:rPr>
        <w:t>ขาดทุนเบ็ดเสร็จ</w:t>
      </w:r>
      <w:r w:rsidR="00DB13E2" w:rsidRPr="0084509C">
        <w:rPr>
          <w:rFonts w:ascii="Angsana New" w:hAnsi="Angsana New" w:cs="Angsana New"/>
          <w:spacing w:val="-2"/>
        </w:rPr>
        <w:t xml:space="preserve"> </w:t>
      </w:r>
      <w:r w:rsidR="00DB13E2" w:rsidRPr="0084509C">
        <w:rPr>
          <w:rFonts w:ascii="Angsana New" w:hAnsi="Angsana New" w:cs="Angsana New" w:hint="cs"/>
          <w:spacing w:val="-2"/>
          <w:cs/>
        </w:rPr>
        <w:t>เป็นจำนวนเงิน</w:t>
      </w:r>
      <w:r w:rsidR="007F3B9B" w:rsidRPr="0084509C">
        <w:rPr>
          <w:rFonts w:ascii="Angsana New" w:hAnsi="Angsana New" w:cs="Angsana New" w:hint="cs"/>
          <w:spacing w:val="-2"/>
          <w:cs/>
        </w:rPr>
        <w:t xml:space="preserve"> </w:t>
      </w:r>
      <w:r w:rsidR="00B62CC9">
        <w:rPr>
          <w:rFonts w:ascii="Angsana New" w:hAnsi="Angsana New" w:cs="Angsana New"/>
          <w:spacing w:val="-2"/>
        </w:rPr>
        <w:t>8.97</w:t>
      </w:r>
      <w:r w:rsidR="00724954" w:rsidRPr="0084509C">
        <w:rPr>
          <w:rFonts w:ascii="Angsana New" w:hAnsi="Angsana New" w:cs="Angsana New"/>
          <w:spacing w:val="-2"/>
        </w:rPr>
        <w:t xml:space="preserve"> </w:t>
      </w:r>
      <w:r w:rsidR="00724954" w:rsidRPr="0084509C">
        <w:rPr>
          <w:rFonts w:ascii="Angsana New" w:hAnsi="Angsana New" w:cs="Angsana New" w:hint="cs"/>
          <w:spacing w:val="-2"/>
          <w:cs/>
        </w:rPr>
        <w:t>ล้านบาท</w:t>
      </w:r>
      <w:r w:rsidR="00D1149E" w:rsidRPr="0084509C">
        <w:rPr>
          <w:rFonts w:ascii="Angsana New" w:hAnsi="Angsana New" w:cs="Angsana New" w:hint="cs"/>
          <w:spacing w:val="-2"/>
          <w:cs/>
        </w:rPr>
        <w:t xml:space="preserve"> </w:t>
      </w:r>
      <w:r w:rsidRPr="0084509C">
        <w:rPr>
          <w:rFonts w:ascii="Angsana New" w:hAnsi="Angsana New" w:cs="Angsana New" w:hint="cs"/>
          <w:spacing w:val="-2"/>
          <w:cs/>
        </w:rPr>
        <w:t>และ</w:t>
      </w:r>
      <w:r w:rsidR="00DB13E2" w:rsidRPr="0084509C">
        <w:rPr>
          <w:rFonts w:ascii="Angsana New" w:hAnsi="Angsana New" w:cs="Angsana New" w:hint="cs"/>
          <w:spacing w:val="-2"/>
          <w:cs/>
        </w:rPr>
        <w:t xml:space="preserve"> </w:t>
      </w:r>
      <w:r w:rsidR="007B776D" w:rsidRPr="0084509C">
        <w:rPr>
          <w:rFonts w:ascii="Angsana New" w:hAnsi="Angsana New" w:cs="Angsana New"/>
          <w:spacing w:val="-2"/>
        </w:rPr>
        <w:t>7.</w:t>
      </w:r>
      <w:r w:rsidR="0000480D">
        <w:rPr>
          <w:rFonts w:ascii="Angsana New" w:hAnsi="Angsana New" w:cs="Angsana New"/>
          <w:spacing w:val="-2"/>
        </w:rPr>
        <w:t>85</w:t>
      </w:r>
      <w:r w:rsidR="00DB13E2" w:rsidRPr="0084509C">
        <w:rPr>
          <w:rFonts w:ascii="Angsana New" w:hAnsi="Angsana New" w:cs="Angsana New" w:hint="cs"/>
          <w:spacing w:val="-2"/>
          <w:cs/>
        </w:rPr>
        <w:t xml:space="preserve"> ล้านบาท</w:t>
      </w:r>
      <w:r w:rsidR="00D1149E" w:rsidRPr="0084509C">
        <w:rPr>
          <w:rFonts w:ascii="Angsana New" w:hAnsi="Angsana New" w:cs="Angsana New" w:hint="cs"/>
          <w:spacing w:val="-2"/>
          <w:cs/>
        </w:rPr>
        <w:t xml:space="preserve"> ตามลำดับ</w:t>
      </w:r>
      <w:r w:rsidR="00750412" w:rsidRPr="0084509C">
        <w:rPr>
          <w:rFonts w:ascii="Angsana New" w:hAnsi="Angsana New" w:cs="Angsana New" w:hint="cs"/>
          <w:spacing w:val="-2"/>
          <w:cs/>
        </w:rPr>
        <w:t xml:space="preserve"> (</w:t>
      </w:r>
      <w:r w:rsidR="00750412" w:rsidRPr="0084509C">
        <w:rPr>
          <w:rFonts w:ascii="Angsana New" w:hAnsi="Angsana New" w:cs="Angsana New"/>
          <w:spacing w:val="-2"/>
          <w:cs/>
        </w:rPr>
        <w:t>เฉพาะกิจการ</w:t>
      </w:r>
      <w:r w:rsidR="00750412" w:rsidRPr="0084509C">
        <w:rPr>
          <w:rFonts w:ascii="Angsana New" w:hAnsi="Angsana New" w:cs="Angsana New" w:hint="cs"/>
          <w:spacing w:val="-2"/>
          <w:cs/>
        </w:rPr>
        <w:t xml:space="preserve"> </w:t>
      </w:r>
      <w:r w:rsidR="0084509C" w:rsidRPr="0084509C">
        <w:rPr>
          <w:rFonts w:ascii="Angsana New" w:hAnsi="Angsana New" w:cs="Angsana New" w:hint="cs"/>
          <w:spacing w:val="-2"/>
          <w:cs/>
        </w:rPr>
        <w:t>เป็น</w:t>
      </w:r>
      <w:r w:rsidR="00750412" w:rsidRPr="0084509C">
        <w:rPr>
          <w:rFonts w:ascii="Angsana New" w:hAnsi="Angsana New" w:cs="Angsana New" w:hint="cs"/>
          <w:spacing w:val="-2"/>
          <w:cs/>
        </w:rPr>
        <w:t>จำนวน</w:t>
      </w:r>
      <w:r w:rsidR="00286CA0" w:rsidRPr="0084509C">
        <w:rPr>
          <w:rFonts w:ascii="Angsana New" w:hAnsi="Angsana New" w:cs="Angsana New" w:hint="cs"/>
          <w:spacing w:val="-2"/>
          <w:cs/>
        </w:rPr>
        <w:t>เงิน</w:t>
      </w:r>
      <w:r w:rsidR="00750412">
        <w:rPr>
          <w:rFonts w:ascii="Angsana New" w:hAnsi="Angsana New" w:cs="Angsana New" w:hint="cs"/>
          <w:cs/>
        </w:rPr>
        <w:t xml:space="preserve"> </w:t>
      </w:r>
      <w:r w:rsidR="00613F13">
        <w:rPr>
          <w:rFonts w:ascii="Angsana New" w:hAnsi="Angsana New" w:cs="Angsana New"/>
        </w:rPr>
        <w:t>2.03</w:t>
      </w:r>
      <w:r w:rsidR="00750412">
        <w:rPr>
          <w:rFonts w:ascii="Angsana New" w:hAnsi="Angsana New" w:cs="Angsana New"/>
        </w:rPr>
        <w:t xml:space="preserve"> </w:t>
      </w:r>
      <w:r w:rsidR="00750412">
        <w:rPr>
          <w:rFonts w:ascii="Angsana New" w:hAnsi="Angsana New" w:cs="Angsana New" w:hint="cs"/>
          <w:cs/>
        </w:rPr>
        <w:t xml:space="preserve">ล้านบาท และ </w:t>
      </w:r>
      <w:r w:rsidR="00750412">
        <w:rPr>
          <w:rFonts w:ascii="Angsana New" w:hAnsi="Angsana New" w:cs="Angsana New"/>
        </w:rPr>
        <w:t>1.</w:t>
      </w:r>
      <w:r w:rsidR="0000480D">
        <w:rPr>
          <w:rFonts w:ascii="Angsana New" w:hAnsi="Angsana New" w:cs="Angsana New"/>
        </w:rPr>
        <w:t>74</w:t>
      </w:r>
      <w:r w:rsidR="00750412">
        <w:rPr>
          <w:rFonts w:ascii="Angsana New" w:hAnsi="Angsana New" w:cs="Angsana New"/>
        </w:rPr>
        <w:t xml:space="preserve"> </w:t>
      </w:r>
      <w:r w:rsidR="00750412" w:rsidRPr="00474BFD">
        <w:rPr>
          <w:rFonts w:ascii="Angsana New" w:hAnsi="Angsana New" w:cs="Angsana New" w:hint="cs"/>
          <w:cs/>
        </w:rPr>
        <w:t>ล้านบาท</w:t>
      </w:r>
      <w:r w:rsidR="00750412">
        <w:rPr>
          <w:rFonts w:ascii="Angsana New" w:hAnsi="Angsana New" w:cs="Angsana New" w:hint="cs"/>
          <w:cs/>
        </w:rPr>
        <w:t xml:space="preserve"> ตามลำดับ)</w:t>
      </w:r>
    </w:p>
    <w:p w14:paraId="492F6867" w14:textId="77777777" w:rsidR="00853B13" w:rsidRPr="003E640C" w:rsidRDefault="00853B13" w:rsidP="001401E7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</w:p>
    <w:p w14:paraId="7783B3DC" w14:textId="3925C61A" w:rsidR="00E62DD4" w:rsidRPr="00474BFD" w:rsidRDefault="00F07D18" w:rsidP="001401E7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23</w:t>
      </w:r>
      <w:r w:rsidR="00E62DD4" w:rsidRPr="007841C8">
        <w:rPr>
          <w:rFonts w:ascii="Angsana New" w:hAnsi="Angsana New"/>
          <w:b/>
          <w:bCs/>
          <w:sz w:val="32"/>
          <w:szCs w:val="32"/>
        </w:rPr>
        <w:t>.</w:t>
      </w:r>
      <w:r w:rsidR="00E62DD4" w:rsidRPr="007841C8">
        <w:rPr>
          <w:rFonts w:ascii="Angsana New" w:hAnsi="Angsana New"/>
          <w:b/>
          <w:bCs/>
          <w:sz w:val="32"/>
          <w:szCs w:val="32"/>
        </w:rPr>
        <w:tab/>
      </w:r>
      <w:r w:rsidR="00E62DD4" w:rsidRPr="00474BFD">
        <w:rPr>
          <w:rFonts w:ascii="Angsana New" w:hAnsi="Angsana New"/>
          <w:b/>
          <w:bCs/>
          <w:sz w:val="32"/>
          <w:szCs w:val="32"/>
          <w:cs/>
        </w:rPr>
        <w:t>ส่วนงานดำเนินงาน</w:t>
      </w:r>
    </w:p>
    <w:p w14:paraId="1297E6DA" w14:textId="3CAFE983" w:rsidR="00D82334" w:rsidRPr="00474BFD" w:rsidRDefault="00D82334" w:rsidP="001401E7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  <w:cs/>
        </w:rPr>
      </w:pPr>
      <w:r w:rsidRPr="00474BFD">
        <w:rPr>
          <w:rFonts w:ascii="Angsana New" w:hAnsi="Angsana New" w:hint="cs"/>
          <w:sz w:val="32"/>
          <w:szCs w:val="32"/>
          <w:cs/>
        </w:rPr>
        <w:t>บริษัท</w:t>
      </w:r>
      <w:r w:rsidR="00463E92" w:rsidRPr="00474BF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474BFD">
        <w:rPr>
          <w:rFonts w:ascii="Angsana New" w:hAnsi="Angsana New" w:hint="cs"/>
          <w:sz w:val="32"/>
          <w:szCs w:val="32"/>
          <w:cs/>
        </w:rPr>
        <w:t>ดำเนินธุรกิจหลักใน</w:t>
      </w:r>
      <w:r w:rsidRPr="00532F6B">
        <w:rPr>
          <w:rFonts w:ascii="Angsana New" w:hAnsi="Angsana New" w:hint="cs"/>
          <w:sz w:val="32"/>
          <w:szCs w:val="32"/>
        </w:rPr>
        <w:t xml:space="preserve"> </w:t>
      </w:r>
      <w:r w:rsidRPr="00F80E81">
        <w:rPr>
          <w:rFonts w:ascii="Angsana New" w:hAnsi="Angsana New"/>
          <w:sz w:val="32"/>
          <w:szCs w:val="32"/>
        </w:rPr>
        <w:t xml:space="preserve">3 </w:t>
      </w:r>
      <w:r w:rsidRPr="00474BFD">
        <w:rPr>
          <w:rFonts w:ascii="Angsana New" w:hAnsi="Angsana New" w:hint="cs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</w:p>
    <w:tbl>
      <w:tblPr>
        <w:tblW w:w="8418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05"/>
        <w:gridCol w:w="141"/>
        <w:gridCol w:w="5272"/>
      </w:tblGrid>
      <w:tr w:rsidR="00D82334" w:rsidRPr="000A0F6B" w14:paraId="09CD347A" w14:textId="77777777" w:rsidTr="000A0F6B">
        <w:tc>
          <w:tcPr>
            <w:tcW w:w="300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7FEA45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center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  <w:cs/>
              </w:rPr>
              <w:t>ประเภทส่วนงาน</w:t>
            </w:r>
          </w:p>
        </w:tc>
        <w:tc>
          <w:tcPr>
            <w:tcW w:w="141" w:type="dxa"/>
          </w:tcPr>
          <w:p w14:paraId="0E4B584C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center"/>
              <w:rPr>
                <w:rFonts w:ascii="Angsana New" w:eastAsia="MS Mincho" w:hAnsi="Angsana New"/>
                <w:sz w:val="24"/>
                <w:szCs w:val="24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871F6B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center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  <w:cs/>
              </w:rPr>
              <w:t>ลักษณะของผลิตภัณฑ์ตามส่วนงาน</w:t>
            </w:r>
          </w:p>
        </w:tc>
      </w:tr>
      <w:tr w:rsidR="00D82334" w:rsidRPr="000A0F6B" w14:paraId="66820DF9" w14:textId="77777777" w:rsidTr="000A0F6B">
        <w:tc>
          <w:tcPr>
            <w:tcW w:w="300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062CF50" w14:textId="5AE426DD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>-</w:t>
            </w:r>
            <w:r w:rsidR="00E23D73" w:rsidRPr="000A0F6B">
              <w:rPr>
                <w:rFonts w:ascii="Angsana New" w:eastAsia="MS Mincho" w:hAnsi="Angsana New"/>
                <w:sz w:val="24"/>
                <w:szCs w:val="24"/>
              </w:rPr>
              <w:t xml:space="preserve"> </w:t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>กลุ่มธุรกิจ</w:t>
            </w:r>
            <w:r w:rsidR="007B1D17"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วัสดุตกแต่งพื้นผิว </w:t>
            </w:r>
            <w:r w:rsidR="007B1D17" w:rsidRPr="000A0F6B">
              <w:rPr>
                <w:rFonts w:ascii="Angsana New" w:eastAsia="MS Mincho" w:hAnsi="Angsana New"/>
                <w:sz w:val="24"/>
                <w:szCs w:val="24"/>
              </w:rPr>
              <w:t>(TCM Surface)</w:t>
            </w:r>
          </w:p>
        </w:tc>
        <w:tc>
          <w:tcPr>
            <w:tcW w:w="141" w:type="dxa"/>
          </w:tcPr>
          <w:p w14:paraId="09B8033D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eastAsia="MS Mincho" w:hAnsi="Angsana New"/>
                <w:sz w:val="24"/>
                <w:szCs w:val="24"/>
              </w:rPr>
            </w:pPr>
          </w:p>
        </w:tc>
        <w:tc>
          <w:tcPr>
            <w:tcW w:w="527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360E019" w14:textId="404807F1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jc w:val="thaiDistribute"/>
              <w:rPr>
                <w:rFonts w:ascii="Angsana New" w:eastAsia="MS Mincho" w:hAnsi="Angsana New"/>
                <w:sz w:val="24"/>
                <w:szCs w:val="24"/>
                <w:cs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 xml:space="preserve">- </w:t>
            </w:r>
            <w:r w:rsidRPr="000A0F6B">
              <w:rPr>
                <w:rFonts w:ascii="Angsana New" w:eastAsia="MS Mincho" w:hAnsi="Angsana New"/>
                <w:sz w:val="24"/>
                <w:szCs w:val="24"/>
              </w:rPr>
              <w:tab/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พรมทอมือและพรมทอด้วยเครื่องจักรที่ใช้ประดับตกแต่งภายในอาคาร วัสดุรองพรมรวมทั้งวัสดุปูพื้นประเภทต่างๆ </w:t>
            </w:r>
            <w:r w:rsidR="007B1D17"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>และวัสดุพรมซับเสียง</w:t>
            </w:r>
          </w:p>
        </w:tc>
      </w:tr>
      <w:tr w:rsidR="007B1D17" w:rsidRPr="000A0F6B" w14:paraId="4CFFBD32" w14:textId="77777777" w:rsidTr="000A0F6B">
        <w:tc>
          <w:tcPr>
            <w:tcW w:w="3005" w:type="dxa"/>
            <w:hideMark/>
          </w:tcPr>
          <w:p w14:paraId="35363A3F" w14:textId="7BAD530F" w:rsidR="007B1D17" w:rsidRPr="000A0F6B" w:rsidRDefault="007B1D17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rPr>
                <w:rFonts w:ascii="Angsana New" w:eastAsia="MS Mincho" w:hAnsi="Angsana New"/>
                <w:sz w:val="24"/>
                <w:szCs w:val="24"/>
                <w:cs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 xml:space="preserve">- </w:t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>กลุ่มธุรกิจสิ่งทอและพรมใช้ในรถยนต์</w:t>
            </w:r>
            <w:r w:rsidR="000B3337"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 </w:t>
            </w:r>
            <w:r w:rsidR="000B3337" w:rsidRPr="000A0F6B">
              <w:rPr>
                <w:rFonts w:ascii="Angsana New" w:eastAsia="MS Mincho" w:hAnsi="Angsana New"/>
                <w:sz w:val="24"/>
                <w:szCs w:val="24"/>
              </w:rPr>
              <w:t>(TCM Automotive)</w:t>
            </w:r>
          </w:p>
        </w:tc>
        <w:tc>
          <w:tcPr>
            <w:tcW w:w="141" w:type="dxa"/>
          </w:tcPr>
          <w:p w14:paraId="7C655F45" w14:textId="77777777" w:rsidR="007B1D17" w:rsidRPr="000A0F6B" w:rsidRDefault="007B1D17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5272" w:type="dxa"/>
            <w:hideMark/>
          </w:tcPr>
          <w:p w14:paraId="5804D8D8" w14:textId="77777777" w:rsidR="007B1D17" w:rsidRPr="000A0F6B" w:rsidRDefault="007B1D17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jc w:val="thaiDistribute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 xml:space="preserve">- </w:t>
            </w:r>
            <w:r w:rsidRPr="000A0F6B">
              <w:rPr>
                <w:rFonts w:ascii="Angsana New" w:eastAsia="MS Mincho" w:hAnsi="Angsana New"/>
                <w:sz w:val="24"/>
                <w:szCs w:val="24"/>
              </w:rPr>
              <w:tab/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D82334" w:rsidRPr="000A0F6B" w14:paraId="15A3E20F" w14:textId="77777777" w:rsidTr="000A0F6B">
        <w:tc>
          <w:tcPr>
            <w:tcW w:w="3005" w:type="dxa"/>
            <w:hideMark/>
          </w:tcPr>
          <w:p w14:paraId="265F0311" w14:textId="531EB7DE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 xml:space="preserve">- </w:t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กลุ่มธุรกิจเฟอร์นิเจอร์ </w:t>
            </w:r>
            <w:r w:rsidRPr="000A0F6B">
              <w:rPr>
                <w:rFonts w:ascii="Angsana New" w:eastAsia="MS Mincho" w:hAnsi="Angsana New"/>
                <w:sz w:val="24"/>
                <w:szCs w:val="24"/>
                <w:cs/>
              </w:rPr>
              <w:t>(</w:t>
            </w:r>
            <w:r w:rsidRPr="000A0F6B">
              <w:rPr>
                <w:rFonts w:ascii="Angsana New" w:eastAsia="MS Mincho" w:hAnsi="Angsana New"/>
                <w:sz w:val="24"/>
                <w:szCs w:val="24"/>
              </w:rPr>
              <w:t>TCM Living)</w:t>
            </w:r>
          </w:p>
        </w:tc>
        <w:tc>
          <w:tcPr>
            <w:tcW w:w="141" w:type="dxa"/>
          </w:tcPr>
          <w:p w14:paraId="26057573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5272" w:type="dxa"/>
            <w:hideMark/>
          </w:tcPr>
          <w:p w14:paraId="3A778130" w14:textId="77777777" w:rsidR="00D82334" w:rsidRPr="000A0F6B" w:rsidRDefault="00D82334" w:rsidP="000A0F6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113" w:hanging="113"/>
              <w:jc w:val="thaiDistribute"/>
              <w:rPr>
                <w:rFonts w:ascii="Angsana New" w:eastAsia="MS Mincho" w:hAnsi="Angsana New"/>
                <w:sz w:val="24"/>
                <w:szCs w:val="24"/>
              </w:rPr>
            </w:pPr>
            <w:r w:rsidRPr="000A0F6B">
              <w:rPr>
                <w:rFonts w:ascii="Angsana New" w:eastAsia="MS Mincho" w:hAnsi="Angsana New"/>
                <w:sz w:val="24"/>
                <w:szCs w:val="24"/>
              </w:rPr>
              <w:t xml:space="preserve">- </w:t>
            </w:r>
            <w:r w:rsidRPr="000A0F6B">
              <w:rPr>
                <w:rFonts w:ascii="Angsana New" w:eastAsia="MS Mincho" w:hAnsi="Angsana New"/>
                <w:sz w:val="24"/>
                <w:szCs w:val="24"/>
              </w:rPr>
              <w:tab/>
            </w:r>
            <w:r w:rsidRPr="000A0F6B">
              <w:rPr>
                <w:rFonts w:ascii="Angsana New" w:eastAsia="MS Mincho" w:hAnsi="Angsana New" w:hint="cs"/>
                <w:sz w:val="24"/>
                <w:szCs w:val="24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260D9855" w14:textId="77777777" w:rsidR="001401E7" w:rsidRDefault="001401E7" w:rsidP="007971FF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</w:rPr>
      </w:pPr>
    </w:p>
    <w:p w14:paraId="4E7BF0D1" w14:textId="41E91669" w:rsidR="007971FF" w:rsidRDefault="00D82334" w:rsidP="007971FF">
      <w:pPr>
        <w:spacing w:line="380" w:lineRule="exact"/>
        <w:ind w:left="284" w:firstLine="567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474BFD">
        <w:rPr>
          <w:rFonts w:ascii="Angsana New" w:eastAsia="MS Mincho" w:hAnsi="Angsana New" w:hint="cs"/>
          <w:sz w:val="32"/>
          <w:szCs w:val="32"/>
          <w:cs/>
        </w:rPr>
        <w:t>ผลการดำเนินงาน</w:t>
      </w:r>
      <w:r w:rsidRPr="00474BFD">
        <w:rPr>
          <w:rFonts w:ascii="Angsana New" w:hAnsi="Angsana New" w:hint="cs"/>
          <w:sz w:val="32"/>
          <w:szCs w:val="32"/>
          <w:cs/>
        </w:rPr>
        <w:t>ได้รับ</w:t>
      </w:r>
      <w:r w:rsidRPr="00474BFD">
        <w:rPr>
          <w:rFonts w:ascii="Angsana New" w:eastAsia="MS Mincho" w:hAnsi="Angsana New" w:hint="cs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</w:t>
      </w:r>
      <w:r w:rsidR="003A6D86" w:rsidRPr="00CE0DD8">
        <w:rPr>
          <w:rFonts w:ascii="Angsana New" w:eastAsia="MS Mincho" w:hAnsi="Angsana New" w:hint="cs"/>
          <w:sz w:val="32"/>
          <w:szCs w:val="32"/>
          <w:cs/>
        </w:rPr>
        <w:t>ประธานเจ้าหน้าที่บริหาร</w:t>
      </w:r>
      <w:r w:rsidRPr="00474BFD">
        <w:rPr>
          <w:rFonts w:ascii="Angsana New" w:eastAsia="MS Mincho" w:hAnsi="Angsana New" w:hint="cs"/>
          <w:sz w:val="32"/>
          <w:szCs w:val="32"/>
          <w:cs/>
        </w:rPr>
        <w:t xml:space="preserve">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5968F298" w14:textId="7F1CB7D2" w:rsidR="00D344C3" w:rsidRPr="00000554" w:rsidRDefault="00D344C3" w:rsidP="00831A9E">
      <w:pPr>
        <w:tabs>
          <w:tab w:val="left" w:pos="284"/>
          <w:tab w:val="left" w:pos="851"/>
          <w:tab w:val="left" w:pos="1418"/>
        </w:tabs>
        <w:spacing w:line="360" w:lineRule="exact"/>
        <w:ind w:left="273" w:hanging="454"/>
        <w:jc w:val="thaiDistribute"/>
        <w:rPr>
          <w:rFonts w:ascii="Angsana New" w:eastAsia="MS Mincho" w:hAnsi="Angsana New"/>
          <w:sz w:val="32"/>
          <w:szCs w:val="32"/>
        </w:rPr>
      </w:pPr>
      <w:r w:rsidRPr="00000554">
        <w:rPr>
          <w:rFonts w:ascii="Angsana New" w:eastAsia="MS Mincho" w:hAnsi="Angsana New"/>
          <w:sz w:val="32"/>
          <w:szCs w:val="32"/>
        </w:rPr>
        <w:tab/>
      </w:r>
      <w:r w:rsidRPr="00000554">
        <w:rPr>
          <w:rFonts w:ascii="Angsana New" w:eastAsia="MS Mincho" w:hAnsi="Angsana New" w:hint="cs"/>
          <w:sz w:val="32"/>
          <w:szCs w:val="32"/>
        </w:rPr>
        <w:tab/>
      </w:r>
      <w:r w:rsidRPr="00000554">
        <w:rPr>
          <w:rFonts w:ascii="Angsana New" w:eastAsia="MS Mincho" w:hAnsi="Angsana New"/>
          <w:sz w:val="32"/>
          <w:szCs w:val="32"/>
        </w:rPr>
        <w:tab/>
      </w:r>
      <w:r w:rsidRPr="00000554">
        <w:rPr>
          <w:rFonts w:ascii="Angsana New" w:eastAsia="MS Mincho" w:hAnsi="Angsana New"/>
          <w:sz w:val="32"/>
          <w:szCs w:val="32"/>
          <w:cs/>
        </w:rPr>
        <w:t>รายละเอียดข้อมูลทางการเงินจำแนกตามส่วนงาน</w:t>
      </w:r>
      <w:r w:rsidRPr="00000554">
        <w:rPr>
          <w:rFonts w:ascii="Angsana New" w:eastAsia="MS Mincho" w:hAnsi="Angsana New" w:hint="cs"/>
          <w:sz w:val="32"/>
          <w:szCs w:val="32"/>
          <w:cs/>
        </w:rPr>
        <w:t>ดำเนินงาน</w:t>
      </w:r>
      <w:r w:rsidRPr="00000554">
        <w:rPr>
          <w:rFonts w:ascii="Angsana New" w:eastAsia="MS Mincho" w:hAnsi="Angsana New"/>
          <w:sz w:val="32"/>
          <w:szCs w:val="32"/>
          <w:cs/>
        </w:rPr>
        <w:t>สำหรั</w:t>
      </w:r>
      <w:r w:rsidRPr="00000554">
        <w:rPr>
          <w:rFonts w:ascii="Angsana New" w:eastAsia="MS Mincho" w:hAnsi="Angsana New" w:hint="cs"/>
          <w:sz w:val="32"/>
          <w:szCs w:val="32"/>
          <w:cs/>
        </w:rPr>
        <w:t>บ</w:t>
      </w:r>
      <w:r w:rsidR="003568A4">
        <w:rPr>
          <w:rFonts w:ascii="Angsana New" w:eastAsia="MS Mincho" w:hAnsi="Angsana New" w:hint="cs"/>
          <w:sz w:val="32"/>
          <w:szCs w:val="32"/>
          <w:cs/>
        </w:rPr>
        <w:t>ปี</w:t>
      </w:r>
      <w:r w:rsidRPr="00000554">
        <w:rPr>
          <w:rFonts w:ascii="Angsana New" w:eastAsia="MS Mincho" w:hAnsi="Angsana New"/>
          <w:sz w:val="32"/>
          <w:szCs w:val="32"/>
          <w:cs/>
        </w:rPr>
        <w:t>สิ้นสุดวันที่</w:t>
      </w:r>
      <w:r w:rsidRPr="00000554">
        <w:rPr>
          <w:rFonts w:ascii="Angsana New" w:eastAsia="MS Mincho" w:hAnsi="Angsana New"/>
          <w:sz w:val="32"/>
          <w:szCs w:val="32"/>
        </w:rPr>
        <w:t xml:space="preserve"> </w:t>
      </w:r>
      <w:r w:rsidR="00920888" w:rsidRPr="00000554">
        <w:rPr>
          <w:rFonts w:ascii="Angsana New" w:eastAsia="MS Mincho" w:hAnsi="Angsana New" w:hint="cs"/>
          <w:sz w:val="32"/>
          <w:szCs w:val="32"/>
        </w:rPr>
        <w:t>3</w:t>
      </w:r>
      <w:r w:rsidR="003568A4">
        <w:rPr>
          <w:rFonts w:ascii="Angsana New" w:eastAsia="MS Mincho" w:hAnsi="Angsana New"/>
          <w:sz w:val="32"/>
          <w:szCs w:val="32"/>
        </w:rPr>
        <w:t>1</w:t>
      </w:r>
      <w:r w:rsidR="00920888" w:rsidRPr="00000554">
        <w:rPr>
          <w:rFonts w:ascii="Angsana New" w:eastAsia="MS Mincho" w:hAnsi="Angsana New" w:hint="cs"/>
          <w:sz w:val="32"/>
          <w:szCs w:val="32"/>
        </w:rPr>
        <w:t xml:space="preserve"> </w:t>
      </w:r>
      <w:r w:rsidR="003568A4" w:rsidRPr="00474BFD">
        <w:rPr>
          <w:rFonts w:ascii="Angsana New" w:eastAsia="MS Mincho" w:hAnsi="Angsana New" w:hint="cs"/>
          <w:sz w:val="32"/>
          <w:szCs w:val="32"/>
          <w:cs/>
        </w:rPr>
        <w:t>ธันวาคม</w:t>
      </w:r>
      <w:r w:rsidR="00920888" w:rsidRPr="00532F6B">
        <w:rPr>
          <w:rFonts w:ascii="Angsana New" w:eastAsia="MS Mincho" w:hAnsi="Angsana New" w:hint="cs"/>
          <w:sz w:val="32"/>
          <w:szCs w:val="32"/>
        </w:rPr>
        <w:t xml:space="preserve"> </w:t>
      </w:r>
      <w:r w:rsidR="00920888" w:rsidRPr="00000554">
        <w:rPr>
          <w:rFonts w:ascii="Angsana New" w:eastAsia="MS Mincho" w:hAnsi="Angsana New" w:hint="cs"/>
          <w:sz w:val="32"/>
          <w:szCs w:val="32"/>
        </w:rPr>
        <w:t>256</w:t>
      </w:r>
      <w:r w:rsidR="0000480D">
        <w:rPr>
          <w:rFonts w:ascii="Angsana New" w:eastAsia="MS Mincho" w:hAnsi="Angsana New"/>
          <w:sz w:val="32"/>
          <w:szCs w:val="32"/>
        </w:rPr>
        <w:t>7</w:t>
      </w:r>
      <w:r w:rsidR="008126D4" w:rsidRPr="00000554">
        <w:rPr>
          <w:rFonts w:ascii="Angsana New" w:eastAsia="MS Mincho" w:hAnsi="Angsana New"/>
          <w:sz w:val="32"/>
          <w:szCs w:val="32"/>
        </w:rPr>
        <w:t xml:space="preserve"> </w:t>
      </w:r>
      <w:r w:rsidRPr="00474BFD">
        <w:rPr>
          <w:rFonts w:ascii="Angsana New" w:eastAsia="MS Mincho" w:hAnsi="Angsana New" w:hint="cs"/>
          <w:sz w:val="32"/>
          <w:szCs w:val="32"/>
          <w:cs/>
        </w:rPr>
        <w:t>และ</w:t>
      </w:r>
      <w:r w:rsidRPr="00000554">
        <w:rPr>
          <w:rFonts w:ascii="Angsana New" w:eastAsia="MS Mincho" w:hAnsi="Angsana New"/>
          <w:sz w:val="32"/>
          <w:szCs w:val="32"/>
        </w:rPr>
        <w:t xml:space="preserve"> </w:t>
      </w:r>
      <w:r w:rsidR="00920888" w:rsidRPr="00000554">
        <w:rPr>
          <w:rFonts w:ascii="Angsana New" w:eastAsia="MS Mincho" w:hAnsi="Angsana New"/>
          <w:sz w:val="32"/>
          <w:szCs w:val="32"/>
        </w:rPr>
        <w:t>256</w:t>
      </w:r>
      <w:r w:rsidR="0000480D">
        <w:rPr>
          <w:rFonts w:ascii="Angsana New" w:eastAsia="MS Mincho" w:hAnsi="Angsana New"/>
          <w:sz w:val="32"/>
          <w:szCs w:val="32"/>
        </w:rPr>
        <w:t>6</w:t>
      </w:r>
      <w:r w:rsidRPr="00000554">
        <w:rPr>
          <w:rFonts w:ascii="Angsana New" w:eastAsia="MS Mincho" w:hAnsi="Angsana New"/>
          <w:sz w:val="32"/>
          <w:szCs w:val="32"/>
        </w:rPr>
        <w:t xml:space="preserve"> </w:t>
      </w:r>
      <w:r w:rsidRPr="00474BFD">
        <w:rPr>
          <w:rFonts w:ascii="Angsana New" w:eastAsia="MS Mincho" w:hAnsi="Angsana New"/>
          <w:sz w:val="32"/>
          <w:szCs w:val="32"/>
          <w:cs/>
        </w:rPr>
        <w:t>มีดังนี้</w:t>
      </w:r>
    </w:p>
    <w:tbl>
      <w:tblPr>
        <w:tblW w:w="9003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735"/>
        <w:gridCol w:w="134"/>
        <w:gridCol w:w="735"/>
        <w:gridCol w:w="6"/>
        <w:gridCol w:w="128"/>
        <w:gridCol w:w="6"/>
        <w:gridCol w:w="731"/>
        <w:gridCol w:w="134"/>
        <w:gridCol w:w="737"/>
        <w:gridCol w:w="8"/>
        <w:gridCol w:w="126"/>
        <w:gridCol w:w="8"/>
        <w:gridCol w:w="729"/>
        <w:gridCol w:w="138"/>
        <w:gridCol w:w="737"/>
        <w:gridCol w:w="6"/>
        <w:gridCol w:w="132"/>
        <w:gridCol w:w="6"/>
        <w:gridCol w:w="731"/>
        <w:gridCol w:w="134"/>
        <w:gridCol w:w="737"/>
        <w:gridCol w:w="11"/>
      </w:tblGrid>
      <w:tr w:rsidR="00314C6A" w:rsidRPr="00E01770" w14:paraId="18B59254" w14:textId="77777777" w:rsidTr="00811DB5">
        <w:trPr>
          <w:cantSplit/>
        </w:trPr>
        <w:tc>
          <w:tcPr>
            <w:tcW w:w="2154" w:type="dxa"/>
          </w:tcPr>
          <w:p w14:paraId="2D7220C6" w14:textId="6014EEF2" w:rsidR="00314C6A" w:rsidRPr="00E01770" w:rsidRDefault="00D344C3" w:rsidP="000A0F6B">
            <w:pPr>
              <w:spacing w:line="260" w:lineRule="exact"/>
              <w:ind w:left="-57" w:right="-57"/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hAnsiTheme="majorBidi" w:cstheme="majorBidi"/>
              </w:rPr>
              <w:tab/>
            </w:r>
            <w:r w:rsidR="00612E11" w:rsidRPr="00E01770">
              <w:rPr>
                <w:rFonts w:asciiTheme="majorBidi" w:hAnsiTheme="majorBidi" w:cstheme="majorBidi"/>
              </w:rPr>
              <w:tab/>
            </w:r>
          </w:p>
        </w:tc>
        <w:tc>
          <w:tcPr>
            <w:tcW w:w="6849" w:type="dxa"/>
            <w:gridSpan w:val="22"/>
            <w:tcBorders>
              <w:bottom w:val="single" w:sz="6" w:space="0" w:color="auto"/>
            </w:tcBorders>
          </w:tcPr>
          <w:p w14:paraId="0E601FED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พันบาท</w:t>
            </w:r>
          </w:p>
        </w:tc>
      </w:tr>
      <w:tr w:rsidR="00314C6A" w:rsidRPr="00E01770" w14:paraId="1A23C8C0" w14:textId="77777777" w:rsidTr="00811DB5">
        <w:trPr>
          <w:cantSplit/>
        </w:trPr>
        <w:tc>
          <w:tcPr>
            <w:tcW w:w="2154" w:type="dxa"/>
          </w:tcPr>
          <w:p w14:paraId="08BB6215" w14:textId="77777777" w:rsidR="00314C6A" w:rsidRPr="00E01770" w:rsidRDefault="00314C6A" w:rsidP="000A0F6B">
            <w:pPr>
              <w:spacing w:line="260" w:lineRule="exact"/>
              <w:ind w:left="-57" w:right="-57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6849" w:type="dxa"/>
            <w:gridSpan w:val="22"/>
            <w:tcBorders>
              <w:top w:val="single" w:sz="6" w:space="0" w:color="auto"/>
              <w:bottom w:val="single" w:sz="6" w:space="0" w:color="auto"/>
            </w:tcBorders>
          </w:tcPr>
          <w:p w14:paraId="17AE70A3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งบการเงินรวม</w:t>
            </w:r>
          </w:p>
        </w:tc>
      </w:tr>
      <w:tr w:rsidR="00811DB5" w:rsidRPr="00E01770" w14:paraId="5A7D2DF9" w14:textId="77777777" w:rsidTr="00811DB5">
        <w:trPr>
          <w:cantSplit/>
        </w:trPr>
        <w:tc>
          <w:tcPr>
            <w:tcW w:w="2154" w:type="dxa"/>
          </w:tcPr>
          <w:p w14:paraId="288FB917" w14:textId="77777777" w:rsidR="00314C6A" w:rsidRPr="00E01770" w:rsidRDefault="00314C6A" w:rsidP="000A0F6B">
            <w:pPr>
              <w:spacing w:line="260" w:lineRule="exact"/>
              <w:ind w:left="-57" w:right="-57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61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CBC70C9" w14:textId="2C997633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กลุ่มธุรกิจวัสดุ</w:t>
            </w:r>
            <w:r w:rsidR="00D44351" w:rsidRPr="00E01770">
              <w:rPr>
                <w:rFonts w:asciiTheme="majorBidi" w:eastAsia="Cordia New" w:hAnsiTheme="majorBidi" w:cstheme="majorBidi" w:hint="cs"/>
                <w:cs/>
                <w:lang w:eastAsia="zh-CN"/>
              </w:rPr>
              <w:t>ตกแต่งพื้นผิว</w:t>
            </w:r>
          </w:p>
          <w:p w14:paraId="543FA928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</w:p>
        </w:tc>
        <w:tc>
          <w:tcPr>
            <w:tcW w:w="134" w:type="dxa"/>
            <w:gridSpan w:val="2"/>
            <w:vAlign w:val="bottom"/>
          </w:tcPr>
          <w:p w14:paraId="29495114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</w:p>
        </w:tc>
        <w:tc>
          <w:tcPr>
            <w:tcW w:w="161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77AB91" w14:textId="77777777" w:rsidR="008E7418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กลุ่มธุรกิจสิ่งทอและ</w:t>
            </w:r>
          </w:p>
          <w:p w14:paraId="7CB8352B" w14:textId="41FD89A1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  <w:gridSpan w:val="2"/>
          </w:tcPr>
          <w:p w14:paraId="41DCA8B5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</w:p>
        </w:tc>
        <w:tc>
          <w:tcPr>
            <w:tcW w:w="161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9410BC8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38" w:type="dxa"/>
            <w:gridSpan w:val="2"/>
            <w:vAlign w:val="bottom"/>
          </w:tcPr>
          <w:p w14:paraId="5F6DE44D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</w:p>
        </w:tc>
        <w:tc>
          <w:tcPr>
            <w:tcW w:w="1613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DC465A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lang w:eastAsia="zh-CN"/>
              </w:rPr>
            </w:pPr>
            <w:r w:rsidRPr="00E01770">
              <w:rPr>
                <w:rFonts w:asciiTheme="majorBidi" w:eastAsia="Cordia New" w:hAnsiTheme="majorBidi" w:cstheme="majorBidi"/>
                <w:cs/>
                <w:lang w:eastAsia="zh-CN"/>
              </w:rPr>
              <w:t>รวม</w:t>
            </w:r>
          </w:p>
          <w:p w14:paraId="3E839F25" w14:textId="77777777" w:rsidR="00314C6A" w:rsidRPr="00E01770" w:rsidRDefault="00314C6A" w:rsidP="000A0F6B">
            <w:pPr>
              <w:spacing w:line="260" w:lineRule="exact"/>
              <w:jc w:val="center"/>
              <w:rPr>
                <w:rFonts w:asciiTheme="majorBidi" w:eastAsia="Cordia New" w:hAnsiTheme="majorBidi" w:cstheme="majorBidi"/>
                <w:cs/>
                <w:lang w:eastAsia="zh-CN"/>
              </w:rPr>
            </w:pPr>
          </w:p>
        </w:tc>
      </w:tr>
      <w:tr w:rsidR="00555372" w:rsidRPr="00E01770" w14:paraId="5729BA6C" w14:textId="77777777" w:rsidTr="0007140A">
        <w:trPr>
          <w:gridAfter w:val="1"/>
          <w:wAfter w:w="11" w:type="dxa"/>
          <w:cantSplit/>
        </w:trPr>
        <w:tc>
          <w:tcPr>
            <w:tcW w:w="2154" w:type="dxa"/>
          </w:tcPr>
          <w:p w14:paraId="0F599A01" w14:textId="77777777" w:rsidR="00555372" w:rsidRPr="00E01770" w:rsidRDefault="00555372" w:rsidP="000A0F6B">
            <w:pPr>
              <w:spacing w:line="260" w:lineRule="exact"/>
              <w:ind w:left="-57" w:right="-57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735" w:type="dxa"/>
          </w:tcPr>
          <w:p w14:paraId="7B75C518" w14:textId="1BFAAEE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</w:tcPr>
          <w:p w14:paraId="7017146A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5" w:type="dxa"/>
          </w:tcPr>
          <w:p w14:paraId="40771986" w14:textId="5EDA1102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gridSpan w:val="2"/>
          </w:tcPr>
          <w:p w14:paraId="341AFCA0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  <w:gridSpan w:val="2"/>
          </w:tcPr>
          <w:p w14:paraId="0A5A62E4" w14:textId="77402DEB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</w:tcPr>
          <w:p w14:paraId="4890735C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</w:tcPr>
          <w:p w14:paraId="68A6628B" w14:textId="35DDF239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gridSpan w:val="2"/>
          </w:tcPr>
          <w:p w14:paraId="521F4B55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  <w:gridSpan w:val="2"/>
          </w:tcPr>
          <w:p w14:paraId="1599D7BE" w14:textId="2F78F3BB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8" w:type="dxa"/>
          </w:tcPr>
          <w:p w14:paraId="49F66206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</w:tcPr>
          <w:p w14:paraId="0C1B5D65" w14:textId="54996E3E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  <w:gridSpan w:val="2"/>
          </w:tcPr>
          <w:p w14:paraId="10DA9DAC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  <w:gridSpan w:val="2"/>
          </w:tcPr>
          <w:p w14:paraId="2DDF88E2" w14:textId="17CD5E16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</w:tcPr>
          <w:p w14:paraId="7392FED2" w14:textId="77777777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</w:p>
        </w:tc>
        <w:tc>
          <w:tcPr>
            <w:tcW w:w="737" w:type="dxa"/>
          </w:tcPr>
          <w:p w14:paraId="6946AB62" w14:textId="4028415F" w:rsidR="00555372" w:rsidRPr="00E01770" w:rsidRDefault="00555372" w:rsidP="000A0F6B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lang w:eastAsia="th-TH"/>
              </w:rPr>
            </w:pPr>
            <w:r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256</w:t>
            </w:r>
            <w:r w:rsidR="0000480D" w:rsidRPr="00E01770">
              <w:rPr>
                <w:rFonts w:asciiTheme="majorBidi" w:eastAsia="MS Mincho" w:hAnsiTheme="majorBidi" w:cstheme="majorBidi"/>
                <w:snapToGrid w:val="0"/>
                <w:lang w:eastAsia="th-TH"/>
              </w:rPr>
              <w:t>6</w:t>
            </w:r>
          </w:p>
        </w:tc>
      </w:tr>
      <w:tr w:rsidR="0000480D" w:rsidRPr="00E01770" w14:paraId="440BB29E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76E1A9AE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รายได้จากการขายและบริการ</w:t>
            </w:r>
            <w:r w:rsidRPr="00E01770">
              <w:rPr>
                <w:rFonts w:asciiTheme="majorBidi" w:eastAsia="MS Mincho" w:hAnsiTheme="majorBidi" w:cstheme="majorBidi"/>
              </w:rPr>
              <w:t xml:space="preserve">          </w:t>
            </w: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</w:tcPr>
          <w:p w14:paraId="4A37805B" w14:textId="16B604B2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2,673,632</w:t>
            </w:r>
          </w:p>
        </w:tc>
        <w:tc>
          <w:tcPr>
            <w:tcW w:w="134" w:type="dxa"/>
            <w:shd w:val="clear" w:color="auto" w:fill="auto"/>
          </w:tcPr>
          <w:p w14:paraId="4E43FE8C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</w:tcPr>
          <w:p w14:paraId="21891262" w14:textId="06F528AC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2,588,923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2293050E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7D35C08D" w14:textId="7083C7CB" w:rsidR="0000480D" w:rsidRPr="00E01770" w:rsidRDefault="008C1731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656,596</w:t>
            </w:r>
          </w:p>
        </w:tc>
        <w:tc>
          <w:tcPr>
            <w:tcW w:w="134" w:type="dxa"/>
            <w:shd w:val="clear" w:color="auto" w:fill="auto"/>
          </w:tcPr>
          <w:p w14:paraId="1228D298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shd w:val="clear" w:color="auto" w:fill="auto"/>
          </w:tcPr>
          <w:p w14:paraId="4323BDF3" w14:textId="2625A421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</w:rPr>
              <w:t>820,266</w:t>
            </w:r>
          </w:p>
        </w:tc>
        <w:tc>
          <w:tcPr>
            <w:tcW w:w="134" w:type="dxa"/>
            <w:gridSpan w:val="2"/>
          </w:tcPr>
          <w:p w14:paraId="4D3AFDFA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</w:tcPr>
          <w:p w14:paraId="6B2E2C78" w14:textId="2937078A" w:rsidR="0000480D" w:rsidRPr="00E01770" w:rsidRDefault="008C1731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2,</w:t>
            </w:r>
            <w:r w:rsidR="00484F6F" w:rsidRPr="00E01770">
              <w:rPr>
                <w:rFonts w:asciiTheme="majorBidi" w:eastAsia="MS Mincho" w:hAnsiTheme="majorBidi" w:cstheme="majorBidi"/>
              </w:rPr>
              <w:t>799</w:t>
            </w:r>
            <w:r w:rsidRPr="00E01770">
              <w:rPr>
                <w:rFonts w:asciiTheme="majorBidi" w:eastAsia="MS Mincho" w:hAnsiTheme="majorBidi" w:cstheme="majorBidi"/>
              </w:rPr>
              <w:t>,382</w:t>
            </w:r>
          </w:p>
        </w:tc>
        <w:tc>
          <w:tcPr>
            <w:tcW w:w="138" w:type="dxa"/>
          </w:tcPr>
          <w:p w14:paraId="656CF0D3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1F5FCAF6" w14:textId="5E87FBF0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4,597,134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38F9FFF5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9DD2382" w14:textId="1C14B3B2" w:rsidR="0000480D" w:rsidRPr="00E01770" w:rsidRDefault="00B62CC9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6,129,610</w:t>
            </w:r>
          </w:p>
        </w:tc>
        <w:tc>
          <w:tcPr>
            <w:tcW w:w="134" w:type="dxa"/>
          </w:tcPr>
          <w:p w14:paraId="63A81355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shd w:val="clear" w:color="auto" w:fill="auto"/>
          </w:tcPr>
          <w:p w14:paraId="41FA8D4E" w14:textId="5D109B4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8,006,323</w:t>
            </w:r>
          </w:p>
        </w:tc>
      </w:tr>
      <w:tr w:rsidR="0000480D" w:rsidRPr="00E01770" w14:paraId="4FB6FF4E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0FD0239B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ต้นทุนขายและบริการ</w:t>
            </w:r>
            <w:r w:rsidRPr="00E01770">
              <w:rPr>
                <w:rFonts w:asciiTheme="majorBidi" w:eastAsia="MS Mincho" w:hAnsiTheme="majorBidi" w:cstheme="majorBidi"/>
              </w:rPr>
              <w:t xml:space="preserve">              </w:t>
            </w: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</w:tcPr>
          <w:p w14:paraId="3EF29A5F" w14:textId="56C6C155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1,577,915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7C18F6AA" w14:textId="77777777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  <w:shd w:val="clear" w:color="auto" w:fill="auto"/>
          </w:tcPr>
          <w:p w14:paraId="64BBD4E3" w14:textId="796E3FD3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1,518,703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14E2EF7F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10A853F" w14:textId="626FA564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536,104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6BA69EDF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</w:tcPr>
          <w:p w14:paraId="7229BACF" w14:textId="2E52FA98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658</w:t>
            </w:r>
            <w:r w:rsidRPr="00E01770">
              <w:rPr>
                <w:rFonts w:asciiTheme="majorBidi" w:eastAsia="MS Mincho" w:hAnsiTheme="majorBidi" w:cstheme="majorBidi"/>
              </w:rPr>
              <w:t>,598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45F08352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36EABED3" w14:textId="4AF293F5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2,383,108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8" w:type="dxa"/>
          </w:tcPr>
          <w:p w14:paraId="66A77CEA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42701C29" w14:textId="1C7E42BE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3,727,733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61F53419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6DC8FCE" w14:textId="553D452A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4,497,127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26859AD1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</w:tcPr>
          <w:p w14:paraId="6E911A9E" w14:textId="69E4E6D0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5,905,034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</w:tr>
      <w:tr w:rsidR="0000480D" w:rsidRPr="00E01770" w14:paraId="1EBC6692" w14:textId="77777777" w:rsidTr="00BA2D9E">
        <w:trPr>
          <w:gridAfter w:val="1"/>
          <w:wAfter w:w="11" w:type="dxa"/>
          <w:cantSplit/>
          <w:trHeight w:val="142"/>
        </w:trPr>
        <w:tc>
          <w:tcPr>
            <w:tcW w:w="2154" w:type="dxa"/>
          </w:tcPr>
          <w:p w14:paraId="3A6D405B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กำไรขั้นต้น</w:t>
            </w: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</w:tcPr>
          <w:p w14:paraId="0C4AC7EA" w14:textId="2C814A8F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1,095,717</w:t>
            </w:r>
          </w:p>
        </w:tc>
        <w:tc>
          <w:tcPr>
            <w:tcW w:w="134" w:type="dxa"/>
            <w:shd w:val="clear" w:color="auto" w:fill="auto"/>
          </w:tcPr>
          <w:p w14:paraId="2BE42238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5" w:type="dxa"/>
            <w:tcBorders>
              <w:top w:val="single" w:sz="6" w:space="0" w:color="auto"/>
            </w:tcBorders>
            <w:shd w:val="clear" w:color="auto" w:fill="auto"/>
          </w:tcPr>
          <w:p w14:paraId="6A017963" w14:textId="53998661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1,070,220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559AA9E6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2974BBB7" w14:textId="3E2B34C0" w:rsidR="0000480D" w:rsidRPr="00E01770" w:rsidRDefault="008C1731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120,492</w:t>
            </w:r>
          </w:p>
        </w:tc>
        <w:tc>
          <w:tcPr>
            <w:tcW w:w="134" w:type="dxa"/>
            <w:shd w:val="clear" w:color="auto" w:fill="auto"/>
          </w:tcPr>
          <w:p w14:paraId="7E52292D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shd w:val="clear" w:color="auto" w:fill="auto"/>
          </w:tcPr>
          <w:p w14:paraId="3102B16A" w14:textId="67208952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161,668</w:t>
            </w:r>
          </w:p>
        </w:tc>
        <w:tc>
          <w:tcPr>
            <w:tcW w:w="134" w:type="dxa"/>
            <w:gridSpan w:val="2"/>
          </w:tcPr>
          <w:p w14:paraId="4F5CF1F8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</w:tcPr>
          <w:p w14:paraId="3BBB955B" w14:textId="1BA48B9E" w:rsidR="0000480D" w:rsidRPr="00E01770" w:rsidRDefault="008C1731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416,274</w:t>
            </w:r>
          </w:p>
        </w:tc>
        <w:tc>
          <w:tcPr>
            <w:tcW w:w="138" w:type="dxa"/>
          </w:tcPr>
          <w:p w14:paraId="265D8ADE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</w:tcPr>
          <w:p w14:paraId="6DA53313" w14:textId="6DC5BCA3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869,401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75A5443A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0376DAA" w14:textId="58C9747E" w:rsidR="0000480D" w:rsidRPr="00E01770" w:rsidRDefault="008C1731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</w:rPr>
              <w:t>1,632,483</w:t>
            </w:r>
          </w:p>
        </w:tc>
        <w:tc>
          <w:tcPr>
            <w:tcW w:w="134" w:type="dxa"/>
          </w:tcPr>
          <w:p w14:paraId="4976F1B1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</w:tcBorders>
            <w:shd w:val="clear" w:color="auto" w:fill="auto"/>
          </w:tcPr>
          <w:p w14:paraId="7322F275" w14:textId="42D40042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</w:rPr>
              <w:t>2,101,289</w:t>
            </w:r>
          </w:p>
        </w:tc>
      </w:tr>
      <w:tr w:rsidR="0000480D" w:rsidRPr="00E01770" w14:paraId="2CD50376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3CB7B074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735" w:type="dxa"/>
            <w:shd w:val="clear" w:color="auto" w:fill="auto"/>
          </w:tcPr>
          <w:p w14:paraId="6DF91B91" w14:textId="5A0D03C8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3,253</w:t>
            </w:r>
          </w:p>
        </w:tc>
        <w:tc>
          <w:tcPr>
            <w:tcW w:w="134" w:type="dxa"/>
            <w:shd w:val="clear" w:color="auto" w:fill="auto"/>
          </w:tcPr>
          <w:p w14:paraId="08A38A2E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04F8CDF9" w14:textId="7E12710F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10,664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580272F7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71015FB2" w14:textId="4832BAE4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10,226</w:t>
            </w:r>
          </w:p>
        </w:tc>
        <w:tc>
          <w:tcPr>
            <w:tcW w:w="134" w:type="dxa"/>
            <w:shd w:val="clear" w:color="auto" w:fill="auto"/>
          </w:tcPr>
          <w:p w14:paraId="5CC11411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762BB94C" w14:textId="64BE87EC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9,916</w:t>
            </w:r>
          </w:p>
        </w:tc>
        <w:tc>
          <w:tcPr>
            <w:tcW w:w="134" w:type="dxa"/>
            <w:gridSpan w:val="2"/>
          </w:tcPr>
          <w:p w14:paraId="067092BF" w14:textId="4E783ADA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27BA5FDD" w14:textId="418F8E72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236</w:t>
            </w:r>
          </w:p>
        </w:tc>
        <w:tc>
          <w:tcPr>
            <w:tcW w:w="138" w:type="dxa"/>
          </w:tcPr>
          <w:p w14:paraId="33FC56C9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</w:tcPr>
          <w:p w14:paraId="729A2B04" w14:textId="750CF9C2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5,314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1F713C08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5618B0E2" w14:textId="157C9681" w:rsidR="0000480D" w:rsidRPr="00E01770" w:rsidRDefault="008C1731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13,715</w:t>
            </w:r>
          </w:p>
        </w:tc>
        <w:tc>
          <w:tcPr>
            <w:tcW w:w="134" w:type="dxa"/>
          </w:tcPr>
          <w:p w14:paraId="0C46ADDD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0E88B002" w14:textId="4E611310" w:rsidR="0000480D" w:rsidRPr="00E01770" w:rsidRDefault="0000480D" w:rsidP="000A0F6B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25,894</w:t>
            </w:r>
          </w:p>
        </w:tc>
      </w:tr>
      <w:tr w:rsidR="0000480D" w:rsidRPr="00E01770" w14:paraId="5B1E6CE7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02F28B54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ต้นทุนการจัดจำหน่าย</w:t>
            </w:r>
          </w:p>
        </w:tc>
        <w:tc>
          <w:tcPr>
            <w:tcW w:w="735" w:type="dxa"/>
            <w:shd w:val="clear" w:color="auto" w:fill="auto"/>
          </w:tcPr>
          <w:p w14:paraId="2DD7D79B" w14:textId="342BC987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401,104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4C7710BB" w14:textId="77777777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0EC9A1FD" w14:textId="1A4AE75A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370,957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68582865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1912A175" w14:textId="185F6222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27,927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7AC8B528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00DAAD75" w14:textId="24EABB56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33,818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603D0099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1F4CD609" w14:textId="7630AF7E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353,146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8" w:type="dxa"/>
          </w:tcPr>
          <w:p w14:paraId="61BBDE26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7F46518F" w14:textId="771AB2D1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426,672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47B3E185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5ADF8DD9" w14:textId="0BD8D1B7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782,177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4D519233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4D629C99" w14:textId="17598E8C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831,447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</w:tr>
      <w:tr w:rsidR="0000480D" w:rsidRPr="00E01770" w14:paraId="6FBCED61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3944B329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735" w:type="dxa"/>
            <w:shd w:val="clear" w:color="auto" w:fill="auto"/>
          </w:tcPr>
          <w:p w14:paraId="1B99EC30" w14:textId="3C4764AE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486,908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7B069B11" w14:textId="77777777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4777CCC4" w14:textId="258C250F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500,606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59F76321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02A2C05C" w14:textId="0BC8303C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(46</w:t>
            </w:r>
            <w:r w:rsidRPr="00E01770">
              <w:rPr>
                <w:rFonts w:asciiTheme="majorBidi" w:eastAsia="MS Mincho" w:hAnsiTheme="majorBidi" w:cstheme="majorBidi"/>
              </w:rPr>
              <w:t>,956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38BA34F5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5A8E62F0" w14:textId="110D47BD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53,535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23766A0E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10CF5EE6" w14:textId="20FB4CE7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399,082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8" w:type="dxa"/>
          </w:tcPr>
          <w:p w14:paraId="7E785FCA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6AFFB819" w14:textId="17245F63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414,719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6F4690B0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0129A8A7" w14:textId="54C6742A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932,946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3637B3C2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11F7EFF3" w14:textId="5C9DD9E9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968,860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</w:tr>
      <w:tr w:rsidR="0000480D" w:rsidRPr="00E01770" w14:paraId="750978D2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3DEB939B" w14:textId="77777777" w:rsidR="0000480D" w:rsidRPr="00E01770" w:rsidRDefault="0000480D" w:rsidP="000A0F6B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/>
                <w:cs/>
              </w:rPr>
              <w:t>ค่าใช้จ่ายส่วนกลาง</w:t>
            </w:r>
          </w:p>
        </w:tc>
        <w:tc>
          <w:tcPr>
            <w:tcW w:w="735" w:type="dxa"/>
            <w:shd w:val="clear" w:color="auto" w:fill="auto"/>
          </w:tcPr>
          <w:p w14:paraId="118A7468" w14:textId="07DC392F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14,673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07A07E1F" w14:textId="77777777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3313118D" w14:textId="359F245D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14,044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7D952117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5D236B83" w14:textId="075DDD3A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4,854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32E059AE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63DD40ED" w14:textId="397B7FF9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4,376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3A10A056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2AE3CDB9" w14:textId="1AE02BF3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26,054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8" w:type="dxa"/>
          </w:tcPr>
          <w:p w14:paraId="0057FAD1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4A3DD7C7" w14:textId="75398DC6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24,215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418BBB72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28A2D796" w14:textId="72EAEF81" w:rsidR="0000480D" w:rsidRPr="00E01770" w:rsidRDefault="008C1731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45,581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0A3560CC" w14:textId="77777777" w:rsidR="0000480D" w:rsidRPr="00E01770" w:rsidRDefault="0000480D" w:rsidP="000A0F6B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3CCF3AA4" w14:textId="3DBE18CD" w:rsidR="0000480D" w:rsidRPr="00E01770" w:rsidRDefault="0000480D" w:rsidP="000A0F6B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42,635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</w:tr>
      <w:tr w:rsidR="002E7DD8" w:rsidRPr="00E01770" w14:paraId="7B7DDE00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543129DE" w14:textId="74A1F6FE" w:rsidR="002E7DD8" w:rsidRPr="00E01770" w:rsidRDefault="002E7DD8" w:rsidP="002E7DD8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>
              <w:rPr>
                <w:rFonts w:asciiTheme="majorBidi" w:eastAsia="MS Mincho" w:hAnsiTheme="majorBidi" w:cstheme="majorBidi" w:hint="cs"/>
                <w:cs/>
              </w:rPr>
              <w:t>ขาดทุนจากการด้อยค่าของค่าความนิยม</w:t>
            </w:r>
          </w:p>
        </w:tc>
        <w:tc>
          <w:tcPr>
            <w:tcW w:w="735" w:type="dxa"/>
            <w:shd w:val="clear" w:color="auto" w:fill="auto"/>
          </w:tcPr>
          <w:p w14:paraId="7D1FFB04" w14:textId="487D3D52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EEDD2B2" w14:textId="77777777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14B8D574" w14:textId="51A2E89A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11E16E01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1045CBF2" w14:textId="57A8990A" w:rsidR="002E7DD8" w:rsidRPr="00692A8D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0ADC380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0531F55F" w14:textId="6ACB5DAB" w:rsidR="002E7DD8" w:rsidRPr="00692A8D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gridSpan w:val="2"/>
          </w:tcPr>
          <w:p w14:paraId="689EF841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35A6BF0A" w14:textId="06132269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>
              <w:rPr>
                <w:rFonts w:asciiTheme="majorBidi" w:eastAsia="MS Mincho" w:hAnsiTheme="majorBidi" w:cstheme="majorBidi"/>
              </w:rPr>
              <w:t>(598,941)</w:t>
            </w:r>
          </w:p>
        </w:tc>
        <w:tc>
          <w:tcPr>
            <w:tcW w:w="138" w:type="dxa"/>
          </w:tcPr>
          <w:p w14:paraId="58FBABE9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49FEFC36" w14:textId="5972C0C7" w:rsidR="002E7DD8" w:rsidRPr="00692A8D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561E730A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69303526" w14:textId="69609642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>
              <w:rPr>
                <w:rFonts w:asciiTheme="majorBidi" w:eastAsia="MS Mincho" w:hAnsiTheme="majorBidi" w:cstheme="majorBidi"/>
              </w:rPr>
              <w:t>(598,941)</w:t>
            </w:r>
          </w:p>
        </w:tc>
        <w:tc>
          <w:tcPr>
            <w:tcW w:w="134" w:type="dxa"/>
          </w:tcPr>
          <w:p w14:paraId="7973EFEF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6FC88AB3" w14:textId="53B66299" w:rsidR="002E7DD8" w:rsidRPr="00692A8D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2E7DD8" w:rsidRPr="00E01770" w14:paraId="26C1EC40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076D08ED" w14:textId="2C35678F" w:rsidR="002E7DD8" w:rsidRPr="001401E7" w:rsidRDefault="002E7DD8" w:rsidP="002E7DD8">
            <w:pPr>
              <w:spacing w:line="260" w:lineRule="exact"/>
              <w:ind w:left="-57" w:right="-210"/>
              <w:rPr>
                <w:rFonts w:asciiTheme="majorBidi" w:eastAsia="MS Mincho" w:hAnsiTheme="majorBidi" w:cstheme="majorBidi"/>
                <w:cs/>
              </w:rPr>
            </w:pPr>
            <w:r w:rsidRPr="001401E7">
              <w:rPr>
                <w:rFonts w:asciiTheme="majorBidi" w:eastAsia="MS Mincho" w:hAnsiTheme="majorBidi" w:cstheme="majorBidi"/>
                <w:cs/>
              </w:rPr>
              <w:t>กำไร</w:t>
            </w:r>
            <w:r w:rsidRPr="001401E7">
              <w:rPr>
                <w:rFonts w:asciiTheme="majorBidi" w:eastAsia="MS Mincho" w:hAnsiTheme="majorBidi" w:cstheme="majorBidi" w:hint="cs"/>
                <w:cs/>
              </w:rPr>
              <w:t xml:space="preserve"> </w:t>
            </w:r>
            <w:r w:rsidRPr="001401E7">
              <w:rPr>
                <w:rFonts w:asciiTheme="majorBidi" w:eastAsia="MS Mincho" w:hAnsiTheme="majorBidi" w:cstheme="majorBidi"/>
                <w:cs/>
              </w:rPr>
              <w:t>(ขาดทุน) จากอัตราแลกเปลี่ยน</w:t>
            </w:r>
          </w:p>
        </w:tc>
        <w:tc>
          <w:tcPr>
            <w:tcW w:w="735" w:type="dxa"/>
            <w:shd w:val="clear" w:color="auto" w:fill="auto"/>
          </w:tcPr>
          <w:p w14:paraId="7CFC30A7" w14:textId="2E1EEF58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8,248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71E37E96" w14:textId="77777777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3F7C2D83" w14:textId="6145B468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3,170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19EADF85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628DBE7E" w14:textId="0E9A684D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618</w:t>
            </w:r>
          </w:p>
        </w:tc>
        <w:tc>
          <w:tcPr>
            <w:tcW w:w="134" w:type="dxa"/>
            <w:shd w:val="clear" w:color="auto" w:fill="auto"/>
          </w:tcPr>
          <w:p w14:paraId="72D1C50E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7481AFC1" w14:textId="7F10653A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1,955</w:t>
            </w:r>
          </w:p>
        </w:tc>
        <w:tc>
          <w:tcPr>
            <w:tcW w:w="134" w:type="dxa"/>
            <w:gridSpan w:val="2"/>
          </w:tcPr>
          <w:p w14:paraId="2E40811E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7BA61511" w14:textId="2502CBBE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2D831DB8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</w:tcPr>
          <w:p w14:paraId="1A17EF17" w14:textId="095A7B6A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233C17A1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53633FE6" w14:textId="759A7C48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(7</w:t>
            </w:r>
            <w:r w:rsidRPr="00E01770">
              <w:rPr>
                <w:rFonts w:asciiTheme="majorBidi" w:hAnsiTheme="majorBidi" w:cstheme="majorBidi"/>
              </w:rPr>
              <w:t>,630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21972E2D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3FD34319" w14:textId="2B7AB1C5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1,215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</w:tr>
      <w:tr w:rsidR="002E7DD8" w:rsidRPr="00E01770" w14:paraId="6C4D33E8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789128BD" w14:textId="77777777" w:rsidR="002E7DD8" w:rsidRPr="001401E7" w:rsidRDefault="002E7DD8" w:rsidP="002E7DD8">
            <w:pPr>
              <w:spacing w:line="260" w:lineRule="exact"/>
              <w:ind w:left="-57" w:right="-57"/>
              <w:rPr>
                <w:rFonts w:asciiTheme="majorBidi" w:eastAsia="MS Mincho" w:hAnsiTheme="majorBidi" w:cstheme="majorBidi"/>
                <w:cs/>
              </w:rPr>
            </w:pPr>
            <w:r w:rsidRPr="001401E7">
              <w:rPr>
                <w:rFonts w:asciiTheme="majorBidi" w:eastAsia="MS Mincho" w:hAnsiTheme="majorBidi" w:cstheme="majorBidi"/>
                <w:cs/>
              </w:rPr>
              <w:t>กำไร (ขาดทุน) จากสัญญาอนุพันธ์</w:t>
            </w:r>
          </w:p>
        </w:tc>
        <w:tc>
          <w:tcPr>
            <w:tcW w:w="735" w:type="dxa"/>
            <w:shd w:val="clear" w:color="auto" w:fill="auto"/>
          </w:tcPr>
          <w:p w14:paraId="73D4E486" w14:textId="70154AB6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8,932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494FF146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shd w:val="clear" w:color="auto" w:fill="auto"/>
          </w:tcPr>
          <w:p w14:paraId="1AE7E95E" w14:textId="52658055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9,063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  <w:shd w:val="clear" w:color="auto" w:fill="auto"/>
          </w:tcPr>
          <w:p w14:paraId="4DF073F2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1C9CD89E" w14:textId="54A005D2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82EE6BC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4A56A31F" w14:textId="60A10C5A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u w:val="single"/>
              </w:rPr>
            </w:pPr>
            <w:r w:rsidRPr="00E017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gridSpan w:val="2"/>
          </w:tcPr>
          <w:p w14:paraId="78BCBA85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7B4C6D7C" w14:textId="2FC92861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2,109</w:t>
            </w:r>
          </w:p>
        </w:tc>
        <w:tc>
          <w:tcPr>
            <w:tcW w:w="138" w:type="dxa"/>
          </w:tcPr>
          <w:p w14:paraId="3E1120EA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</w:tcPr>
          <w:p w14:paraId="32287605" w14:textId="1E5554A9" w:rsidR="002E7DD8" w:rsidRPr="00E01770" w:rsidRDefault="002E7DD8" w:rsidP="002E7DD8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55445C75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3A9BC8A6" w14:textId="0482C7A2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6,823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056D6179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50411847" w14:textId="09BCAD8B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9,063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</w:tr>
      <w:tr w:rsidR="002E7DD8" w:rsidRPr="00E01770" w14:paraId="0AACF757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68CD3C7F" w14:textId="77777777" w:rsidR="002E7DD8" w:rsidRPr="001401E7" w:rsidRDefault="002E7DD8" w:rsidP="002E7DD8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401E7">
              <w:rPr>
                <w:rFonts w:asciiTheme="majorBidi" w:eastAsia="MS Mincho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735" w:type="dxa"/>
          </w:tcPr>
          <w:p w14:paraId="2496BFA9" w14:textId="33A6002A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101,285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464382F9" w14:textId="77777777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</w:tcPr>
          <w:p w14:paraId="2704565C" w14:textId="62F76AD9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102,042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6C71E155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67DE78E1" w14:textId="7C0ACED4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1,930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5CD04B72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3DEB29FC" w14:textId="170109B5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2,</w:t>
            </w:r>
            <w:r w:rsidRPr="00E01770">
              <w:rPr>
                <w:rFonts w:asciiTheme="majorBidi" w:hAnsiTheme="majorBidi" w:cstheme="majorBidi"/>
              </w:rPr>
              <w:t>207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01B66CA9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</w:tcPr>
          <w:p w14:paraId="4E734724" w14:textId="31AC416C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106,980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8" w:type="dxa"/>
          </w:tcPr>
          <w:p w14:paraId="377D0F51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</w:tcPr>
          <w:p w14:paraId="53C15BBC" w14:textId="186124A3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106,981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3BE915D0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77F69038" w14:textId="35EE6759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  <w:cs/>
              </w:rPr>
            </w:pPr>
            <w:r w:rsidRPr="00E01770">
              <w:rPr>
                <w:rFonts w:asciiTheme="majorBidi" w:eastAsia="MS Mincho" w:hAnsiTheme="majorBidi" w:cstheme="majorBidi" w:hint="cs"/>
                <w:cs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210,195</w:t>
            </w:r>
            <w:r w:rsidRPr="00E01770">
              <w:rPr>
                <w:rFonts w:asciiTheme="majorBidi" w:eastAsia="MS Mincho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4907B55F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37" w:type="dxa"/>
            <w:shd w:val="clear" w:color="auto" w:fill="auto"/>
          </w:tcPr>
          <w:p w14:paraId="47C5CF42" w14:textId="766369D0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eastAsia="MS Mincho" w:hAnsiTheme="majorBidi" w:cstheme="majorBidi"/>
              </w:rPr>
            </w:pPr>
            <w:r w:rsidRPr="00E01770">
              <w:rPr>
                <w:rFonts w:asciiTheme="majorBidi" w:eastAsia="MS Mincho" w:hAnsiTheme="majorBidi" w:cstheme="majorBidi" w:hint="cs"/>
              </w:rPr>
              <w:t>(</w:t>
            </w:r>
            <w:r w:rsidRPr="00E01770">
              <w:rPr>
                <w:rFonts w:asciiTheme="majorBidi" w:eastAsia="MS Mincho" w:hAnsiTheme="majorBidi" w:cstheme="majorBidi"/>
              </w:rPr>
              <w:t>211,230</w:t>
            </w:r>
            <w:r w:rsidRPr="00E01770">
              <w:rPr>
                <w:rFonts w:asciiTheme="majorBidi" w:eastAsia="MS Mincho" w:hAnsiTheme="majorBidi" w:cstheme="majorBidi" w:hint="cs"/>
              </w:rPr>
              <w:t>)</w:t>
            </w:r>
          </w:p>
        </w:tc>
      </w:tr>
      <w:tr w:rsidR="002E7DD8" w:rsidRPr="00E01770" w14:paraId="2DE9DDDD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28996859" w14:textId="3AD5D460" w:rsidR="002E7DD8" w:rsidRPr="001401E7" w:rsidRDefault="002E7DD8" w:rsidP="002E7DD8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401E7">
              <w:rPr>
                <w:rFonts w:asciiTheme="majorBidi" w:eastAsia="MS Mincho" w:hAnsiTheme="majorBidi" w:cstheme="majorBidi"/>
                <w:cs/>
              </w:rPr>
              <w:t>รายได้ (ค่าใช้จ่าย) ภาษีเงินได้</w:t>
            </w:r>
          </w:p>
        </w:tc>
        <w:tc>
          <w:tcPr>
            <w:tcW w:w="735" w:type="dxa"/>
            <w:tcBorders>
              <w:bottom w:val="single" w:sz="6" w:space="0" w:color="auto"/>
            </w:tcBorders>
          </w:tcPr>
          <w:p w14:paraId="2044EA76" w14:textId="348F2E60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/>
              </w:rPr>
              <w:t>1,193</w:t>
            </w:r>
          </w:p>
        </w:tc>
        <w:tc>
          <w:tcPr>
            <w:tcW w:w="134" w:type="dxa"/>
          </w:tcPr>
          <w:p w14:paraId="0EE37953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tcBorders>
              <w:bottom w:val="single" w:sz="6" w:space="0" w:color="auto"/>
            </w:tcBorders>
          </w:tcPr>
          <w:p w14:paraId="47B2316E" w14:textId="2BFFC24D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4,883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1A1F1F5B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3702AA18" w14:textId="04E43DAE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  <w:cs/>
              </w:rPr>
              <w:t>(</w:t>
            </w:r>
            <w:r w:rsidRPr="00E01770">
              <w:rPr>
                <w:rFonts w:asciiTheme="majorBidi" w:hAnsiTheme="majorBidi" w:cstheme="majorBidi"/>
              </w:rPr>
              <w:t>11,281</w:t>
            </w:r>
            <w:r w:rsidRPr="00E01770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34" w:type="dxa"/>
          </w:tcPr>
          <w:p w14:paraId="7C4431DB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F39A846" w14:textId="6FD818A0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 w:hint="cs"/>
              </w:rPr>
              <w:t>(</w:t>
            </w:r>
            <w:r w:rsidRPr="00E01770">
              <w:rPr>
                <w:rFonts w:asciiTheme="majorBidi" w:hAnsiTheme="majorBidi" w:cstheme="majorBidi"/>
              </w:rPr>
              <w:t>16,534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4" w:type="dxa"/>
            <w:gridSpan w:val="2"/>
          </w:tcPr>
          <w:p w14:paraId="41F9803D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</w:tcPr>
          <w:p w14:paraId="1BB972D6" w14:textId="0D8EA09E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39,487</w:t>
            </w:r>
          </w:p>
        </w:tc>
        <w:tc>
          <w:tcPr>
            <w:tcW w:w="138" w:type="dxa"/>
          </w:tcPr>
          <w:p w14:paraId="34774AF1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14:paraId="5F82D92A" w14:textId="31D5C0A1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40</w:t>
            </w:r>
            <w:r w:rsidRPr="00E01770">
              <w:rPr>
                <w:rFonts w:asciiTheme="majorBidi" w:hAnsiTheme="majorBidi" w:cstheme="majorBidi"/>
              </w:rPr>
              <w:t>,301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39D20363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8D8D2B8" w14:textId="3CCDC34D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/>
              </w:rPr>
              <w:t>29,399</w:t>
            </w:r>
          </w:p>
        </w:tc>
        <w:tc>
          <w:tcPr>
            <w:tcW w:w="134" w:type="dxa"/>
          </w:tcPr>
          <w:p w14:paraId="4118A9F2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bottom w:val="single" w:sz="6" w:space="0" w:color="auto"/>
            </w:tcBorders>
            <w:shd w:val="clear" w:color="auto" w:fill="auto"/>
          </w:tcPr>
          <w:p w14:paraId="6A3C7F3B" w14:textId="36F98EA9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18</w:t>
            </w:r>
            <w:r w:rsidRPr="00E01770">
              <w:rPr>
                <w:rFonts w:asciiTheme="majorBidi" w:hAnsiTheme="majorBidi" w:cstheme="majorBidi"/>
              </w:rPr>
              <w:t>,884</w:t>
            </w:r>
          </w:p>
        </w:tc>
      </w:tr>
      <w:tr w:rsidR="002E7DD8" w:rsidRPr="00E01770" w14:paraId="4887621B" w14:textId="77777777" w:rsidTr="00BA2D9E">
        <w:trPr>
          <w:gridAfter w:val="1"/>
          <w:wAfter w:w="11" w:type="dxa"/>
          <w:cantSplit/>
        </w:trPr>
        <w:tc>
          <w:tcPr>
            <w:tcW w:w="2154" w:type="dxa"/>
          </w:tcPr>
          <w:p w14:paraId="7FF1428B" w14:textId="51E1345B" w:rsidR="002E7DD8" w:rsidRPr="001401E7" w:rsidRDefault="002E7DD8" w:rsidP="002E7DD8">
            <w:pPr>
              <w:spacing w:line="260" w:lineRule="exact"/>
              <w:ind w:left="-57" w:right="-57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401E7">
              <w:rPr>
                <w:rFonts w:asciiTheme="majorBidi" w:eastAsia="MS Mincho" w:hAnsiTheme="majorBidi" w:cstheme="majorBidi"/>
                <w:cs/>
              </w:rPr>
              <w:t>กำไร (ขาดทุน) สำหรับปี</w:t>
            </w:r>
          </w:p>
        </w:tc>
        <w:tc>
          <w:tcPr>
            <w:tcW w:w="735" w:type="dxa"/>
            <w:tcBorders>
              <w:top w:val="single" w:sz="6" w:space="0" w:color="auto"/>
              <w:bottom w:val="double" w:sz="6" w:space="0" w:color="auto"/>
            </w:tcBorders>
          </w:tcPr>
          <w:p w14:paraId="6592D7D6" w14:textId="3C8C928B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E01770">
              <w:rPr>
                <w:rFonts w:asciiTheme="majorBidi" w:hAnsiTheme="majorBidi" w:cstheme="majorBidi"/>
              </w:rPr>
              <w:t>79,013</w:t>
            </w:r>
          </w:p>
        </w:tc>
        <w:tc>
          <w:tcPr>
            <w:tcW w:w="134" w:type="dxa"/>
          </w:tcPr>
          <w:p w14:paraId="4D6F2AFF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double" w:sz="6" w:space="0" w:color="auto"/>
            </w:tcBorders>
          </w:tcPr>
          <w:p w14:paraId="3CD154F3" w14:textId="2CCEF13B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76,119</w:t>
            </w:r>
          </w:p>
        </w:tc>
        <w:tc>
          <w:tcPr>
            <w:tcW w:w="134" w:type="dxa"/>
            <w:gridSpan w:val="2"/>
          </w:tcPr>
          <w:p w14:paraId="45B4BFB9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22C070E" w14:textId="71649570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38,388</w:t>
            </w:r>
          </w:p>
        </w:tc>
        <w:tc>
          <w:tcPr>
            <w:tcW w:w="134" w:type="dxa"/>
          </w:tcPr>
          <w:p w14:paraId="2E177EAD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56637D7A" w14:textId="3360DC5F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63,069</w:t>
            </w:r>
          </w:p>
        </w:tc>
        <w:tc>
          <w:tcPr>
            <w:tcW w:w="134" w:type="dxa"/>
            <w:gridSpan w:val="2"/>
          </w:tcPr>
          <w:p w14:paraId="41D187DD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E55FB42" w14:textId="0EA0B72B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(1,026,097)</w:t>
            </w:r>
          </w:p>
        </w:tc>
        <w:tc>
          <w:tcPr>
            <w:tcW w:w="138" w:type="dxa"/>
          </w:tcPr>
          <w:p w14:paraId="6394E1E0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</w:tcPr>
          <w:p w14:paraId="61AA327A" w14:textId="236343C2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 w:hint="cs"/>
              </w:rPr>
              <w:t>(57</w:t>
            </w:r>
            <w:r w:rsidRPr="00E01770">
              <w:rPr>
                <w:rFonts w:asciiTheme="majorBidi" w:hAnsiTheme="majorBidi" w:cstheme="majorBidi"/>
              </w:rPr>
              <w:t>,571</w:t>
            </w:r>
            <w:r w:rsidRPr="00E01770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38" w:type="dxa"/>
            <w:gridSpan w:val="2"/>
            <w:shd w:val="clear" w:color="auto" w:fill="auto"/>
          </w:tcPr>
          <w:p w14:paraId="595F65EF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BD66614" w14:textId="5A0218A7" w:rsidR="002E7DD8" w:rsidRPr="00E01770" w:rsidRDefault="002E7DD8" w:rsidP="002E7DD8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(908,696)</w:t>
            </w:r>
          </w:p>
        </w:tc>
        <w:tc>
          <w:tcPr>
            <w:tcW w:w="134" w:type="dxa"/>
          </w:tcPr>
          <w:p w14:paraId="2B16E874" w14:textId="77777777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8E08628" w14:textId="79DC23D3" w:rsidR="002E7DD8" w:rsidRPr="00E01770" w:rsidRDefault="002E7DD8" w:rsidP="002E7DD8">
            <w:pPr>
              <w:spacing w:line="260" w:lineRule="exact"/>
              <w:jc w:val="right"/>
              <w:rPr>
                <w:rFonts w:asciiTheme="majorBidi" w:hAnsiTheme="majorBidi" w:cstheme="majorBidi"/>
              </w:rPr>
            </w:pPr>
            <w:r w:rsidRPr="00E01770">
              <w:rPr>
                <w:rFonts w:asciiTheme="majorBidi" w:hAnsiTheme="majorBidi" w:cstheme="majorBidi"/>
              </w:rPr>
              <w:t>81,617</w:t>
            </w:r>
          </w:p>
        </w:tc>
      </w:tr>
    </w:tbl>
    <w:p w14:paraId="42DDF179" w14:textId="69712C21" w:rsidR="00853B13" w:rsidRDefault="00853B13" w:rsidP="000A0F6B">
      <w:pPr>
        <w:tabs>
          <w:tab w:val="left" w:pos="284"/>
          <w:tab w:val="left" w:pos="851"/>
          <w:tab w:val="left" w:pos="1418"/>
        </w:tabs>
        <w:spacing w:line="380" w:lineRule="exact"/>
        <w:ind w:left="284"/>
        <w:jc w:val="thaiDistribute"/>
        <w:rPr>
          <w:rFonts w:ascii="Angsana New" w:hAnsi="Angsana New"/>
          <w:sz w:val="32"/>
          <w:szCs w:val="32"/>
          <w:u w:val="single"/>
        </w:rPr>
      </w:pPr>
    </w:p>
    <w:p w14:paraId="51E45BBF" w14:textId="77777777" w:rsidR="001401E7" w:rsidRDefault="001401E7" w:rsidP="000A0F6B">
      <w:pPr>
        <w:tabs>
          <w:tab w:val="left" w:pos="284"/>
          <w:tab w:val="left" w:pos="851"/>
          <w:tab w:val="left" w:pos="1418"/>
        </w:tabs>
        <w:spacing w:line="380" w:lineRule="exact"/>
        <w:ind w:left="284"/>
        <w:jc w:val="thaiDistribute"/>
        <w:rPr>
          <w:rFonts w:ascii="Angsana New" w:hAnsi="Angsana New"/>
          <w:sz w:val="32"/>
          <w:szCs w:val="32"/>
          <w:u w:val="single"/>
          <w:cs/>
        </w:rPr>
      </w:pPr>
    </w:p>
    <w:p w14:paraId="19D27152" w14:textId="77777777" w:rsidR="00D344C3" w:rsidRPr="00FE396F" w:rsidRDefault="00D344C3" w:rsidP="000A0F6B">
      <w:pPr>
        <w:tabs>
          <w:tab w:val="left" w:pos="284"/>
          <w:tab w:val="left" w:pos="851"/>
          <w:tab w:val="left" w:pos="1418"/>
        </w:tabs>
        <w:spacing w:line="380" w:lineRule="exact"/>
        <w:ind w:left="28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FE396F">
        <w:rPr>
          <w:rFonts w:ascii="Angsana New" w:hAnsi="Angsana New" w:hint="cs"/>
          <w:sz w:val="32"/>
          <w:szCs w:val="32"/>
          <w:u w:val="single"/>
          <w:cs/>
        </w:rPr>
        <w:lastRenderedPageBreak/>
        <w:t>ข้อมูลเกี่ยวกับเขตภูมิศาสตร์</w:t>
      </w:r>
    </w:p>
    <w:p w14:paraId="39520CAA" w14:textId="54B95AD4" w:rsidR="00D344C3" w:rsidRDefault="00D344C3" w:rsidP="000A0F6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E396F">
        <w:rPr>
          <w:rFonts w:ascii="Angsana New" w:hAnsi="Angsana New" w:hint="cs"/>
          <w:sz w:val="32"/>
          <w:szCs w:val="32"/>
          <w:cs/>
        </w:rPr>
        <w:t>รายได้จากการขาย</w:t>
      </w:r>
      <w:r w:rsidR="003C0477">
        <w:rPr>
          <w:rFonts w:ascii="Angsana New" w:hAnsi="Angsana New" w:hint="cs"/>
          <w:sz w:val="32"/>
          <w:szCs w:val="32"/>
          <w:cs/>
        </w:rPr>
        <w:t>และบริการ</w:t>
      </w:r>
      <w:r w:rsidRPr="00FE396F">
        <w:rPr>
          <w:rFonts w:ascii="Angsana New" w:hAnsi="Angsana New" w:hint="cs"/>
          <w:sz w:val="32"/>
          <w:szCs w:val="32"/>
          <w:cs/>
        </w:rPr>
        <w:t>ของบริษัทและบริษัทย่อยแยกตามเขตภูมิศา</w:t>
      </w:r>
      <w:r w:rsidR="0085061D">
        <w:rPr>
          <w:rFonts w:ascii="Angsana New" w:hAnsi="Angsana New" w:hint="cs"/>
          <w:sz w:val="32"/>
          <w:szCs w:val="32"/>
          <w:cs/>
        </w:rPr>
        <w:t>ส</w:t>
      </w:r>
      <w:r w:rsidRPr="00FE396F">
        <w:rPr>
          <w:rFonts w:ascii="Angsana New" w:hAnsi="Angsana New" w:hint="cs"/>
          <w:sz w:val="32"/>
          <w:szCs w:val="32"/>
          <w:cs/>
        </w:rPr>
        <w:t>ตร์สำหรับ</w:t>
      </w:r>
      <w:r w:rsidR="003568A4">
        <w:rPr>
          <w:rFonts w:ascii="Angsana New" w:hAnsi="Angsana New" w:hint="cs"/>
          <w:sz w:val="32"/>
          <w:szCs w:val="32"/>
          <w:cs/>
        </w:rPr>
        <w:t>ปี</w:t>
      </w:r>
      <w:r w:rsidRPr="00FE396F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FE396F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 w:hint="cs"/>
          <w:sz w:val="32"/>
          <w:szCs w:val="32"/>
        </w:rPr>
        <w:t>3</w:t>
      </w:r>
      <w:r w:rsidR="003568A4">
        <w:rPr>
          <w:rFonts w:ascii="Angsana New" w:hAnsi="Angsana New"/>
          <w:sz w:val="32"/>
          <w:szCs w:val="32"/>
        </w:rPr>
        <w:t>1</w:t>
      </w:r>
      <w:r w:rsidR="00920888">
        <w:rPr>
          <w:rFonts w:ascii="Angsana New" w:hAnsi="Angsana New" w:hint="cs"/>
          <w:sz w:val="32"/>
          <w:szCs w:val="32"/>
        </w:rPr>
        <w:t xml:space="preserve"> </w:t>
      </w:r>
      <w:r w:rsidR="003568A4"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="00920888" w:rsidRPr="00532F6B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 w:hint="cs"/>
          <w:sz w:val="32"/>
          <w:szCs w:val="32"/>
        </w:rPr>
        <w:t>256</w:t>
      </w:r>
      <w:r w:rsidR="00CF3E44">
        <w:rPr>
          <w:rFonts w:ascii="Angsana New" w:hAnsi="Angsana New"/>
          <w:sz w:val="32"/>
          <w:szCs w:val="32"/>
        </w:rPr>
        <w:t>7</w:t>
      </w:r>
      <w:r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 xml:space="preserve">และ </w:t>
      </w:r>
      <w:r w:rsidR="00920888">
        <w:rPr>
          <w:rFonts w:ascii="Angsana New" w:hAnsi="Angsana New"/>
          <w:sz w:val="32"/>
          <w:szCs w:val="32"/>
        </w:rPr>
        <w:t>256</w:t>
      </w:r>
      <w:r w:rsidR="00CF3E44">
        <w:rPr>
          <w:rFonts w:ascii="Angsana New" w:hAnsi="Angsana New"/>
          <w:sz w:val="32"/>
          <w:szCs w:val="32"/>
        </w:rPr>
        <w:t>6</w:t>
      </w:r>
      <w:r w:rsidR="009363F9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สรุปได้ดังนี้</w:t>
      </w:r>
      <w:r>
        <w:rPr>
          <w:rFonts w:ascii="Angsana New" w:hAnsi="Angsana New"/>
          <w:sz w:val="32"/>
          <w:szCs w:val="32"/>
        </w:rPr>
        <w:t xml:space="preserve"> 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507C11" w:rsidRPr="00C355CB" w14:paraId="1C62956B" w14:textId="77777777" w:rsidTr="000A0F6B">
        <w:trPr>
          <w:trHeight w:val="20"/>
        </w:trPr>
        <w:tc>
          <w:tcPr>
            <w:tcW w:w="5046" w:type="dxa"/>
          </w:tcPr>
          <w:p w14:paraId="1BBCA03D" w14:textId="77777777" w:rsidR="00507C11" w:rsidRPr="00507C11" w:rsidRDefault="00507C11" w:rsidP="000A0F6B">
            <w:pPr>
              <w:spacing w:line="380" w:lineRule="exact"/>
              <w:ind w:left="-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AF70500" w14:textId="14A049D8" w:rsidR="00507C11" w:rsidRPr="00474BFD" w:rsidRDefault="00507C11" w:rsidP="000A0F6B">
            <w:pPr>
              <w:tabs>
                <w:tab w:val="left" w:pos="1080"/>
              </w:tabs>
              <w:spacing w:line="380" w:lineRule="exact"/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474BFD">
              <w:rPr>
                <w:rFonts w:ascii="Angsana New" w:hAnsi="Angsana New" w:hint="cs"/>
                <w:snapToGrid w:val="0"/>
                <w:sz w:val="32"/>
                <w:szCs w:val="32"/>
                <w:cs/>
                <w:lang w:eastAsia="th-TH"/>
              </w:rPr>
              <w:t>พัน</w:t>
            </w:r>
            <w:r w:rsidRPr="00474BFD"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  <w:t>บาท</w:t>
            </w:r>
          </w:p>
        </w:tc>
      </w:tr>
      <w:tr w:rsidR="00507C11" w:rsidRPr="00C355CB" w14:paraId="55194DD4" w14:textId="77777777" w:rsidTr="000A0F6B">
        <w:trPr>
          <w:trHeight w:val="20"/>
        </w:trPr>
        <w:tc>
          <w:tcPr>
            <w:tcW w:w="5046" w:type="dxa"/>
          </w:tcPr>
          <w:p w14:paraId="0D0AF806" w14:textId="77777777" w:rsidR="00507C11" w:rsidRPr="00507C11" w:rsidRDefault="00507C11" w:rsidP="000A0F6B">
            <w:pPr>
              <w:spacing w:line="380" w:lineRule="exact"/>
              <w:ind w:left="-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CA6263" w14:textId="6D5CF4A1" w:rsidR="00507C11" w:rsidRPr="00474BFD" w:rsidRDefault="00507C11" w:rsidP="000A0F6B">
            <w:pPr>
              <w:tabs>
                <w:tab w:val="left" w:pos="1080"/>
              </w:tabs>
              <w:spacing w:line="380" w:lineRule="exact"/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474BFD"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  <w:r w:rsidRPr="00474BFD">
              <w:rPr>
                <w:rFonts w:ascii="Angsana New" w:hAnsi="Angsana New" w:hint="cs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</w:tr>
      <w:tr w:rsidR="008E7418" w:rsidRPr="00C355CB" w14:paraId="232829E8" w14:textId="77777777" w:rsidTr="000A0F6B">
        <w:trPr>
          <w:trHeight w:val="20"/>
        </w:trPr>
        <w:tc>
          <w:tcPr>
            <w:tcW w:w="5046" w:type="dxa"/>
          </w:tcPr>
          <w:p w14:paraId="1BDA6D8F" w14:textId="77777777" w:rsidR="008E7418" w:rsidRPr="00474BFD" w:rsidRDefault="008E7418" w:rsidP="000A0F6B">
            <w:pPr>
              <w:spacing w:line="380" w:lineRule="exact"/>
              <w:ind w:left="-57"/>
              <w:jc w:val="center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25A9D2DA" w14:textId="5E4F6673" w:rsidR="008E7418" w:rsidRPr="00507C11" w:rsidRDefault="008E7418" w:rsidP="000A0F6B">
            <w:pPr>
              <w:tabs>
                <w:tab w:val="left" w:pos="1080"/>
              </w:tabs>
              <w:spacing w:line="380" w:lineRule="exact"/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532F6B">
              <w:rPr>
                <w:rFonts w:ascii="Angsana New" w:hAnsi="Angsana New" w:hint="cs"/>
                <w:snapToGrid w:val="0"/>
                <w:sz w:val="32"/>
                <w:szCs w:val="32"/>
                <w:lang w:eastAsia="th-TH"/>
              </w:rPr>
              <w:t>256</w:t>
            </w:r>
            <w:r w:rsidR="00CF3E44"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F0ACF1B" w14:textId="77777777" w:rsidR="008E7418" w:rsidRPr="00474BFD" w:rsidRDefault="008E7418" w:rsidP="000A0F6B">
            <w:pPr>
              <w:tabs>
                <w:tab w:val="left" w:pos="1080"/>
              </w:tabs>
              <w:spacing w:line="380" w:lineRule="exact"/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5CB83DD0" w14:textId="34812BC8" w:rsidR="008E7418" w:rsidRPr="00474BFD" w:rsidRDefault="008E7418" w:rsidP="000A0F6B">
            <w:pPr>
              <w:tabs>
                <w:tab w:val="left" w:pos="1080"/>
              </w:tabs>
              <w:spacing w:line="380" w:lineRule="exact"/>
              <w:jc w:val="center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532F6B">
              <w:rPr>
                <w:rFonts w:ascii="Angsana New" w:hAnsi="Angsana New" w:hint="cs"/>
                <w:snapToGrid w:val="0"/>
                <w:sz w:val="32"/>
                <w:szCs w:val="32"/>
                <w:lang w:eastAsia="th-TH"/>
              </w:rPr>
              <w:t>256</w:t>
            </w:r>
            <w:r w:rsidR="00CF3E44"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CF3E44" w:rsidRPr="00C355CB" w14:paraId="07733873" w14:textId="77777777" w:rsidTr="000A0F6B">
        <w:trPr>
          <w:trHeight w:val="20"/>
        </w:trPr>
        <w:tc>
          <w:tcPr>
            <w:tcW w:w="5046" w:type="dxa"/>
          </w:tcPr>
          <w:p w14:paraId="24ACDFFA" w14:textId="668EE87B" w:rsidR="00CF3E44" w:rsidRPr="00474BFD" w:rsidRDefault="00CF3E44" w:rsidP="000A0F6B">
            <w:pPr>
              <w:spacing w:line="380" w:lineRule="exact"/>
              <w:ind w:left="-57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 w:rsidRPr="00474BFD">
              <w:rPr>
                <w:rFonts w:ascii="Angsana New" w:hAnsi="Angsana New" w:hint="cs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87" w:type="dxa"/>
          </w:tcPr>
          <w:p w14:paraId="1719370A" w14:textId="4226E1DE" w:rsidR="00CF3E44" w:rsidRPr="00507C11" w:rsidRDefault="00B62CC9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861,291</w:t>
            </w:r>
          </w:p>
        </w:tc>
        <w:tc>
          <w:tcPr>
            <w:tcW w:w="134" w:type="dxa"/>
          </w:tcPr>
          <w:p w14:paraId="3D613D78" w14:textId="77777777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90" w:type="dxa"/>
          </w:tcPr>
          <w:p w14:paraId="567FFF55" w14:textId="467A18FD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1,043,921</w:t>
            </w:r>
          </w:p>
        </w:tc>
      </w:tr>
      <w:tr w:rsidR="00CF3E44" w:rsidRPr="00C355CB" w14:paraId="2789EE1F" w14:textId="77777777" w:rsidTr="000A0F6B">
        <w:trPr>
          <w:trHeight w:val="20"/>
        </w:trPr>
        <w:tc>
          <w:tcPr>
            <w:tcW w:w="5046" w:type="dxa"/>
          </w:tcPr>
          <w:p w14:paraId="05B11318" w14:textId="279C81E4" w:rsidR="00CF3E44" w:rsidRPr="00474BFD" w:rsidRDefault="00CF3E44" w:rsidP="000A0F6B">
            <w:pPr>
              <w:spacing w:line="380" w:lineRule="exact"/>
              <w:ind w:left="-57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 w:rsidRPr="00474BFD">
              <w:rPr>
                <w:rFonts w:ascii="Angsana New" w:hAnsi="Angsana New" w:hint="cs"/>
                <w:sz w:val="32"/>
                <w:szCs w:val="32"/>
                <w:cs/>
              </w:rPr>
              <w:t>สหราชอาณาจักร</w:t>
            </w:r>
          </w:p>
        </w:tc>
        <w:tc>
          <w:tcPr>
            <w:tcW w:w="1587" w:type="dxa"/>
          </w:tcPr>
          <w:p w14:paraId="75362867" w14:textId="09CC5C5A" w:rsidR="00CF3E44" w:rsidRPr="00507C11" w:rsidRDefault="00B62CC9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2,824,627</w:t>
            </w:r>
          </w:p>
        </w:tc>
        <w:tc>
          <w:tcPr>
            <w:tcW w:w="134" w:type="dxa"/>
          </w:tcPr>
          <w:p w14:paraId="39B8E976" w14:textId="77777777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90" w:type="dxa"/>
          </w:tcPr>
          <w:p w14:paraId="05E11908" w14:textId="679FC0BB" w:rsidR="00CF3E44" w:rsidRPr="00507C11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4,598,739</w:t>
            </w:r>
          </w:p>
        </w:tc>
      </w:tr>
      <w:tr w:rsidR="00CF3E44" w:rsidRPr="00C355CB" w14:paraId="7E2A902C" w14:textId="77777777" w:rsidTr="000A0F6B">
        <w:trPr>
          <w:trHeight w:val="20"/>
        </w:trPr>
        <w:tc>
          <w:tcPr>
            <w:tcW w:w="5046" w:type="dxa"/>
          </w:tcPr>
          <w:p w14:paraId="7CA04429" w14:textId="281C74A0" w:rsidR="00CF3E44" w:rsidRPr="00474BFD" w:rsidRDefault="00CF3E44" w:rsidP="000A0F6B">
            <w:pPr>
              <w:spacing w:line="380" w:lineRule="exact"/>
              <w:ind w:left="-57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 w:rsidRPr="00474BFD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2B63C35F" w14:textId="18B98246" w:rsidR="00CF3E44" w:rsidRPr="00507C11" w:rsidRDefault="00B62CC9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2,443,692</w:t>
            </w:r>
          </w:p>
        </w:tc>
        <w:tc>
          <w:tcPr>
            <w:tcW w:w="134" w:type="dxa"/>
          </w:tcPr>
          <w:p w14:paraId="2D4ACB56" w14:textId="77777777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29676215" w14:textId="18CC6F46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2"/>
                <w:szCs w:val="32"/>
                <w:lang w:eastAsia="th-TH"/>
              </w:rPr>
              <w:t>2,363,663</w:t>
            </w:r>
          </w:p>
        </w:tc>
      </w:tr>
      <w:tr w:rsidR="00CF3E44" w:rsidRPr="00C355CB" w14:paraId="35DAD32B" w14:textId="77777777" w:rsidTr="000A0F6B">
        <w:trPr>
          <w:trHeight w:val="20"/>
        </w:trPr>
        <w:tc>
          <w:tcPr>
            <w:tcW w:w="5046" w:type="dxa"/>
            <w:vAlign w:val="bottom"/>
          </w:tcPr>
          <w:p w14:paraId="3020611B" w14:textId="578514E2" w:rsidR="00CF3E44" w:rsidRPr="00474BFD" w:rsidRDefault="00CF3E44" w:rsidP="000A0F6B">
            <w:pPr>
              <w:spacing w:line="380" w:lineRule="exact"/>
              <w:ind w:left="227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 w:rsidRPr="00474BFD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653A208C" w14:textId="3FBA678C" w:rsidR="00CF3E44" w:rsidRPr="00507C11" w:rsidRDefault="00B62CC9" w:rsidP="000A0F6B">
            <w:pPr>
              <w:spacing w:line="380" w:lineRule="exact"/>
              <w:ind w:right="57"/>
              <w:jc w:val="right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32"/>
                <w:szCs w:val="32"/>
                <w:lang w:eastAsia="zh-CN"/>
              </w:rPr>
              <w:t>6,129,610</w:t>
            </w:r>
          </w:p>
        </w:tc>
        <w:tc>
          <w:tcPr>
            <w:tcW w:w="134" w:type="dxa"/>
          </w:tcPr>
          <w:p w14:paraId="01FF8F9A" w14:textId="77777777" w:rsidR="00CF3E44" w:rsidRPr="00474BFD" w:rsidRDefault="00CF3E44" w:rsidP="000A0F6B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="Angsana New" w:hAnsi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4434BA45" w14:textId="1E9C05A4" w:rsidR="00CF3E44" w:rsidRPr="00474BFD" w:rsidRDefault="00CF3E44" w:rsidP="000A0F6B">
            <w:pPr>
              <w:spacing w:line="380" w:lineRule="exact"/>
              <w:ind w:right="57"/>
              <w:jc w:val="right"/>
              <w:rPr>
                <w:rFonts w:ascii="Angsana New" w:eastAsia="Cordia New" w:hAnsi="Angsana New"/>
                <w:sz w:val="32"/>
                <w:szCs w:val="32"/>
                <w:cs/>
                <w:lang w:eastAsia="zh-CN"/>
              </w:rPr>
            </w:pPr>
            <w:r>
              <w:rPr>
                <w:rFonts w:ascii="Angsana New" w:eastAsia="Cordia New" w:hAnsi="Angsana New"/>
                <w:sz w:val="32"/>
                <w:szCs w:val="32"/>
                <w:lang w:eastAsia="zh-CN"/>
              </w:rPr>
              <w:t>8,006,323</w:t>
            </w:r>
          </w:p>
        </w:tc>
      </w:tr>
    </w:tbl>
    <w:p w14:paraId="35ABD58B" w14:textId="77777777" w:rsidR="0040736D" w:rsidRDefault="0040736D" w:rsidP="000A0F6B">
      <w:pPr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10B7179B" w14:textId="2BA4A22F" w:rsidR="008C1215" w:rsidRDefault="00D344C3" w:rsidP="000A0F6B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5BEE">
        <w:rPr>
          <w:rFonts w:ascii="Angsana New" w:hAnsi="Angsana New" w:hint="cs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>
        <w:rPr>
          <w:rFonts w:ascii="Angsana New" w:hAnsi="Angsana New" w:hint="cs"/>
          <w:sz w:val="32"/>
          <w:szCs w:val="32"/>
          <w:cs/>
        </w:rPr>
        <w:t>ส</w:t>
      </w:r>
      <w:r w:rsidRPr="00475BEE">
        <w:rPr>
          <w:rFonts w:ascii="Angsana New" w:hAnsi="Angsana New" w:hint="cs"/>
          <w:sz w:val="32"/>
          <w:szCs w:val="32"/>
          <w:cs/>
        </w:rPr>
        <w:t xml:space="preserve">ตร์ </w:t>
      </w:r>
      <w:r w:rsidR="00507C11">
        <w:rPr>
          <w:rFonts w:ascii="Angsana New" w:hAnsi="Angsana New" w:hint="cs"/>
          <w:sz w:val="32"/>
          <w:szCs w:val="32"/>
          <w:cs/>
        </w:rPr>
        <w:t xml:space="preserve">ณ </w:t>
      </w:r>
      <w:r w:rsidRPr="008E2186">
        <w:rPr>
          <w:rFonts w:ascii="Angsana New" w:hAnsi="Angsana New" w:hint="cs"/>
          <w:sz w:val="32"/>
          <w:szCs w:val="32"/>
          <w:cs/>
        </w:rPr>
        <w:t>วันที่</w:t>
      </w:r>
      <w:r w:rsidRPr="008E2186">
        <w:rPr>
          <w:rFonts w:ascii="Angsana New" w:hAnsi="Angsana New" w:hint="cs"/>
          <w:sz w:val="32"/>
          <w:szCs w:val="32"/>
        </w:rPr>
        <w:t xml:space="preserve"> </w:t>
      </w:r>
      <w:r w:rsidR="00920888">
        <w:rPr>
          <w:rFonts w:ascii="Angsana New" w:hAnsi="Angsana New"/>
          <w:sz w:val="32"/>
          <w:szCs w:val="32"/>
        </w:rPr>
        <w:t xml:space="preserve">31 </w:t>
      </w:r>
      <w:r w:rsidR="00920888" w:rsidRPr="00474BF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20888">
        <w:rPr>
          <w:rFonts w:ascii="Angsana New" w:hAnsi="Angsana New"/>
          <w:sz w:val="32"/>
          <w:szCs w:val="32"/>
        </w:rPr>
        <w:t>256</w:t>
      </w:r>
      <w:r w:rsidR="00CF3E44">
        <w:rPr>
          <w:rFonts w:ascii="Angsana New" w:hAnsi="Angsana New"/>
          <w:sz w:val="32"/>
          <w:szCs w:val="32"/>
        </w:rPr>
        <w:t>7</w:t>
      </w:r>
      <w:r w:rsidR="00507C11">
        <w:rPr>
          <w:rFonts w:ascii="Angsana New" w:hAnsi="Angsana New"/>
          <w:sz w:val="32"/>
          <w:szCs w:val="32"/>
        </w:rPr>
        <w:t xml:space="preserve"> </w:t>
      </w:r>
      <w:r w:rsidR="00507C11" w:rsidRPr="00474BFD">
        <w:rPr>
          <w:rFonts w:ascii="Angsana New" w:hAnsi="Angsana New" w:hint="cs"/>
          <w:sz w:val="32"/>
          <w:szCs w:val="32"/>
          <w:cs/>
        </w:rPr>
        <w:t xml:space="preserve">และ </w:t>
      </w:r>
      <w:r w:rsidR="00507C11" w:rsidRPr="00532F6B">
        <w:rPr>
          <w:rFonts w:ascii="Angsana New" w:hAnsi="Angsana New" w:hint="cs"/>
          <w:sz w:val="32"/>
          <w:szCs w:val="32"/>
        </w:rPr>
        <w:t>256</w:t>
      </w:r>
      <w:r w:rsidR="00CF3E44"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ได้ดังนี้</w:t>
      </w:r>
      <w:r>
        <w:rPr>
          <w:rFonts w:ascii="Angsana New" w:hAnsi="Angsana New"/>
          <w:sz w:val="32"/>
          <w:szCs w:val="32"/>
        </w:rPr>
        <w:t xml:space="preserve">   </w:t>
      </w:r>
    </w:p>
    <w:tbl>
      <w:tblPr>
        <w:tblW w:w="8993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757"/>
        <w:gridCol w:w="777"/>
        <w:gridCol w:w="142"/>
        <w:gridCol w:w="850"/>
        <w:gridCol w:w="142"/>
        <w:gridCol w:w="851"/>
        <w:gridCol w:w="142"/>
        <w:gridCol w:w="712"/>
        <w:gridCol w:w="142"/>
        <w:gridCol w:w="766"/>
        <w:gridCol w:w="141"/>
        <w:gridCol w:w="756"/>
        <w:gridCol w:w="110"/>
        <w:gridCol w:w="794"/>
        <w:gridCol w:w="114"/>
        <w:gridCol w:w="797"/>
      </w:tblGrid>
      <w:tr w:rsidR="008C1215" w:rsidRPr="000A0F6B" w14:paraId="7AF52B8D" w14:textId="77777777" w:rsidTr="008C1215">
        <w:trPr>
          <w:cantSplit/>
        </w:trPr>
        <w:tc>
          <w:tcPr>
            <w:tcW w:w="1757" w:type="dxa"/>
          </w:tcPr>
          <w:p w14:paraId="7A2851DF" w14:textId="514A36BE" w:rsidR="008C1215" w:rsidRPr="000A0F6B" w:rsidRDefault="008C1215" w:rsidP="0073505A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bookmarkStart w:id="6" w:name="_Hlk96788701"/>
            <w:r w:rsidRPr="000A0F6B">
              <w:rPr>
                <w:rFonts w:ascii="Angsana New" w:hAnsi="Angsana New"/>
                <w:sz w:val="22"/>
                <w:szCs w:val="22"/>
              </w:rPr>
              <w:br w:type="page"/>
            </w:r>
            <w:r w:rsidRPr="000A0F6B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0A0F6B">
              <w:rPr>
                <w:rFonts w:asciiTheme="majorBidi" w:hAnsiTheme="majorBidi" w:cstheme="majorBidi"/>
                <w:sz w:val="22"/>
                <w:szCs w:val="22"/>
              </w:rPr>
              <w:tab/>
            </w:r>
          </w:p>
        </w:tc>
        <w:tc>
          <w:tcPr>
            <w:tcW w:w="7236" w:type="dxa"/>
            <w:gridSpan w:val="15"/>
            <w:tcBorders>
              <w:bottom w:val="single" w:sz="6" w:space="0" w:color="auto"/>
            </w:tcBorders>
          </w:tcPr>
          <w:p w14:paraId="77D9D60A" w14:textId="77777777" w:rsidR="008C1215" w:rsidRPr="000A0F6B" w:rsidRDefault="008C1215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  <w:t>พันบาท</w:t>
            </w:r>
          </w:p>
        </w:tc>
      </w:tr>
      <w:tr w:rsidR="008C1215" w:rsidRPr="000A0F6B" w14:paraId="1E357912" w14:textId="77777777" w:rsidTr="008C1215">
        <w:trPr>
          <w:cantSplit/>
        </w:trPr>
        <w:tc>
          <w:tcPr>
            <w:tcW w:w="1757" w:type="dxa"/>
          </w:tcPr>
          <w:p w14:paraId="2A94AC0C" w14:textId="77777777" w:rsidR="008C1215" w:rsidRPr="000A0F6B" w:rsidRDefault="008C1215" w:rsidP="0073505A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36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24990A86" w14:textId="77777777" w:rsidR="008C1215" w:rsidRPr="000A0F6B" w:rsidRDefault="008C1215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  <w:t>งบการเงินรวม</w:t>
            </w:r>
          </w:p>
        </w:tc>
      </w:tr>
      <w:tr w:rsidR="00A11223" w:rsidRPr="000A0F6B" w14:paraId="73EF4A5C" w14:textId="77777777" w:rsidTr="008C7993">
        <w:trPr>
          <w:cantSplit/>
        </w:trPr>
        <w:tc>
          <w:tcPr>
            <w:tcW w:w="1757" w:type="dxa"/>
          </w:tcPr>
          <w:p w14:paraId="401402C8" w14:textId="77777777" w:rsidR="00A11223" w:rsidRPr="000A0F6B" w:rsidRDefault="00A11223" w:rsidP="0073505A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616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9F13CAB" w14:textId="3675B914" w:rsidR="00A11223" w:rsidRPr="000A0F6B" w:rsidRDefault="00A11223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 w:hint="cs"/>
                <w:sz w:val="22"/>
                <w:szCs w:val="22"/>
                <w:cs/>
                <w:lang w:eastAsia="zh-CN"/>
              </w:rPr>
              <w:t>ประเทศไทย</w:t>
            </w:r>
          </w:p>
        </w:tc>
        <w:tc>
          <w:tcPr>
            <w:tcW w:w="142" w:type="dxa"/>
          </w:tcPr>
          <w:p w14:paraId="76B14B34" w14:textId="77777777" w:rsidR="00A11223" w:rsidRPr="000A0F6B" w:rsidRDefault="00A11223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347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EEBB799" w14:textId="76B79786" w:rsidR="00A11223" w:rsidRPr="000A0F6B" w:rsidRDefault="00A11223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 w:hint="cs"/>
                <w:sz w:val="22"/>
                <w:szCs w:val="22"/>
                <w:cs/>
                <w:lang w:eastAsia="zh-CN"/>
              </w:rPr>
              <w:t>ต่างประเทศ</w:t>
            </w:r>
          </w:p>
        </w:tc>
      </w:tr>
      <w:tr w:rsidR="00153926" w:rsidRPr="000A0F6B" w14:paraId="066DBA25" w14:textId="77777777" w:rsidTr="00153926">
        <w:trPr>
          <w:cantSplit/>
        </w:trPr>
        <w:tc>
          <w:tcPr>
            <w:tcW w:w="1757" w:type="dxa"/>
          </w:tcPr>
          <w:p w14:paraId="04725879" w14:textId="77777777" w:rsidR="00153926" w:rsidRPr="000A0F6B" w:rsidRDefault="00153926" w:rsidP="0073505A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71E6BC" w14:textId="5880E955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/>
                <w:sz w:val="22"/>
                <w:szCs w:val="22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42" w:type="dxa"/>
            <w:vAlign w:val="bottom"/>
          </w:tcPr>
          <w:p w14:paraId="07AD7BCA" w14:textId="77777777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70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729E6B" w14:textId="77777777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lang w:eastAsia="zh-CN"/>
              </w:rPr>
            </w:pPr>
            <w:r w:rsidRPr="000A0F6B"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  <w:t>กลุ่มธุรกิจสิ่งทอและ</w:t>
            </w:r>
          </w:p>
          <w:p w14:paraId="393444E4" w14:textId="77777777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  <w:t>พรมใช้ในรถยนต์</w:t>
            </w:r>
          </w:p>
        </w:tc>
        <w:tc>
          <w:tcPr>
            <w:tcW w:w="142" w:type="dxa"/>
          </w:tcPr>
          <w:p w14:paraId="2543A663" w14:textId="77777777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52E95A" w14:textId="2FF675E6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/>
                <w:sz w:val="22"/>
                <w:szCs w:val="22"/>
                <w:cs/>
                <w:lang w:eastAsia="zh-CN"/>
              </w:rPr>
              <w:t>กลุ่มธุรกิจวัสดุตกแต่งพื้นผิว</w:t>
            </w:r>
          </w:p>
        </w:tc>
        <w:tc>
          <w:tcPr>
            <w:tcW w:w="110" w:type="dxa"/>
            <w:vAlign w:val="bottom"/>
          </w:tcPr>
          <w:p w14:paraId="1ACEDCD1" w14:textId="77777777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7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7D9944" w14:textId="5425F869" w:rsidR="00153926" w:rsidRPr="000A0F6B" w:rsidRDefault="00153926" w:rsidP="00466446">
            <w:pPr>
              <w:spacing w:line="260" w:lineRule="exact"/>
              <w:ind w:left="-57" w:right="-57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Theme="majorBidi" w:eastAsia="Cordia New" w:hAnsiTheme="majorBidi" w:cstheme="majorBidi"/>
                <w:sz w:val="22"/>
                <w:szCs w:val="22"/>
                <w:cs/>
                <w:lang w:eastAsia="zh-CN"/>
              </w:rPr>
              <w:t>กลุ่มธุรกิจ</w:t>
            </w:r>
            <w:r w:rsidRPr="000A0F6B">
              <w:rPr>
                <w:rFonts w:asciiTheme="majorBidi" w:eastAsia="Cordia New" w:hAnsiTheme="majorBidi" w:cstheme="majorBidi" w:hint="cs"/>
                <w:sz w:val="22"/>
                <w:szCs w:val="22"/>
                <w:cs/>
                <w:lang w:eastAsia="zh-CN"/>
              </w:rPr>
              <w:t>เฟอร์นิเจอร์</w:t>
            </w:r>
          </w:p>
        </w:tc>
      </w:tr>
      <w:tr w:rsidR="00555372" w:rsidRPr="000A0F6B" w14:paraId="2D347AE2" w14:textId="77777777" w:rsidTr="008C1215">
        <w:trPr>
          <w:cantSplit/>
        </w:trPr>
        <w:tc>
          <w:tcPr>
            <w:tcW w:w="1757" w:type="dxa"/>
          </w:tcPr>
          <w:p w14:paraId="3A8ADB68" w14:textId="77777777" w:rsidR="00555372" w:rsidRPr="000A0F6B" w:rsidRDefault="00555372" w:rsidP="00555372">
            <w:pPr>
              <w:spacing w:line="260" w:lineRule="exact"/>
              <w:ind w:left="-28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7" w:type="dxa"/>
            <w:tcBorders>
              <w:top w:val="single" w:sz="6" w:space="0" w:color="auto"/>
              <w:bottom w:val="single" w:sz="6" w:space="0" w:color="auto"/>
            </w:tcBorders>
          </w:tcPr>
          <w:p w14:paraId="7C1006EF" w14:textId="1B9D1271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CF3E44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E6FD15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7187C4A6" w14:textId="6EE13974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CF3E44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</w:p>
        </w:tc>
        <w:tc>
          <w:tcPr>
            <w:tcW w:w="142" w:type="dxa"/>
          </w:tcPr>
          <w:p w14:paraId="00901316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238F35B" w14:textId="52736346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DDCC506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297F49CA" w14:textId="34CF2BDC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</w:p>
        </w:tc>
        <w:tc>
          <w:tcPr>
            <w:tcW w:w="142" w:type="dxa"/>
          </w:tcPr>
          <w:p w14:paraId="133E9B02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66" w:type="dxa"/>
            <w:tcBorders>
              <w:top w:val="single" w:sz="6" w:space="0" w:color="auto"/>
              <w:bottom w:val="single" w:sz="6" w:space="0" w:color="auto"/>
            </w:tcBorders>
          </w:tcPr>
          <w:p w14:paraId="63CD6049" w14:textId="397C8BE3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8F3B213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single" w:sz="6" w:space="0" w:color="auto"/>
            </w:tcBorders>
          </w:tcPr>
          <w:p w14:paraId="18036FC7" w14:textId="36A9F6FB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</w:p>
        </w:tc>
        <w:tc>
          <w:tcPr>
            <w:tcW w:w="110" w:type="dxa"/>
          </w:tcPr>
          <w:p w14:paraId="56E3D5D8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7D8FB447" w14:textId="630BEE02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7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0D040ED1" w14:textId="77777777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single" w:sz="6" w:space="0" w:color="auto"/>
            </w:tcBorders>
          </w:tcPr>
          <w:p w14:paraId="6FB927B0" w14:textId="0C9A9F0F" w:rsidR="00555372" w:rsidRPr="000A0F6B" w:rsidRDefault="00555372" w:rsidP="00555372">
            <w:pPr>
              <w:spacing w:line="260" w:lineRule="exact"/>
              <w:jc w:val="center"/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916B59" w:rsidRPr="000A0F6B">
              <w:rPr>
                <w:rFonts w:asciiTheme="majorBidi" w:eastAsia="MS Mincho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</w:p>
        </w:tc>
      </w:tr>
      <w:tr w:rsidR="00916B59" w:rsidRPr="000A0F6B" w14:paraId="3CF653DE" w14:textId="77777777" w:rsidTr="009A306A">
        <w:trPr>
          <w:cantSplit/>
        </w:trPr>
        <w:tc>
          <w:tcPr>
            <w:tcW w:w="1757" w:type="dxa"/>
          </w:tcPr>
          <w:p w14:paraId="515AF1F6" w14:textId="50333262" w:rsidR="00916B59" w:rsidRPr="000A0F6B" w:rsidRDefault="00916B59" w:rsidP="00916B59">
            <w:pPr>
              <w:spacing w:line="260" w:lineRule="exact"/>
              <w:ind w:left="-28"/>
              <w:jc w:val="both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0A0F6B">
              <w:rPr>
                <w:rFonts w:ascii="Angsana New" w:hAnsi="Angsana New" w:hint="cs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77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9015D9C" w14:textId="4D842982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1,492,408</w:t>
            </w:r>
          </w:p>
        </w:tc>
        <w:tc>
          <w:tcPr>
            <w:tcW w:w="142" w:type="dxa"/>
            <w:shd w:val="clear" w:color="auto" w:fill="auto"/>
          </w:tcPr>
          <w:p w14:paraId="3470EB16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AF7746B" w14:textId="3B2587C0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1,501,992</w:t>
            </w:r>
          </w:p>
        </w:tc>
        <w:tc>
          <w:tcPr>
            <w:tcW w:w="142" w:type="dxa"/>
            <w:shd w:val="clear" w:color="auto" w:fill="auto"/>
          </w:tcPr>
          <w:p w14:paraId="323A2D60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CEB8321" w14:textId="37417D75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154,668</w:t>
            </w:r>
          </w:p>
        </w:tc>
        <w:tc>
          <w:tcPr>
            <w:tcW w:w="142" w:type="dxa"/>
            <w:shd w:val="clear" w:color="auto" w:fill="auto"/>
          </w:tcPr>
          <w:p w14:paraId="72127F39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71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AA79FD3" w14:textId="76E5040C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cs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172,277</w:t>
            </w:r>
          </w:p>
        </w:tc>
        <w:tc>
          <w:tcPr>
            <w:tcW w:w="142" w:type="dxa"/>
          </w:tcPr>
          <w:p w14:paraId="1BAB2DB5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66" w:type="dxa"/>
            <w:tcBorders>
              <w:top w:val="single" w:sz="6" w:space="0" w:color="auto"/>
            </w:tcBorders>
          </w:tcPr>
          <w:p w14:paraId="11053A3F" w14:textId="249CD40F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5,888</w:t>
            </w:r>
          </w:p>
        </w:tc>
        <w:tc>
          <w:tcPr>
            <w:tcW w:w="141" w:type="dxa"/>
          </w:tcPr>
          <w:p w14:paraId="10982CED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56" w:type="dxa"/>
            <w:tcBorders>
              <w:top w:val="single" w:sz="6" w:space="0" w:color="auto"/>
            </w:tcBorders>
          </w:tcPr>
          <w:p w14:paraId="39002FC1" w14:textId="6854EA97" w:rsidR="00916B59" w:rsidRPr="000A0F6B" w:rsidRDefault="00916B59" w:rsidP="00916B59">
            <w:pPr>
              <w:spacing w:line="260" w:lineRule="exact"/>
              <w:ind w:right="57" w:hanging="13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5,890</w:t>
            </w:r>
          </w:p>
        </w:tc>
        <w:tc>
          <w:tcPr>
            <w:tcW w:w="110" w:type="dxa"/>
            <w:shd w:val="clear" w:color="auto" w:fill="auto"/>
          </w:tcPr>
          <w:p w14:paraId="5734C6AB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shd w:val="clear" w:color="auto" w:fill="auto"/>
          </w:tcPr>
          <w:p w14:paraId="1EB679DF" w14:textId="3D32F4BD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183,874</w:t>
            </w:r>
          </w:p>
        </w:tc>
        <w:tc>
          <w:tcPr>
            <w:tcW w:w="114" w:type="dxa"/>
          </w:tcPr>
          <w:p w14:paraId="596E1B21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7" w:type="dxa"/>
            <w:tcBorders>
              <w:top w:val="single" w:sz="6" w:space="0" w:color="auto"/>
            </w:tcBorders>
            <w:shd w:val="clear" w:color="auto" w:fill="auto"/>
          </w:tcPr>
          <w:p w14:paraId="7013A6E3" w14:textId="6AC6E3F1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229,316</w:t>
            </w:r>
          </w:p>
        </w:tc>
      </w:tr>
      <w:tr w:rsidR="00916B59" w:rsidRPr="000A0F6B" w14:paraId="0D1495CB" w14:textId="77777777" w:rsidTr="009A306A">
        <w:trPr>
          <w:cantSplit/>
        </w:trPr>
        <w:tc>
          <w:tcPr>
            <w:tcW w:w="1757" w:type="dxa"/>
          </w:tcPr>
          <w:p w14:paraId="50FC39CC" w14:textId="5720AB33" w:rsidR="00916B59" w:rsidRPr="000A0F6B" w:rsidRDefault="00916B59" w:rsidP="00916B59">
            <w:pPr>
              <w:spacing w:line="260" w:lineRule="exact"/>
              <w:ind w:left="-28"/>
              <w:jc w:val="both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0A0F6B">
              <w:rPr>
                <w:rFonts w:ascii="Angsana New" w:hAnsi="Angsana New" w:hint="cs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777" w:type="dxa"/>
            <w:shd w:val="clear" w:color="auto" w:fill="auto"/>
            <w:vAlign w:val="bottom"/>
          </w:tcPr>
          <w:p w14:paraId="77423241" w14:textId="7D802FA8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15,793</w:t>
            </w:r>
          </w:p>
        </w:tc>
        <w:tc>
          <w:tcPr>
            <w:tcW w:w="142" w:type="dxa"/>
            <w:shd w:val="clear" w:color="auto" w:fill="auto"/>
          </w:tcPr>
          <w:p w14:paraId="418EDE13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20EA5F7D" w14:textId="026ED205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8,936</w:t>
            </w:r>
          </w:p>
        </w:tc>
        <w:tc>
          <w:tcPr>
            <w:tcW w:w="142" w:type="dxa"/>
            <w:shd w:val="clear" w:color="auto" w:fill="auto"/>
          </w:tcPr>
          <w:p w14:paraId="5A5DF70E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1DBBA36" w14:textId="7DBA4BDA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40,987</w:t>
            </w:r>
          </w:p>
        </w:tc>
        <w:tc>
          <w:tcPr>
            <w:tcW w:w="142" w:type="dxa"/>
            <w:shd w:val="clear" w:color="auto" w:fill="auto"/>
          </w:tcPr>
          <w:p w14:paraId="4583998F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12" w:type="dxa"/>
            <w:shd w:val="clear" w:color="auto" w:fill="auto"/>
            <w:vAlign w:val="bottom"/>
          </w:tcPr>
          <w:p w14:paraId="64A6EB06" w14:textId="0B9FE549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42,589</w:t>
            </w:r>
          </w:p>
        </w:tc>
        <w:tc>
          <w:tcPr>
            <w:tcW w:w="142" w:type="dxa"/>
          </w:tcPr>
          <w:p w14:paraId="72932A7B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66" w:type="dxa"/>
          </w:tcPr>
          <w:p w14:paraId="12D1A0B4" w14:textId="552F24C2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12,550</w:t>
            </w:r>
          </w:p>
        </w:tc>
        <w:tc>
          <w:tcPr>
            <w:tcW w:w="141" w:type="dxa"/>
          </w:tcPr>
          <w:p w14:paraId="0F0EE226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56" w:type="dxa"/>
          </w:tcPr>
          <w:p w14:paraId="49068D97" w14:textId="724308E5" w:rsidR="00916B59" w:rsidRPr="000A0F6B" w:rsidRDefault="00916B59" w:rsidP="00916B59">
            <w:pPr>
              <w:spacing w:line="260" w:lineRule="exact"/>
              <w:ind w:right="57" w:hanging="13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18,999</w:t>
            </w:r>
          </w:p>
        </w:tc>
        <w:tc>
          <w:tcPr>
            <w:tcW w:w="110" w:type="dxa"/>
            <w:shd w:val="clear" w:color="auto" w:fill="auto"/>
          </w:tcPr>
          <w:p w14:paraId="1B72C621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4" w:type="dxa"/>
            <w:shd w:val="clear" w:color="auto" w:fill="auto"/>
          </w:tcPr>
          <w:p w14:paraId="1D27A586" w14:textId="00AF85B4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112,754</w:t>
            </w:r>
          </w:p>
        </w:tc>
        <w:tc>
          <w:tcPr>
            <w:tcW w:w="114" w:type="dxa"/>
          </w:tcPr>
          <w:p w14:paraId="1505CEBD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7" w:type="dxa"/>
            <w:shd w:val="clear" w:color="auto" w:fill="auto"/>
          </w:tcPr>
          <w:p w14:paraId="1AD8DFF6" w14:textId="4CBB7C8E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117,629</w:t>
            </w:r>
          </w:p>
        </w:tc>
      </w:tr>
      <w:tr w:rsidR="00916B59" w:rsidRPr="000A0F6B" w14:paraId="3FF00ADB" w14:textId="77777777" w:rsidTr="009A306A">
        <w:trPr>
          <w:cantSplit/>
        </w:trPr>
        <w:tc>
          <w:tcPr>
            <w:tcW w:w="1757" w:type="dxa"/>
          </w:tcPr>
          <w:p w14:paraId="11C0E8B5" w14:textId="10586837" w:rsidR="00916B59" w:rsidRPr="000A0F6B" w:rsidRDefault="00916B59" w:rsidP="00916B59">
            <w:pPr>
              <w:spacing w:line="260" w:lineRule="exact"/>
              <w:ind w:left="-2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A0F6B">
              <w:rPr>
                <w:rFonts w:ascii="Angsana New" w:hAnsi="Angsana New" w:hint="cs"/>
                <w:sz w:val="22"/>
                <w:szCs w:val="22"/>
                <w:cs/>
              </w:rPr>
              <w:t>สินทรัพย์ไม่มีตัวตนอื่น</w:t>
            </w:r>
          </w:p>
        </w:tc>
        <w:tc>
          <w:tcPr>
            <w:tcW w:w="77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0AC3216" w14:textId="7C675A12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121,950</w:t>
            </w:r>
          </w:p>
        </w:tc>
        <w:tc>
          <w:tcPr>
            <w:tcW w:w="142" w:type="dxa"/>
            <w:shd w:val="clear" w:color="auto" w:fill="auto"/>
          </w:tcPr>
          <w:p w14:paraId="590A30A9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6F9A5D9" w14:textId="531D1A52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145,463</w:t>
            </w:r>
          </w:p>
        </w:tc>
        <w:tc>
          <w:tcPr>
            <w:tcW w:w="142" w:type="dxa"/>
            <w:shd w:val="clear" w:color="auto" w:fill="auto"/>
          </w:tcPr>
          <w:p w14:paraId="625C6998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E4BDE7D" w14:textId="0003848A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5,477</w:t>
            </w:r>
          </w:p>
        </w:tc>
        <w:tc>
          <w:tcPr>
            <w:tcW w:w="142" w:type="dxa"/>
            <w:shd w:val="clear" w:color="auto" w:fill="auto"/>
          </w:tcPr>
          <w:p w14:paraId="0FA314F7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E67FA01" w14:textId="7F9C4984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6,414</w:t>
            </w:r>
          </w:p>
        </w:tc>
        <w:tc>
          <w:tcPr>
            <w:tcW w:w="142" w:type="dxa"/>
          </w:tcPr>
          <w:p w14:paraId="75EEF3FE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66" w:type="dxa"/>
            <w:tcBorders>
              <w:bottom w:val="single" w:sz="6" w:space="0" w:color="auto"/>
            </w:tcBorders>
          </w:tcPr>
          <w:p w14:paraId="6B134C62" w14:textId="0CA200C5" w:rsidR="00916B59" w:rsidRPr="000A0F6B" w:rsidRDefault="00B62CC9" w:rsidP="00916B59">
            <w:pPr>
              <w:spacing w:line="260" w:lineRule="exact"/>
              <w:ind w:right="22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41" w:type="dxa"/>
          </w:tcPr>
          <w:p w14:paraId="5E664835" w14:textId="77777777" w:rsidR="00916B59" w:rsidRPr="000A0F6B" w:rsidRDefault="00916B59" w:rsidP="00916B59">
            <w:pPr>
              <w:spacing w:line="260" w:lineRule="exact"/>
              <w:ind w:right="22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56" w:type="dxa"/>
            <w:tcBorders>
              <w:bottom w:val="single" w:sz="6" w:space="0" w:color="auto"/>
            </w:tcBorders>
          </w:tcPr>
          <w:p w14:paraId="14ECF5CB" w14:textId="2ABF41C1" w:rsidR="00916B59" w:rsidRPr="000A0F6B" w:rsidRDefault="00916B59" w:rsidP="00916B59">
            <w:pPr>
              <w:spacing w:line="260" w:lineRule="exact"/>
              <w:ind w:right="227" w:hanging="13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0" w:type="dxa"/>
            <w:shd w:val="clear" w:color="auto" w:fill="auto"/>
          </w:tcPr>
          <w:p w14:paraId="619E2CBC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auto"/>
          </w:tcPr>
          <w:p w14:paraId="0C2706C9" w14:textId="4DEBF3A6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357,874</w:t>
            </w:r>
          </w:p>
        </w:tc>
        <w:tc>
          <w:tcPr>
            <w:tcW w:w="114" w:type="dxa"/>
          </w:tcPr>
          <w:p w14:paraId="503C025E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7" w:type="dxa"/>
            <w:tcBorders>
              <w:bottom w:val="single" w:sz="6" w:space="0" w:color="auto"/>
            </w:tcBorders>
            <w:shd w:val="clear" w:color="auto" w:fill="auto"/>
          </w:tcPr>
          <w:p w14:paraId="2933B694" w14:textId="3676F145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343,953</w:t>
            </w:r>
          </w:p>
        </w:tc>
      </w:tr>
      <w:tr w:rsidR="00916B59" w:rsidRPr="000A0F6B" w14:paraId="3C9CEE2D" w14:textId="77777777" w:rsidTr="009A306A">
        <w:trPr>
          <w:cantSplit/>
        </w:trPr>
        <w:tc>
          <w:tcPr>
            <w:tcW w:w="1757" w:type="dxa"/>
          </w:tcPr>
          <w:p w14:paraId="5B57076C" w14:textId="6B69F801" w:rsidR="00916B59" w:rsidRPr="000A0F6B" w:rsidRDefault="00916B59" w:rsidP="00916B59">
            <w:pPr>
              <w:spacing w:line="260" w:lineRule="exact"/>
              <w:ind w:left="22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A0F6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77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4C4A48F" w14:textId="2C103545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1,630,151</w:t>
            </w:r>
          </w:p>
        </w:tc>
        <w:tc>
          <w:tcPr>
            <w:tcW w:w="142" w:type="dxa"/>
            <w:shd w:val="clear" w:color="auto" w:fill="auto"/>
          </w:tcPr>
          <w:p w14:paraId="76E9D21F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32ED6BE" w14:textId="5375884C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1,656,391</w:t>
            </w:r>
          </w:p>
        </w:tc>
        <w:tc>
          <w:tcPr>
            <w:tcW w:w="142" w:type="dxa"/>
            <w:shd w:val="clear" w:color="auto" w:fill="auto"/>
          </w:tcPr>
          <w:p w14:paraId="36F0E4A8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280CC43" w14:textId="017E64A8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201,132</w:t>
            </w:r>
          </w:p>
        </w:tc>
        <w:tc>
          <w:tcPr>
            <w:tcW w:w="142" w:type="dxa"/>
            <w:shd w:val="clear" w:color="auto" w:fill="auto"/>
          </w:tcPr>
          <w:p w14:paraId="3228FEE8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9C7D894" w14:textId="5ECCE346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221,280</w:t>
            </w:r>
          </w:p>
        </w:tc>
        <w:tc>
          <w:tcPr>
            <w:tcW w:w="142" w:type="dxa"/>
          </w:tcPr>
          <w:p w14:paraId="32CC9EDA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66" w:type="dxa"/>
            <w:tcBorders>
              <w:top w:val="single" w:sz="6" w:space="0" w:color="auto"/>
              <w:bottom w:val="double" w:sz="6" w:space="0" w:color="auto"/>
            </w:tcBorders>
          </w:tcPr>
          <w:p w14:paraId="6EF6D90D" w14:textId="20786116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18,438</w:t>
            </w:r>
          </w:p>
        </w:tc>
        <w:tc>
          <w:tcPr>
            <w:tcW w:w="141" w:type="dxa"/>
          </w:tcPr>
          <w:p w14:paraId="0EF1A8FC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double" w:sz="6" w:space="0" w:color="auto"/>
            </w:tcBorders>
          </w:tcPr>
          <w:p w14:paraId="67EC7654" w14:textId="6B1CC657" w:rsidR="00916B59" w:rsidRPr="000A0F6B" w:rsidRDefault="00916B59" w:rsidP="00916B59">
            <w:pPr>
              <w:spacing w:line="260" w:lineRule="exact"/>
              <w:ind w:right="57" w:hanging="13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24,889</w:t>
            </w:r>
          </w:p>
        </w:tc>
        <w:tc>
          <w:tcPr>
            <w:tcW w:w="110" w:type="dxa"/>
            <w:shd w:val="clear" w:color="auto" w:fill="auto"/>
          </w:tcPr>
          <w:p w14:paraId="758469DA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3DDBB44" w14:textId="09586F4B" w:rsidR="00916B59" w:rsidRPr="000A0F6B" w:rsidRDefault="00B62CC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>
              <w:rPr>
                <w:rFonts w:ascii="Angsana New" w:eastAsia="Cordia New" w:hAnsi="Angsana New"/>
                <w:sz w:val="22"/>
                <w:szCs w:val="22"/>
                <w:lang w:eastAsia="zh-CN"/>
              </w:rPr>
              <w:t>654,502</w:t>
            </w:r>
          </w:p>
        </w:tc>
        <w:tc>
          <w:tcPr>
            <w:tcW w:w="114" w:type="dxa"/>
          </w:tcPr>
          <w:p w14:paraId="1C660F46" w14:textId="77777777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64B5BE" w14:textId="43549E40" w:rsidR="00916B59" w:rsidRPr="000A0F6B" w:rsidRDefault="00916B59" w:rsidP="00916B59">
            <w:pPr>
              <w:spacing w:line="260" w:lineRule="exact"/>
              <w:ind w:right="57"/>
              <w:jc w:val="right"/>
              <w:rPr>
                <w:rFonts w:ascii="Angsana New" w:eastAsia="Cordia New" w:hAnsi="Angsana New"/>
                <w:sz w:val="22"/>
                <w:szCs w:val="22"/>
                <w:lang w:eastAsia="zh-CN"/>
              </w:rPr>
            </w:pPr>
            <w:r w:rsidRPr="000A0F6B">
              <w:rPr>
                <w:rFonts w:ascii="Angsana New" w:eastAsia="Cordia New" w:hAnsi="Angsana New"/>
                <w:sz w:val="22"/>
                <w:szCs w:val="22"/>
                <w:lang w:eastAsia="zh-CN"/>
              </w:rPr>
              <w:t>690,898</w:t>
            </w:r>
          </w:p>
        </w:tc>
      </w:tr>
    </w:tbl>
    <w:bookmarkEnd w:id="6"/>
    <w:p w14:paraId="737C60DE" w14:textId="77777777" w:rsidR="005B7999" w:rsidRDefault="00D87F07" w:rsidP="001401E7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hAnsi="Angsana New"/>
          <w:spacing w:val="-4"/>
          <w:sz w:val="32"/>
          <w:szCs w:val="32"/>
          <w:u w:val="single"/>
        </w:rPr>
      </w:pPr>
      <w:r w:rsidRPr="008E2186">
        <w:rPr>
          <w:rFonts w:ascii="Angsana New" w:hAnsi="Angsana New"/>
          <w:sz w:val="32"/>
          <w:szCs w:val="32"/>
        </w:rPr>
        <w:tab/>
      </w:r>
    </w:p>
    <w:p w14:paraId="7D2D03A4" w14:textId="2A8CB805" w:rsidR="00D87F07" w:rsidRPr="00474BFD" w:rsidRDefault="00D87F07" w:rsidP="001401E7">
      <w:pPr>
        <w:tabs>
          <w:tab w:val="left" w:pos="284"/>
          <w:tab w:val="left" w:pos="851"/>
          <w:tab w:val="left" w:pos="1418"/>
        </w:tabs>
        <w:spacing w:line="380" w:lineRule="exact"/>
        <w:ind w:left="273" w:firstLine="11"/>
        <w:jc w:val="thaiDistribute"/>
        <w:rPr>
          <w:rFonts w:ascii="Angsana New" w:hAnsi="Angsana New"/>
          <w:spacing w:val="-4"/>
          <w:sz w:val="32"/>
          <w:szCs w:val="32"/>
          <w:u w:val="single"/>
          <w:cs/>
        </w:rPr>
      </w:pPr>
      <w:r w:rsidRPr="00474BFD">
        <w:rPr>
          <w:rFonts w:ascii="Angsana New" w:hAnsi="Angsana New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71A4BB4F" w14:textId="081834A8" w:rsidR="00831A9E" w:rsidRDefault="003C223C" w:rsidP="001401E7">
      <w:pPr>
        <w:pStyle w:val="BodyTextIndent"/>
        <w:tabs>
          <w:tab w:val="clear" w:pos="426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74BFD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EA2D5F" w:rsidRPr="00474BFD">
        <w:rPr>
          <w:rFonts w:ascii="Angsana New" w:hAnsi="Angsana New" w:cs="Angsana New" w:hint="cs"/>
          <w:sz w:val="32"/>
          <w:szCs w:val="32"/>
          <w:cs/>
        </w:rPr>
        <w:t>ปี</w:t>
      </w:r>
      <w:r w:rsidRPr="00474BFD">
        <w:rPr>
          <w:rFonts w:ascii="Angsana New" w:hAnsi="Angsana New" w:cs="Angsana New" w:hint="cs"/>
          <w:sz w:val="32"/>
          <w:szCs w:val="32"/>
          <w:cs/>
        </w:rPr>
        <w:t xml:space="preserve">สิ้นสุดวันที่ </w:t>
      </w:r>
      <w:r w:rsidR="00EA2D5F" w:rsidRPr="006778BC">
        <w:rPr>
          <w:rFonts w:ascii="Angsana New" w:hAnsi="Angsana New" w:cs="Angsana New"/>
          <w:sz w:val="32"/>
          <w:szCs w:val="32"/>
        </w:rPr>
        <w:t xml:space="preserve">31 </w:t>
      </w:r>
      <w:r w:rsidR="00EA2D5F" w:rsidRPr="00474BFD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6778BC">
        <w:rPr>
          <w:rFonts w:ascii="Angsana New" w:hAnsi="Angsana New" w:cs="Angsana New"/>
          <w:sz w:val="32"/>
          <w:szCs w:val="32"/>
        </w:rPr>
        <w:t>256</w:t>
      </w:r>
      <w:r w:rsidR="00916B59">
        <w:rPr>
          <w:rFonts w:ascii="Angsana New" w:hAnsi="Angsana New" w:cs="Angsana New"/>
          <w:sz w:val="32"/>
          <w:szCs w:val="32"/>
        </w:rPr>
        <w:t>7</w:t>
      </w:r>
      <w:r w:rsidRPr="006778BC">
        <w:rPr>
          <w:rFonts w:ascii="Angsana New" w:hAnsi="Angsana New" w:cs="Angsana New"/>
          <w:sz w:val="32"/>
          <w:szCs w:val="32"/>
        </w:rPr>
        <w:t xml:space="preserve"> </w:t>
      </w:r>
      <w:r w:rsidR="00FD70D4">
        <w:rPr>
          <w:rFonts w:ascii="Angsana New" w:hAnsi="Angsana New" w:cs="Angsana New" w:hint="cs"/>
          <w:sz w:val="32"/>
          <w:szCs w:val="32"/>
          <w:cs/>
        </w:rPr>
        <w:t>บริษัทย่อยไม่มีรายได้จากการขายจากลูกค้ารายใหญ่ซึ่งมี</w:t>
      </w:r>
      <w:r w:rsidR="00FD70D4"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มูลค่าตั้งแต่ร้อยละ </w:t>
      </w:r>
      <w:r w:rsidR="00FD70D4" w:rsidRPr="001401E7">
        <w:rPr>
          <w:rFonts w:ascii="Angsana New" w:hAnsi="Angsana New" w:cs="Angsana New"/>
          <w:spacing w:val="-4"/>
          <w:sz w:val="32"/>
          <w:szCs w:val="32"/>
        </w:rPr>
        <w:t xml:space="preserve">10 </w:t>
      </w:r>
      <w:r w:rsidR="00FD70D4"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ของรายได้รวม และสำหรับปีสิ้นสุดวันที่ </w:t>
      </w:r>
      <w:r w:rsidR="00FD70D4" w:rsidRPr="001401E7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FD70D4" w:rsidRPr="001401E7">
        <w:rPr>
          <w:rFonts w:ascii="Angsana New" w:hAnsi="Angsana New" w:cs="Angsana New" w:hint="cs"/>
          <w:spacing w:val="-4"/>
          <w:sz w:val="32"/>
          <w:szCs w:val="32"/>
          <w:cs/>
        </w:rPr>
        <w:t>ธันวาคม</w:t>
      </w:r>
      <w:r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1401E7">
        <w:rPr>
          <w:rFonts w:ascii="Angsana New" w:hAnsi="Angsana New" w:cs="Angsana New"/>
          <w:spacing w:val="-4"/>
          <w:sz w:val="32"/>
          <w:szCs w:val="32"/>
        </w:rPr>
        <w:t>256</w:t>
      </w:r>
      <w:r w:rsidR="00916B59" w:rsidRPr="001401E7">
        <w:rPr>
          <w:rFonts w:ascii="Angsana New" w:hAnsi="Angsana New" w:cs="Angsana New"/>
          <w:spacing w:val="-4"/>
          <w:sz w:val="32"/>
          <w:szCs w:val="32"/>
        </w:rPr>
        <w:t>6</w:t>
      </w:r>
      <w:r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บริษัทย่อยมีรายได้จากการขายจากลูกค้ารายใหญ่ซึ่งมีมูลค่าตั้งแต่ร้อยละ </w:t>
      </w:r>
      <w:r w:rsidRPr="001401E7">
        <w:rPr>
          <w:rFonts w:ascii="Angsana New" w:hAnsi="Angsana New" w:cs="Angsana New"/>
          <w:spacing w:val="-4"/>
          <w:sz w:val="32"/>
          <w:szCs w:val="32"/>
        </w:rPr>
        <w:t xml:space="preserve">10 </w:t>
      </w:r>
      <w:r w:rsidRPr="001401E7">
        <w:rPr>
          <w:rFonts w:ascii="Angsana New" w:hAnsi="Angsana New" w:cs="Angsana New" w:hint="cs"/>
          <w:spacing w:val="-4"/>
          <w:sz w:val="32"/>
          <w:szCs w:val="32"/>
          <w:cs/>
        </w:rPr>
        <w:t>ของรายได้</w:t>
      </w:r>
      <w:r w:rsidR="00D17FD3" w:rsidRPr="001401E7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จำนวน </w:t>
      </w:r>
      <w:r w:rsidRPr="001401E7">
        <w:rPr>
          <w:rFonts w:ascii="Angsana New" w:hAnsi="Angsana New" w:cs="Angsana New"/>
          <w:spacing w:val="-4"/>
          <w:sz w:val="32"/>
          <w:szCs w:val="32"/>
        </w:rPr>
        <w:t>1</w:t>
      </w:r>
      <w:r w:rsidRPr="001401E7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ราย ซึ่งแสดงอยู่ในงบการเงินรวม</w:t>
      </w:r>
      <w:r w:rsidRPr="00474BFD">
        <w:rPr>
          <w:rFonts w:ascii="Angsana New" w:hAnsi="Angsana New" w:cs="Angsana New" w:hint="cs"/>
          <w:sz w:val="32"/>
          <w:szCs w:val="32"/>
          <w:cs/>
        </w:rPr>
        <w:t xml:space="preserve"> เป็นจำนวนเงิน </w:t>
      </w:r>
      <w:r w:rsidR="00916B59" w:rsidRPr="00916B59">
        <w:rPr>
          <w:rFonts w:ascii="Angsana New" w:hAnsi="Angsana New" w:cs="Angsana New"/>
          <w:sz w:val="32"/>
          <w:szCs w:val="32"/>
        </w:rPr>
        <w:t>1,329.10</w:t>
      </w:r>
      <w:r w:rsidR="00853762" w:rsidRPr="00474B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</w:p>
    <w:p w14:paraId="0A589A58" w14:textId="77777777" w:rsidR="00A370A6" w:rsidRDefault="00A370A6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F64D9EB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C2A3D2F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160FF1E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29E799D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130D203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4101313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313BB7B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FF66515" w14:textId="77777777" w:rsidR="001401E7" w:rsidRDefault="001401E7" w:rsidP="001401E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655D992" w14:textId="7C7B4BCF" w:rsidR="00CB4015" w:rsidRPr="00DB0816" w:rsidRDefault="00F07D18" w:rsidP="001401E7">
      <w:pPr>
        <w:pStyle w:val="BodyTextIndent"/>
        <w:tabs>
          <w:tab w:val="clear" w:pos="426"/>
          <w:tab w:val="left" w:pos="284"/>
          <w:tab w:val="left" w:pos="851"/>
        </w:tabs>
        <w:ind w:left="284" w:hanging="426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C45C04">
        <w:rPr>
          <w:rFonts w:ascii="Angsana New" w:hAnsi="Angsana New" w:cs="Angsana New"/>
          <w:b/>
          <w:bCs/>
          <w:sz w:val="32"/>
          <w:szCs w:val="32"/>
        </w:rPr>
        <w:lastRenderedPageBreak/>
        <w:t>24.</w:t>
      </w:r>
      <w:r w:rsidR="00CB4015" w:rsidRPr="00C45C04">
        <w:rPr>
          <w:rFonts w:ascii="Angsana New" w:hAnsi="Angsana New" w:cs="Angsana New"/>
          <w:b/>
          <w:bCs/>
          <w:sz w:val="32"/>
          <w:szCs w:val="32"/>
        </w:rPr>
        <w:tab/>
      </w:r>
      <w:r w:rsidR="00CB4015" w:rsidRPr="00C45C04">
        <w:rPr>
          <w:rFonts w:ascii="Angsana New" w:hAnsi="Angsana New" w:cs="Angsana New" w:hint="cs"/>
          <w:b/>
          <w:bCs/>
          <w:sz w:val="32"/>
          <w:szCs w:val="32"/>
          <w:cs/>
        </w:rPr>
        <w:t>รายได้</w:t>
      </w:r>
      <w:r w:rsidR="006A4F3F" w:rsidRPr="00C45C0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(ค่าใช้จ่าย) </w:t>
      </w:r>
      <w:r w:rsidR="00CB4015" w:rsidRPr="00C45C04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5688B318" w14:textId="009B8E6A" w:rsidR="00CB4015" w:rsidRPr="006C43D8" w:rsidRDefault="00F07D18" w:rsidP="001401E7">
      <w:pPr>
        <w:pStyle w:val="BodyTextIndent"/>
        <w:tabs>
          <w:tab w:val="clear" w:pos="426"/>
        </w:tabs>
        <w:ind w:left="851" w:hanging="56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pacing w:val="-4"/>
          <w:sz w:val="32"/>
          <w:szCs w:val="32"/>
        </w:rPr>
        <w:t>24.</w:t>
      </w:r>
      <w:r w:rsidR="00511CD9">
        <w:rPr>
          <w:rFonts w:ascii="Angsana New" w:hAnsi="Angsana New" w:cs="Angsana New"/>
          <w:spacing w:val="-4"/>
          <w:sz w:val="32"/>
          <w:szCs w:val="32"/>
        </w:rPr>
        <w:t xml:space="preserve">1 </w:t>
      </w:r>
      <w:r w:rsidR="00511CD9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CB4015" w:rsidRPr="008C4BC6">
        <w:rPr>
          <w:rFonts w:ascii="Angsana New" w:hAnsi="Angsana New" w:cs="Angsana New"/>
          <w:spacing w:val="-4"/>
          <w:sz w:val="32"/>
          <w:szCs w:val="32"/>
          <w:cs/>
        </w:rPr>
        <w:t>ส่วนประกอบหลักของรายได้</w:t>
      </w:r>
      <w:r w:rsidR="006A4F3F" w:rsidRPr="006A4F3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6A4F3F" w:rsidRPr="006A4F3F">
        <w:rPr>
          <w:rFonts w:ascii="Angsana New" w:hAnsi="Angsana New" w:cs="Angsana New" w:hint="cs"/>
          <w:sz w:val="32"/>
          <w:szCs w:val="32"/>
          <w:cs/>
        </w:rPr>
        <w:t>(ค่าใช้จ่าย)</w:t>
      </w:r>
      <w:r w:rsidR="006A4F3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CB4015" w:rsidRPr="008C4BC6">
        <w:rPr>
          <w:rFonts w:ascii="Angsana New" w:hAnsi="Angsana New" w:cs="Angsana New"/>
          <w:spacing w:val="-4"/>
          <w:sz w:val="32"/>
          <w:szCs w:val="32"/>
          <w:cs/>
        </w:rPr>
        <w:t>ภาษีเงินได้สำหรับ</w:t>
      </w:r>
      <w:r w:rsidR="00A12D90">
        <w:rPr>
          <w:rFonts w:ascii="Angsana New" w:hAnsi="Angsana New" w:cs="Angsana New" w:hint="cs"/>
          <w:spacing w:val="-4"/>
          <w:sz w:val="32"/>
          <w:szCs w:val="32"/>
          <w:cs/>
        </w:rPr>
        <w:t>ปี</w:t>
      </w:r>
      <w:r w:rsidR="00CB4015" w:rsidRPr="008C4BC6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CB4015" w:rsidRPr="008C4B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20888">
        <w:rPr>
          <w:rFonts w:ascii="Angsana New" w:hAnsi="Angsana New" w:cs="Angsana New"/>
          <w:spacing w:val="-4"/>
          <w:sz w:val="32"/>
          <w:szCs w:val="32"/>
        </w:rPr>
        <w:t>3</w:t>
      </w:r>
      <w:r w:rsidR="00A12D90">
        <w:rPr>
          <w:rFonts w:ascii="Angsana New" w:hAnsi="Angsana New" w:cs="Angsana New"/>
          <w:spacing w:val="-4"/>
          <w:sz w:val="32"/>
          <w:szCs w:val="32"/>
        </w:rPr>
        <w:t>1</w:t>
      </w:r>
      <w:r w:rsidR="0092088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A12D90" w:rsidRPr="00474BFD">
        <w:rPr>
          <w:rFonts w:ascii="Angsana New" w:hAnsi="Angsana New" w:cs="Angsana New" w:hint="cs"/>
          <w:spacing w:val="-4"/>
          <w:sz w:val="32"/>
          <w:szCs w:val="32"/>
          <w:cs/>
        </w:rPr>
        <w:t>ธันวาคม</w:t>
      </w:r>
      <w:r w:rsidR="00920888" w:rsidRPr="00532F6B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20888">
        <w:rPr>
          <w:rFonts w:ascii="Angsana New" w:hAnsi="Angsana New" w:cs="Angsana New"/>
          <w:spacing w:val="-4"/>
          <w:sz w:val="32"/>
          <w:szCs w:val="32"/>
        </w:rPr>
        <w:t>256</w:t>
      </w:r>
      <w:r w:rsidR="00C45C04">
        <w:rPr>
          <w:rFonts w:ascii="Angsana New" w:hAnsi="Angsana New" w:cs="Angsana New"/>
          <w:spacing w:val="-4"/>
          <w:sz w:val="32"/>
          <w:szCs w:val="32"/>
        </w:rPr>
        <w:t>7</w:t>
      </w:r>
      <w:r w:rsidR="00900315" w:rsidRPr="008C4B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CB4015" w:rsidRPr="00474BFD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6C43D8" w:rsidRPr="008C4BC6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="00920888">
        <w:rPr>
          <w:rFonts w:ascii="Angsana New" w:hAnsi="Angsana New" w:cs="Angsana New"/>
          <w:spacing w:val="-4"/>
          <w:sz w:val="32"/>
          <w:szCs w:val="32"/>
        </w:rPr>
        <w:t>256</w:t>
      </w:r>
      <w:r w:rsidR="00C45C04">
        <w:rPr>
          <w:rFonts w:ascii="Angsana New" w:hAnsi="Angsana New" w:cs="Angsana New" w:hint="cs"/>
          <w:spacing w:val="-4"/>
          <w:sz w:val="32"/>
          <w:szCs w:val="32"/>
          <w:cs/>
        </w:rPr>
        <w:t>6</w:t>
      </w:r>
      <w:r w:rsidR="00CB4015" w:rsidRPr="00474BFD">
        <w:rPr>
          <w:rFonts w:ascii="Angsana New" w:hAnsi="Angsana New" w:cs="Angsana New"/>
          <w:spacing w:val="-4"/>
          <w:sz w:val="32"/>
          <w:szCs w:val="32"/>
          <w:cs/>
        </w:rPr>
        <w:t>ประกอบด้วย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6"/>
        <w:gridCol w:w="369"/>
        <w:gridCol w:w="765"/>
        <w:gridCol w:w="135"/>
        <w:gridCol w:w="1135"/>
        <w:gridCol w:w="134"/>
        <w:gridCol w:w="1134"/>
        <w:gridCol w:w="134"/>
        <w:gridCol w:w="1136"/>
        <w:gridCol w:w="16"/>
      </w:tblGrid>
      <w:tr w:rsidR="00432996" w:rsidRPr="008F6D8D" w14:paraId="56147C2F" w14:textId="77777777" w:rsidTr="00853762">
        <w:trPr>
          <w:cantSplit/>
        </w:trPr>
        <w:tc>
          <w:tcPr>
            <w:tcW w:w="3456" w:type="dxa"/>
          </w:tcPr>
          <w:p w14:paraId="554B7FB3" w14:textId="77777777" w:rsidR="00432996" w:rsidRPr="008F6D8D" w:rsidRDefault="00432996" w:rsidP="008F6D8D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958" w:type="dxa"/>
            <w:gridSpan w:val="9"/>
            <w:tcBorders>
              <w:left w:val="nil"/>
              <w:bottom w:val="single" w:sz="6" w:space="0" w:color="auto"/>
            </w:tcBorders>
          </w:tcPr>
          <w:p w14:paraId="4C6EEA04" w14:textId="77777777" w:rsidR="00432996" w:rsidRPr="008F6D8D" w:rsidRDefault="00C548D8" w:rsidP="008F6D8D">
            <w:pPr>
              <w:tabs>
                <w:tab w:val="left" w:pos="284"/>
                <w:tab w:val="left" w:pos="567"/>
              </w:tabs>
              <w:spacing w:line="280" w:lineRule="exact"/>
              <w:ind w:right="7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432996"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CC1E37" w:rsidRPr="008F6D8D" w14:paraId="39694116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5AE983BF" w14:textId="77777777" w:rsidR="00CC1E37" w:rsidRPr="008F6D8D" w:rsidRDefault="00CC1E37" w:rsidP="008F6D8D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D7CAFC" w14:textId="724028ED" w:rsidR="00CC1E37" w:rsidRPr="008F6D8D" w:rsidRDefault="00A12D90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6292EDDA" w14:textId="77777777" w:rsidR="00CC1E37" w:rsidRPr="008F6D8D" w:rsidRDefault="00CC1E37" w:rsidP="008F6D8D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F4B5E30" w14:textId="7B7CEC90" w:rsidR="00CC1E37" w:rsidRPr="008F6D8D" w:rsidRDefault="00A12D90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0285C" w:rsidRPr="008F6D8D" w14:paraId="5060588C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15F2C754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D5AF4B" w14:textId="75AB5FBA" w:rsidR="00E0285C" w:rsidRPr="008F6D8D" w:rsidRDefault="00920888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5" w:type="dxa"/>
          </w:tcPr>
          <w:p w14:paraId="29B2988E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933DED" w14:textId="2DCB0E9B" w:rsidR="00D1149E" w:rsidRPr="008F6D8D" w:rsidRDefault="00920888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02BB8BBC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FEC6E94" w14:textId="6830D523" w:rsidR="00E0285C" w:rsidRPr="008F6D8D" w:rsidRDefault="00920888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5B2851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30268245" w14:textId="6907D54C" w:rsidR="00E0285C" w:rsidRPr="008F6D8D" w:rsidRDefault="00920888" w:rsidP="008F6D8D">
            <w:pPr>
              <w:tabs>
                <w:tab w:val="left" w:pos="284"/>
                <w:tab w:val="left" w:pos="567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3141DC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E0285C" w:rsidRPr="008F6D8D" w14:paraId="494C776D" w14:textId="77777777" w:rsidTr="00853762">
        <w:trPr>
          <w:gridAfter w:val="1"/>
          <w:wAfter w:w="16" w:type="dxa"/>
          <w:cantSplit/>
        </w:trPr>
        <w:tc>
          <w:tcPr>
            <w:tcW w:w="3825" w:type="dxa"/>
            <w:gridSpan w:val="2"/>
          </w:tcPr>
          <w:p w14:paraId="1B31D7A4" w14:textId="19445E6F" w:rsidR="00E0285C" w:rsidRPr="008F6D8D" w:rsidRDefault="00E66CCE" w:rsidP="008F6D8D">
            <w:pPr>
              <w:tabs>
                <w:tab w:val="left" w:pos="284"/>
                <w:tab w:val="left" w:pos="567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รายได้</w:t>
            </w:r>
            <w:r w:rsidR="006A4F3F"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6A4F3F" w:rsidRPr="008F6D8D">
              <w:rPr>
                <w:rFonts w:ascii="Angsana New" w:hAnsi="Angsana New"/>
                <w:sz w:val="22"/>
                <w:szCs w:val="22"/>
                <w:cs/>
              </w:rPr>
              <w:t xml:space="preserve">(ค่าใช้จ่าย) </w:t>
            </w:r>
            <w:r w:rsidR="00E0285C" w:rsidRPr="008F6D8D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ภาษีเงินได้ที่แสดงอย</w:t>
            </w:r>
            <w:r w:rsidR="00C9351C" w:rsidRPr="008F6D8D">
              <w:rPr>
                <w:rFonts w:ascii="Angsana New" w:hAnsi="Angsana New" w:hint="cs"/>
                <w:sz w:val="22"/>
                <w:szCs w:val="22"/>
                <w:cs/>
              </w:rPr>
              <w:t>ู่</w:t>
            </w:r>
            <w:r w:rsidR="00E0285C"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ในกำไรขาดทุน </w:t>
            </w:r>
            <w:r w:rsidR="00E0285C" w:rsidRPr="008F6D8D">
              <w:rPr>
                <w:rFonts w:ascii="Angsana New" w:hAnsi="Angsana New"/>
                <w:sz w:val="22"/>
                <w:szCs w:val="22"/>
              </w:rPr>
              <w:t>:</w:t>
            </w:r>
          </w:p>
        </w:tc>
        <w:tc>
          <w:tcPr>
            <w:tcW w:w="765" w:type="dxa"/>
            <w:tcBorders>
              <w:top w:val="single" w:sz="6" w:space="0" w:color="auto"/>
              <w:left w:val="nil"/>
            </w:tcBorders>
          </w:tcPr>
          <w:p w14:paraId="622A6DD1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10C3D075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4320D0B3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CF345B5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BC6130E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8D60C46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46A1D3F0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0285C" w:rsidRPr="008F6D8D" w14:paraId="6BAE1E2E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158E7741" w14:textId="237AB5DB" w:rsidR="00E0285C" w:rsidRPr="008F6D8D" w:rsidRDefault="006A4F3F" w:rsidP="008F6D8D">
            <w:pPr>
              <w:tabs>
                <w:tab w:val="left" w:pos="284"/>
                <w:tab w:val="left" w:pos="567"/>
              </w:tabs>
              <w:spacing w:line="280" w:lineRule="exact"/>
              <w:ind w:firstLine="138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 xml:space="preserve">(ค่าใช้จ่าย) </w:t>
            </w:r>
            <w:r w:rsidR="00E0285C" w:rsidRPr="008F6D8D">
              <w:rPr>
                <w:rFonts w:ascii="Angsana New" w:hAnsi="Angsana New"/>
                <w:sz w:val="22"/>
                <w:szCs w:val="22"/>
                <w:cs/>
              </w:rPr>
              <w:t>ภาษีเงินได้</w:t>
            </w:r>
            <w:r w:rsidR="00E0285C" w:rsidRPr="008F6D8D">
              <w:rPr>
                <w:rFonts w:ascii="Angsana New" w:hAnsi="Angsana New" w:hint="cs"/>
                <w:sz w:val="22"/>
                <w:szCs w:val="22"/>
                <w:cs/>
              </w:rPr>
              <w:t>ของ</w:t>
            </w:r>
            <w:r w:rsidR="00E433B2" w:rsidRPr="008F6D8D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="00E0285C" w:rsidRPr="008F6D8D">
              <w:rPr>
                <w:rFonts w:ascii="Angsana New" w:hAnsi="Angsana New"/>
                <w:sz w:val="22"/>
                <w:szCs w:val="22"/>
                <w:cs/>
              </w:rPr>
              <w:t>ปัจจุบัน</w:t>
            </w:r>
            <w:r w:rsidR="00E0285C"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E0285C" w:rsidRPr="008F6D8D">
              <w:rPr>
                <w:rFonts w:ascii="Angsana New" w:hAnsi="Angsana New"/>
                <w:sz w:val="22"/>
                <w:szCs w:val="22"/>
              </w:rPr>
              <w:t>: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1581A63F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29D38A1E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3666276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9DC203B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ind w:left="22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CD6FB2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042C7AC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5CF2DA50" w14:textId="77777777" w:rsidR="00E0285C" w:rsidRPr="008F6D8D" w:rsidRDefault="00E0285C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45C04" w:rsidRPr="008F6D8D" w14:paraId="73850654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11C8B2DD" w14:textId="10C497B9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firstLine="27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  <w:r w:rsidR="008A36EE" w:rsidRPr="008F6D8D">
              <w:rPr>
                <w:rFonts w:ascii="Angsana New" w:hAnsi="Angsana New" w:hint="cs"/>
                <w:sz w:val="22"/>
                <w:szCs w:val="22"/>
                <w:cs/>
              </w:rPr>
              <w:t>นิติบุคคล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5B828E57" w14:textId="7321B2FF" w:rsidR="00C45C04" w:rsidRPr="008F6D8D" w:rsidRDefault="00106AA0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(49,080)</w:t>
            </w:r>
          </w:p>
        </w:tc>
        <w:tc>
          <w:tcPr>
            <w:tcW w:w="135" w:type="dxa"/>
          </w:tcPr>
          <w:p w14:paraId="3A9B9971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7E5A44DC" w14:textId="21326C9A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(40,896)</w:t>
            </w:r>
          </w:p>
        </w:tc>
        <w:tc>
          <w:tcPr>
            <w:tcW w:w="134" w:type="dxa"/>
          </w:tcPr>
          <w:p w14:paraId="6810B0B1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577168" w14:textId="67BFCD43" w:rsidR="00C45C04" w:rsidRPr="008F6D8D" w:rsidRDefault="002534DE" w:rsidP="002534DE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4,393</w:t>
            </w:r>
            <w:r w:rsidRPr="008F6D8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" w:type="dxa"/>
          </w:tcPr>
          <w:p w14:paraId="2CA68D55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0C88B499" w14:textId="4EE461CA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(3,474)</w:t>
            </w:r>
          </w:p>
        </w:tc>
      </w:tr>
      <w:tr w:rsidR="00C45C04" w:rsidRPr="008F6D8D" w14:paraId="179FF602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5150BFEC" w14:textId="69125CBB" w:rsidR="00C45C04" w:rsidRPr="008F6D8D" w:rsidRDefault="00C45C04" w:rsidP="008F6D8D">
            <w:pPr>
              <w:spacing w:line="280" w:lineRule="exact"/>
              <w:ind w:left="449" w:hanging="311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(ค่าใช้จ่าย) ภาษีเงินได้รอการตัดบัญชี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F6D8D">
              <w:rPr>
                <w:rFonts w:ascii="Angsana New" w:hAnsi="Angsana New"/>
                <w:sz w:val="22"/>
                <w:szCs w:val="22"/>
              </w:rPr>
              <w:t>: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21DFA0DF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1B2B4037" w14:textId="77777777" w:rsidR="00C45C04" w:rsidRPr="008F6D8D" w:rsidRDefault="00C45C04" w:rsidP="008F6D8D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54B301B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0816982" w14:textId="77777777" w:rsidR="00C45C04" w:rsidRPr="008F6D8D" w:rsidRDefault="00C45C04" w:rsidP="008F6D8D">
            <w:pPr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B950B4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359F73D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</w:tcPr>
          <w:p w14:paraId="7D6E9D92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45C04" w:rsidRPr="008F6D8D" w14:paraId="13AE8A5D" w14:textId="77777777" w:rsidTr="00853762">
        <w:trPr>
          <w:gridAfter w:val="1"/>
          <w:wAfter w:w="16" w:type="dxa"/>
          <w:cantSplit/>
        </w:trPr>
        <w:tc>
          <w:tcPr>
            <w:tcW w:w="3456" w:type="dxa"/>
          </w:tcPr>
          <w:p w14:paraId="60002813" w14:textId="2C1D3781" w:rsidR="00C45C04" w:rsidRPr="008F6D8D" w:rsidRDefault="00C45C04" w:rsidP="008F6D8D">
            <w:pPr>
              <w:spacing w:line="280" w:lineRule="exact"/>
              <w:ind w:left="454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การเปลี่ยนแปลงของผลต่างชั่วคราว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ที่รับรู้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เมื่อเริ่มแรกและที่กลับรายการ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010E52B9" w14:textId="719053EA" w:rsidR="00C45C04" w:rsidRPr="008F6D8D" w:rsidRDefault="00106AA0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78,479</w:t>
            </w:r>
          </w:p>
        </w:tc>
        <w:tc>
          <w:tcPr>
            <w:tcW w:w="135" w:type="dxa"/>
          </w:tcPr>
          <w:p w14:paraId="1D883350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nil"/>
            </w:tcBorders>
            <w:vAlign w:val="bottom"/>
          </w:tcPr>
          <w:p w14:paraId="0D254F12" w14:textId="258311B3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59,780</w:t>
            </w:r>
          </w:p>
        </w:tc>
        <w:tc>
          <w:tcPr>
            <w:tcW w:w="134" w:type="dxa"/>
            <w:vAlign w:val="bottom"/>
          </w:tcPr>
          <w:p w14:paraId="6B571DB2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81B280C" w14:textId="74473A77" w:rsidR="00C45C04" w:rsidRPr="008F6D8D" w:rsidRDefault="002534DE" w:rsidP="002534DE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</w:t>
            </w:r>
            <w:r w:rsidR="00106AA0">
              <w:rPr>
                <w:rFonts w:ascii="Angsana New" w:hAnsi="Angsana New"/>
                <w:sz w:val="22"/>
                <w:szCs w:val="22"/>
              </w:rPr>
              <w:t>178</w:t>
            </w:r>
          </w:p>
        </w:tc>
        <w:tc>
          <w:tcPr>
            <w:tcW w:w="134" w:type="dxa"/>
            <w:vAlign w:val="bottom"/>
          </w:tcPr>
          <w:p w14:paraId="14DBFF4C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56DDBD28" w14:textId="4ADF788B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3,166</w:t>
            </w:r>
          </w:p>
        </w:tc>
      </w:tr>
      <w:tr w:rsidR="00C45C04" w:rsidRPr="008F6D8D" w14:paraId="7380C11C" w14:textId="77777777" w:rsidTr="00853762">
        <w:trPr>
          <w:gridAfter w:val="1"/>
          <w:wAfter w:w="16" w:type="dxa"/>
          <w:cantSplit/>
          <w:trHeight w:val="65"/>
        </w:trPr>
        <w:tc>
          <w:tcPr>
            <w:tcW w:w="3456" w:type="dxa"/>
          </w:tcPr>
          <w:p w14:paraId="29FEDBAB" w14:textId="77777777" w:rsidR="00C45C04" w:rsidRPr="008F6D8D" w:rsidRDefault="00C45C04" w:rsidP="008F6D8D">
            <w:pPr>
              <w:tabs>
                <w:tab w:val="left" w:pos="701"/>
              </w:tabs>
              <w:spacing w:line="280" w:lineRule="exact"/>
              <w:ind w:left="449" w:hanging="19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ab/>
            </w:r>
            <w:r w:rsidRPr="008F6D8D">
              <w:rPr>
                <w:rFonts w:ascii="Angsana New" w:hAnsi="Angsana New"/>
                <w:sz w:val="22"/>
                <w:szCs w:val="22"/>
              </w:rPr>
              <w:tab/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13DE658" w14:textId="501144B4" w:rsidR="00C45C04" w:rsidRPr="008F6D8D" w:rsidRDefault="00106AA0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29,399</w:t>
            </w:r>
          </w:p>
        </w:tc>
        <w:tc>
          <w:tcPr>
            <w:tcW w:w="135" w:type="dxa"/>
          </w:tcPr>
          <w:p w14:paraId="2EBA92CA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469E1A89" w14:textId="419DB671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18,884</w:t>
            </w:r>
          </w:p>
        </w:tc>
        <w:tc>
          <w:tcPr>
            <w:tcW w:w="134" w:type="dxa"/>
            <w:vAlign w:val="bottom"/>
          </w:tcPr>
          <w:p w14:paraId="3A6CDABA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D0FED0E" w14:textId="7C1BA64F" w:rsidR="00C45C04" w:rsidRPr="008F6D8D" w:rsidRDefault="00F64D70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2,</w:t>
            </w:r>
            <w:r w:rsidR="00106AA0">
              <w:rPr>
                <w:rFonts w:ascii="Angsana New" w:hAnsi="Angsana New"/>
                <w:sz w:val="22"/>
                <w:szCs w:val="22"/>
              </w:rPr>
              <w:t>215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670629F8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8500E8" w14:textId="459B675E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(308)</w:t>
            </w:r>
          </w:p>
        </w:tc>
      </w:tr>
      <w:tr w:rsidR="00C45C04" w:rsidRPr="008F6D8D" w14:paraId="21282C17" w14:textId="77777777" w:rsidTr="00853762">
        <w:trPr>
          <w:gridAfter w:val="1"/>
          <w:wAfter w:w="16" w:type="dxa"/>
          <w:cantSplit/>
          <w:trHeight w:val="35"/>
        </w:trPr>
        <w:tc>
          <w:tcPr>
            <w:tcW w:w="3456" w:type="dxa"/>
          </w:tcPr>
          <w:p w14:paraId="2D7D40B1" w14:textId="75E46C30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left="113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ภาษีเงินได้ที่เกี่ยวข้องกับส่วนประกอบของ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กำไรขาดทุนเบ็ดเสร็จอื่น </w:t>
            </w:r>
            <w:r w:rsidRPr="008F6D8D">
              <w:rPr>
                <w:rFonts w:ascii="Angsana New" w:hAnsi="Angsana New"/>
                <w:sz w:val="22"/>
                <w:szCs w:val="22"/>
              </w:rPr>
              <w:t>: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</w:tcBorders>
          </w:tcPr>
          <w:p w14:paraId="392780F8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" w:type="dxa"/>
          </w:tcPr>
          <w:p w14:paraId="3B8B8C8D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739BCA9F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left="-108" w:right="-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AB927F4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6C3E8E95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6F0ED41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53CAABA8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45C04" w:rsidRPr="008F6D8D" w14:paraId="5B2E23AB" w14:textId="77777777" w:rsidTr="00853762">
        <w:trPr>
          <w:gridAfter w:val="1"/>
          <w:wAfter w:w="16" w:type="dxa"/>
          <w:cantSplit/>
          <w:trHeight w:val="107"/>
        </w:trPr>
        <w:tc>
          <w:tcPr>
            <w:tcW w:w="3456" w:type="dxa"/>
          </w:tcPr>
          <w:p w14:paraId="2979C6B7" w14:textId="2B487957" w:rsidR="00C45C04" w:rsidRPr="008F6D8D" w:rsidRDefault="008A36EE" w:rsidP="008F6D8D">
            <w:pPr>
              <w:spacing w:line="280" w:lineRule="exact"/>
              <w:ind w:left="454" w:hanging="170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กำไร (ขาดทุน) จากการป้องกันความเสี่ยงกระแสเงินสด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3FC92EED" w14:textId="10A23357" w:rsidR="00C45C04" w:rsidRPr="008F6D8D" w:rsidRDefault="00106AA0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(3,684)</w:t>
            </w:r>
          </w:p>
        </w:tc>
        <w:tc>
          <w:tcPr>
            <w:tcW w:w="135" w:type="dxa"/>
            <w:vAlign w:val="bottom"/>
          </w:tcPr>
          <w:p w14:paraId="241A08C6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nil"/>
            </w:tcBorders>
            <w:vAlign w:val="bottom"/>
          </w:tcPr>
          <w:p w14:paraId="15CF6322" w14:textId="202FFB80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(2,127)</w:t>
            </w:r>
          </w:p>
        </w:tc>
        <w:tc>
          <w:tcPr>
            <w:tcW w:w="134" w:type="dxa"/>
            <w:vAlign w:val="bottom"/>
          </w:tcPr>
          <w:p w14:paraId="501AC29A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vAlign w:val="bottom"/>
          </w:tcPr>
          <w:p w14:paraId="2DA87114" w14:textId="506A45F0" w:rsidR="00C45C04" w:rsidRPr="008F6D8D" w:rsidRDefault="00E16BEE" w:rsidP="008F6D8D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3206CBA8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49BFB922" w14:textId="2F25665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45C04" w:rsidRPr="008F6D8D" w14:paraId="044D862D" w14:textId="77777777" w:rsidTr="00853762">
        <w:trPr>
          <w:gridAfter w:val="1"/>
          <w:wAfter w:w="16" w:type="dxa"/>
          <w:cantSplit/>
          <w:trHeight w:val="107"/>
        </w:trPr>
        <w:tc>
          <w:tcPr>
            <w:tcW w:w="3456" w:type="dxa"/>
          </w:tcPr>
          <w:p w14:paraId="1D3042F4" w14:textId="7BB1EBE8" w:rsidR="00C45C04" w:rsidRPr="008F6D8D" w:rsidRDefault="00C45C04" w:rsidP="008F6D8D">
            <w:pPr>
              <w:spacing w:line="280" w:lineRule="exact"/>
              <w:ind w:left="454" w:hanging="17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กำไร</w:t>
            </w:r>
            <w:r w:rsidR="008A36EE" w:rsidRPr="008F6D8D">
              <w:rPr>
                <w:rFonts w:ascii="Angsana New" w:hAnsi="Angsana New" w:hint="cs"/>
                <w:sz w:val="22"/>
                <w:szCs w:val="22"/>
                <w:cs/>
              </w:rPr>
              <w:t>จากการวัดมูลค่าใหม่ของผลประโยชน์พนักงานที่กำหนดไว้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5F8540E3" w14:textId="39983EE9" w:rsidR="00C45C04" w:rsidRPr="008F6D8D" w:rsidRDefault="00106AA0" w:rsidP="00106AA0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" w:type="dxa"/>
            <w:vAlign w:val="bottom"/>
          </w:tcPr>
          <w:p w14:paraId="161731CA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  <w:vAlign w:val="bottom"/>
          </w:tcPr>
          <w:p w14:paraId="12DDC663" w14:textId="2B303593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(1,822)</w:t>
            </w:r>
          </w:p>
        </w:tc>
        <w:tc>
          <w:tcPr>
            <w:tcW w:w="134" w:type="dxa"/>
            <w:vAlign w:val="bottom"/>
          </w:tcPr>
          <w:p w14:paraId="611079B0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vAlign w:val="bottom"/>
          </w:tcPr>
          <w:p w14:paraId="501937D8" w14:textId="1809EE2B" w:rsidR="00C45C04" w:rsidRPr="008F6D8D" w:rsidRDefault="00E16BEE" w:rsidP="00E16BEE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2802A50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vAlign w:val="bottom"/>
          </w:tcPr>
          <w:p w14:paraId="39E43EE4" w14:textId="05BFF5A4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(154)</w:t>
            </w:r>
          </w:p>
        </w:tc>
      </w:tr>
      <w:tr w:rsidR="00C45C04" w:rsidRPr="008F6D8D" w14:paraId="6844AFF1" w14:textId="77777777" w:rsidTr="00145790">
        <w:trPr>
          <w:gridAfter w:val="1"/>
          <w:wAfter w:w="16" w:type="dxa"/>
          <w:cantSplit/>
          <w:trHeight w:val="51"/>
        </w:trPr>
        <w:tc>
          <w:tcPr>
            <w:tcW w:w="3456" w:type="dxa"/>
          </w:tcPr>
          <w:p w14:paraId="2D211B8E" w14:textId="77777777" w:rsidR="00C45C04" w:rsidRPr="008F6D8D" w:rsidRDefault="00C45C04" w:rsidP="008F6D8D">
            <w:pPr>
              <w:tabs>
                <w:tab w:val="left" w:pos="701"/>
              </w:tabs>
              <w:spacing w:line="280" w:lineRule="exact"/>
              <w:ind w:left="449" w:hanging="19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ab/>
            </w:r>
            <w:r w:rsidRPr="008F6D8D">
              <w:rPr>
                <w:rFonts w:ascii="Angsana New" w:hAnsi="Angsana New"/>
                <w:sz w:val="22"/>
                <w:szCs w:val="22"/>
              </w:rPr>
              <w:tab/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A2ADAB2" w14:textId="433D4E26" w:rsidR="00C45C04" w:rsidRPr="008F6D8D" w:rsidRDefault="00106AA0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(3,684)</w:t>
            </w:r>
          </w:p>
        </w:tc>
        <w:tc>
          <w:tcPr>
            <w:tcW w:w="135" w:type="dxa"/>
          </w:tcPr>
          <w:p w14:paraId="0914BCC7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7B9AD729" w14:textId="2F0B773B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(3,949)</w:t>
            </w:r>
          </w:p>
        </w:tc>
        <w:tc>
          <w:tcPr>
            <w:tcW w:w="134" w:type="dxa"/>
          </w:tcPr>
          <w:p w14:paraId="7E3D3AEC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ind w:left="222"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0A79D5" w14:textId="5002A343" w:rsidR="00C45C04" w:rsidRPr="008F6D8D" w:rsidRDefault="00E16BEE" w:rsidP="00E16BEE">
            <w:pPr>
              <w:tabs>
                <w:tab w:val="left" w:pos="284"/>
                <w:tab w:val="left" w:pos="567"/>
              </w:tabs>
              <w:spacing w:line="280" w:lineRule="exact"/>
              <w:ind w:right="22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42F08ADD" w14:textId="77777777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0C19C0" w14:textId="08544066" w:rsidR="00C45C04" w:rsidRPr="008F6D8D" w:rsidRDefault="00C45C04" w:rsidP="008F6D8D">
            <w:pPr>
              <w:tabs>
                <w:tab w:val="left" w:pos="284"/>
                <w:tab w:val="left" w:pos="567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(154)</w:t>
            </w:r>
          </w:p>
        </w:tc>
      </w:tr>
    </w:tbl>
    <w:p w14:paraId="4B668584" w14:textId="77777777" w:rsidR="008F6D8D" w:rsidRDefault="008F6D8D" w:rsidP="00D1149E">
      <w:pPr>
        <w:tabs>
          <w:tab w:val="left" w:pos="284"/>
        </w:tabs>
        <w:spacing w:line="240" w:lineRule="exact"/>
        <w:ind w:left="-142"/>
        <w:rPr>
          <w:rFonts w:ascii="Angsana New" w:hAnsi="Angsana New"/>
          <w:b/>
          <w:bCs/>
          <w:sz w:val="32"/>
          <w:szCs w:val="32"/>
        </w:rPr>
      </w:pPr>
    </w:p>
    <w:p w14:paraId="530DB848" w14:textId="62BB1185" w:rsidR="00A12D90" w:rsidRDefault="00F07D18" w:rsidP="00E01770">
      <w:pPr>
        <w:tabs>
          <w:tab w:val="left" w:pos="851"/>
        </w:tabs>
        <w:spacing w:line="360" w:lineRule="exact"/>
        <w:ind w:left="850" w:hanging="561"/>
        <w:contextualSpacing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24.</w:t>
      </w:r>
      <w:r w:rsidR="00A12D90" w:rsidRPr="00AC5222">
        <w:rPr>
          <w:rFonts w:ascii="Angsana New" w:hAnsi="Angsana New"/>
          <w:sz w:val="32"/>
          <w:szCs w:val="32"/>
        </w:rPr>
        <w:t>2</w:t>
      </w:r>
      <w:r w:rsidR="00A12D90" w:rsidRPr="00AC5222">
        <w:rPr>
          <w:rFonts w:ascii="Angsana New" w:hAnsi="Angsana New"/>
          <w:sz w:val="32"/>
          <w:szCs w:val="32"/>
        </w:rPr>
        <w:tab/>
      </w:r>
      <w:r w:rsidR="00A12D90" w:rsidRPr="00826901">
        <w:rPr>
          <w:rFonts w:ascii="Angsana New" w:hAnsi="Angsana New"/>
          <w:sz w:val="32"/>
          <w:szCs w:val="32"/>
          <w:cs/>
        </w:rPr>
        <w:t>การกระทบยอดระหว่างจำนวนค่าใช้จ่ายและผลคูณของกำไร</w:t>
      </w:r>
      <w:r w:rsidR="0000691E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A12D90" w:rsidRPr="00826901">
        <w:rPr>
          <w:rFonts w:ascii="Angsana New" w:hAnsi="Angsana New"/>
          <w:sz w:val="32"/>
          <w:szCs w:val="32"/>
          <w:cs/>
        </w:rPr>
        <w:t>ทางภาษีกับอัตราภาษีที่ใช้สำหรับปีสิ้นสุดวันที่</w:t>
      </w:r>
      <w:r w:rsidR="00A12D90" w:rsidRPr="00AC5222">
        <w:rPr>
          <w:rFonts w:ascii="Angsana New" w:hAnsi="Angsana New"/>
          <w:sz w:val="32"/>
          <w:szCs w:val="32"/>
        </w:rPr>
        <w:t xml:space="preserve"> </w:t>
      </w:r>
      <w:r w:rsidR="00A12D90" w:rsidRPr="00FE3461">
        <w:rPr>
          <w:rFonts w:ascii="Angsana New" w:hAnsi="Angsana New"/>
          <w:sz w:val="32"/>
          <w:szCs w:val="32"/>
        </w:rPr>
        <w:t>31</w:t>
      </w:r>
      <w:r w:rsidR="00A12D90">
        <w:rPr>
          <w:rFonts w:ascii="Angsana New" w:hAnsi="Angsana New"/>
          <w:sz w:val="32"/>
          <w:szCs w:val="32"/>
        </w:rPr>
        <w:t xml:space="preserve"> </w:t>
      </w:r>
      <w:r w:rsidR="00A12D90" w:rsidRPr="00474BFD">
        <w:rPr>
          <w:rFonts w:ascii="Angsana New" w:hAnsi="Angsana New"/>
          <w:sz w:val="32"/>
          <w:szCs w:val="32"/>
          <w:cs/>
        </w:rPr>
        <w:t xml:space="preserve">ธันวาคม </w:t>
      </w:r>
      <w:r w:rsidR="00A12D90" w:rsidRPr="00FE3461">
        <w:rPr>
          <w:rFonts w:ascii="Angsana New" w:hAnsi="Angsana New"/>
          <w:sz w:val="32"/>
          <w:szCs w:val="32"/>
        </w:rPr>
        <w:t>25</w:t>
      </w:r>
      <w:r w:rsidR="00A12D90">
        <w:rPr>
          <w:rFonts w:ascii="Angsana New" w:hAnsi="Angsana New"/>
          <w:sz w:val="32"/>
          <w:szCs w:val="32"/>
        </w:rPr>
        <w:t>6</w:t>
      </w:r>
      <w:r w:rsidR="00C45C04">
        <w:rPr>
          <w:rFonts w:ascii="Angsana New" w:hAnsi="Angsana New"/>
          <w:sz w:val="32"/>
          <w:szCs w:val="32"/>
        </w:rPr>
        <w:t>7</w:t>
      </w:r>
      <w:r w:rsidR="00A12D90" w:rsidRPr="00FE3461">
        <w:rPr>
          <w:rFonts w:ascii="Angsana New" w:hAnsi="Angsana New"/>
          <w:sz w:val="32"/>
          <w:szCs w:val="32"/>
        </w:rPr>
        <w:t xml:space="preserve"> </w:t>
      </w:r>
      <w:r w:rsidR="00A12D90" w:rsidRPr="00474BFD">
        <w:rPr>
          <w:rFonts w:ascii="Angsana New" w:hAnsi="Angsana New"/>
          <w:sz w:val="32"/>
          <w:szCs w:val="32"/>
          <w:cs/>
        </w:rPr>
        <w:t xml:space="preserve">และ </w:t>
      </w:r>
      <w:r w:rsidR="00A12D90" w:rsidRPr="00FE3461">
        <w:rPr>
          <w:rFonts w:ascii="Angsana New" w:hAnsi="Angsana New"/>
          <w:sz w:val="32"/>
          <w:szCs w:val="32"/>
        </w:rPr>
        <w:t>25</w:t>
      </w:r>
      <w:r w:rsidR="00A12D90">
        <w:rPr>
          <w:rFonts w:ascii="Angsana New" w:hAnsi="Angsana New"/>
          <w:sz w:val="32"/>
          <w:szCs w:val="32"/>
        </w:rPr>
        <w:t>6</w:t>
      </w:r>
      <w:r w:rsidR="00C45C04">
        <w:rPr>
          <w:rFonts w:ascii="Angsana New" w:hAnsi="Angsana New"/>
          <w:sz w:val="32"/>
          <w:szCs w:val="32"/>
        </w:rPr>
        <w:t>6</w:t>
      </w:r>
      <w:r w:rsidR="00A12D90" w:rsidRPr="00FE3461">
        <w:rPr>
          <w:rFonts w:ascii="Angsana New" w:hAnsi="Angsana New"/>
          <w:sz w:val="32"/>
          <w:szCs w:val="32"/>
        </w:rPr>
        <w:t xml:space="preserve"> </w:t>
      </w:r>
      <w:r w:rsidR="00A12D90" w:rsidRPr="00474BF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842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6"/>
        <w:gridCol w:w="1137"/>
        <w:gridCol w:w="134"/>
        <w:gridCol w:w="1142"/>
        <w:gridCol w:w="145"/>
        <w:gridCol w:w="1130"/>
        <w:gridCol w:w="149"/>
        <w:gridCol w:w="1127"/>
      </w:tblGrid>
      <w:tr w:rsidR="00A12D90" w:rsidRPr="008F6D8D" w14:paraId="488837CE" w14:textId="77777777" w:rsidTr="00511CD9">
        <w:trPr>
          <w:cantSplit/>
        </w:trPr>
        <w:tc>
          <w:tcPr>
            <w:tcW w:w="3456" w:type="dxa"/>
          </w:tcPr>
          <w:p w14:paraId="5063958C" w14:textId="77777777" w:rsidR="00A12D90" w:rsidRPr="008F6D8D" w:rsidRDefault="00A12D90" w:rsidP="00D1149E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964" w:type="dxa"/>
            <w:gridSpan w:val="7"/>
            <w:tcBorders>
              <w:left w:val="nil"/>
              <w:bottom w:val="single" w:sz="6" w:space="0" w:color="auto"/>
            </w:tcBorders>
          </w:tcPr>
          <w:p w14:paraId="176CEB36" w14:textId="14FD7825" w:rsidR="00A12D90" w:rsidRPr="008F6D8D" w:rsidRDefault="00B71CE0" w:rsidP="00D1149E">
            <w:pPr>
              <w:tabs>
                <w:tab w:val="left" w:pos="284"/>
                <w:tab w:val="left" w:pos="567"/>
              </w:tabs>
              <w:spacing w:line="260" w:lineRule="exact"/>
              <w:ind w:right="74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A12D90"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A12D90" w:rsidRPr="008F6D8D" w14:paraId="77BE6119" w14:textId="77777777" w:rsidTr="00511CD9">
        <w:trPr>
          <w:cantSplit/>
        </w:trPr>
        <w:tc>
          <w:tcPr>
            <w:tcW w:w="3456" w:type="dxa"/>
          </w:tcPr>
          <w:p w14:paraId="2CD1B4BA" w14:textId="77777777" w:rsidR="00A12D90" w:rsidRPr="008F6D8D" w:rsidRDefault="00A12D90" w:rsidP="002B660D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0F03B7" w14:textId="77777777" w:rsidR="00A12D90" w:rsidRPr="008F6D8D" w:rsidRDefault="00A12D90" w:rsidP="002B660D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45" w:type="dxa"/>
          </w:tcPr>
          <w:p w14:paraId="4F0E232D" w14:textId="77777777" w:rsidR="00A12D90" w:rsidRPr="008F6D8D" w:rsidRDefault="00A12D90" w:rsidP="002B660D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6848D1" w14:textId="77777777" w:rsidR="00A12D90" w:rsidRPr="008F6D8D" w:rsidRDefault="00A12D90" w:rsidP="002B660D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C59FB" w:rsidRPr="008F6D8D" w14:paraId="0A765ABA" w14:textId="77777777" w:rsidTr="00511CD9">
        <w:trPr>
          <w:cantSplit/>
        </w:trPr>
        <w:tc>
          <w:tcPr>
            <w:tcW w:w="3456" w:type="dxa"/>
          </w:tcPr>
          <w:p w14:paraId="5DA000EE" w14:textId="77777777" w:rsidR="002C59FB" w:rsidRPr="008F6D8D" w:rsidRDefault="002C59FB" w:rsidP="002B660D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50863F" w14:textId="23CB0930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523B0C48" w14:textId="1EF71FAD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E53077D" w14:textId="5E6AB8F7" w:rsidR="00D1149E" w:rsidRPr="008F6D8D" w:rsidRDefault="002C59FB" w:rsidP="00C45C04">
            <w:pPr>
              <w:spacing w:line="260" w:lineRule="exact"/>
              <w:ind w:left="449" w:hanging="449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45" w:type="dxa"/>
          </w:tcPr>
          <w:p w14:paraId="12531E61" w14:textId="77777777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14:paraId="19C12C28" w14:textId="5F0B5A0B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49" w:type="dxa"/>
          </w:tcPr>
          <w:p w14:paraId="22C7C7DC" w14:textId="77777777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single" w:sz="6" w:space="0" w:color="auto"/>
            </w:tcBorders>
          </w:tcPr>
          <w:p w14:paraId="654B07C7" w14:textId="40C2EC97" w:rsidR="002C59FB" w:rsidRPr="008F6D8D" w:rsidRDefault="002C59FB" w:rsidP="002B660D">
            <w:pPr>
              <w:spacing w:line="260" w:lineRule="exact"/>
              <w:ind w:left="449" w:hanging="449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C45C04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C45C04" w:rsidRPr="008F6D8D" w14:paraId="4D5DD63F" w14:textId="77777777" w:rsidTr="00E44A9A">
        <w:trPr>
          <w:cantSplit/>
        </w:trPr>
        <w:tc>
          <w:tcPr>
            <w:tcW w:w="3456" w:type="dxa"/>
          </w:tcPr>
          <w:p w14:paraId="79834797" w14:textId="28105FAA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กำไร</w:t>
            </w:r>
            <w:r w:rsidR="008D778F">
              <w:rPr>
                <w:rFonts w:ascii="Angsana New" w:hAnsi="Angsana New" w:hint="cs"/>
                <w:sz w:val="22"/>
                <w:szCs w:val="22"/>
                <w:cs/>
              </w:rPr>
              <w:t xml:space="preserve"> (ขาดทุน) 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ทางบัญชีสำหรับปี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5E6AA2" w14:textId="6D6F644B" w:rsidR="00C45C04" w:rsidRPr="008F6D8D" w:rsidRDefault="002E7DD8" w:rsidP="00CA137E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(938,095)</w:t>
            </w:r>
          </w:p>
        </w:tc>
        <w:tc>
          <w:tcPr>
            <w:tcW w:w="134" w:type="dxa"/>
          </w:tcPr>
          <w:p w14:paraId="0D2DAF95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B59BBB" w14:textId="127C70D6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62,733</w:t>
            </w:r>
          </w:p>
        </w:tc>
        <w:tc>
          <w:tcPr>
            <w:tcW w:w="145" w:type="dxa"/>
          </w:tcPr>
          <w:p w14:paraId="4E241C0A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14:paraId="5A5493EF" w14:textId="217E3C38" w:rsidR="00C45C04" w:rsidRPr="008F6D8D" w:rsidRDefault="009F3636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33,906</w:t>
            </w:r>
          </w:p>
        </w:tc>
        <w:tc>
          <w:tcPr>
            <w:tcW w:w="149" w:type="dxa"/>
          </w:tcPr>
          <w:p w14:paraId="79BC0BAA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single" w:sz="6" w:space="0" w:color="auto"/>
            </w:tcBorders>
          </w:tcPr>
          <w:p w14:paraId="3E1882C7" w14:textId="18DE3B99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40,261</w:t>
            </w:r>
          </w:p>
        </w:tc>
      </w:tr>
      <w:tr w:rsidR="00C45C04" w:rsidRPr="008F6D8D" w14:paraId="128C8E7E" w14:textId="77777777" w:rsidTr="00536071">
        <w:trPr>
          <w:cantSplit/>
        </w:trPr>
        <w:tc>
          <w:tcPr>
            <w:tcW w:w="3456" w:type="dxa"/>
          </w:tcPr>
          <w:p w14:paraId="23F11371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อัตราภาษีที่ใช้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ร้อยละ)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83A6BF" w14:textId="54F896E9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16 20 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 xml:space="preserve">และ </w:t>
            </w:r>
            <w:r w:rsidRPr="008F6D8D">
              <w:rPr>
                <w:rFonts w:ascii="Angsana New" w:hAnsi="Angsana New"/>
                <w:sz w:val="22"/>
                <w:szCs w:val="22"/>
              </w:rPr>
              <w:t>25</w:t>
            </w:r>
          </w:p>
        </w:tc>
        <w:tc>
          <w:tcPr>
            <w:tcW w:w="134" w:type="dxa"/>
            <w:vAlign w:val="bottom"/>
          </w:tcPr>
          <w:p w14:paraId="3FA0DF47" w14:textId="77777777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A2843B" w14:textId="13734614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16 20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และ </w:t>
            </w:r>
            <w:r w:rsidRPr="008F6D8D">
              <w:rPr>
                <w:rFonts w:ascii="Angsana New" w:hAnsi="Angsana New"/>
                <w:sz w:val="22"/>
                <w:szCs w:val="22"/>
              </w:rPr>
              <w:t>25</w:t>
            </w:r>
          </w:p>
        </w:tc>
        <w:tc>
          <w:tcPr>
            <w:tcW w:w="145" w:type="dxa"/>
            <w:vAlign w:val="bottom"/>
          </w:tcPr>
          <w:p w14:paraId="0AB79252" w14:textId="77777777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F7500D2" w14:textId="1E84E6C9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149" w:type="dxa"/>
            <w:vAlign w:val="bottom"/>
          </w:tcPr>
          <w:p w14:paraId="06AD5880" w14:textId="77777777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328E2AB" w14:textId="60984299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20</w:t>
            </w:r>
          </w:p>
        </w:tc>
      </w:tr>
      <w:tr w:rsidR="00C45C04" w:rsidRPr="008F6D8D" w14:paraId="6405F824" w14:textId="77777777" w:rsidTr="00536071">
        <w:trPr>
          <w:cantSplit/>
        </w:trPr>
        <w:tc>
          <w:tcPr>
            <w:tcW w:w="3456" w:type="dxa"/>
          </w:tcPr>
          <w:p w14:paraId="35433F7B" w14:textId="24B89C10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คำนวณ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ตามอัตราภาษี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ที่ใช้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FE72500" w14:textId="2D18E234" w:rsidR="00C45C04" w:rsidRPr="008F6D8D" w:rsidRDefault="00106AA0" w:rsidP="00CA137E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2E7DD8">
              <w:rPr>
                <w:rFonts w:ascii="Angsana New" w:hAnsi="Angsana New"/>
                <w:sz w:val="22"/>
                <w:szCs w:val="22"/>
              </w:rPr>
              <w:t>60,799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" w:type="dxa"/>
            <w:vAlign w:val="bottom"/>
          </w:tcPr>
          <w:p w14:paraId="1183709B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83AAAB" w14:textId="5DFD5041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44,515</w:t>
            </w:r>
          </w:p>
        </w:tc>
        <w:tc>
          <w:tcPr>
            <w:tcW w:w="145" w:type="dxa"/>
            <w:vAlign w:val="bottom"/>
          </w:tcPr>
          <w:p w14:paraId="28376373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EEFA08" w14:textId="2481F3BC" w:rsidR="00C45C04" w:rsidRPr="008F6D8D" w:rsidRDefault="009F3636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6,781</w:t>
            </w:r>
          </w:p>
        </w:tc>
        <w:tc>
          <w:tcPr>
            <w:tcW w:w="149" w:type="dxa"/>
            <w:vAlign w:val="bottom"/>
          </w:tcPr>
          <w:p w14:paraId="3DFAFB25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0818631" w14:textId="489533BF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8,052</w:t>
            </w:r>
          </w:p>
        </w:tc>
      </w:tr>
      <w:tr w:rsidR="00C45C04" w:rsidRPr="008F6D8D" w14:paraId="2A941737" w14:textId="77777777" w:rsidTr="00536071">
        <w:trPr>
          <w:cantSplit/>
        </w:trPr>
        <w:tc>
          <w:tcPr>
            <w:tcW w:w="3456" w:type="dxa"/>
          </w:tcPr>
          <w:p w14:paraId="540D5DF6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รายการกระทบยอด</w:t>
            </w:r>
          </w:p>
        </w:tc>
        <w:tc>
          <w:tcPr>
            <w:tcW w:w="1137" w:type="dxa"/>
            <w:tcBorders>
              <w:left w:val="nil"/>
            </w:tcBorders>
          </w:tcPr>
          <w:p w14:paraId="1FDA7AE3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" w:type="dxa"/>
            <w:vAlign w:val="bottom"/>
          </w:tcPr>
          <w:p w14:paraId="1BA92C1C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</w:tcPr>
          <w:p w14:paraId="440DF940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5" w:type="dxa"/>
            <w:vAlign w:val="bottom"/>
          </w:tcPr>
          <w:p w14:paraId="671FE63D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0" w:type="dxa"/>
            <w:vAlign w:val="bottom"/>
          </w:tcPr>
          <w:p w14:paraId="4DD091C5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9" w:type="dxa"/>
            <w:vAlign w:val="bottom"/>
          </w:tcPr>
          <w:p w14:paraId="557503B6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051C5275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45C04" w:rsidRPr="008F6D8D" w14:paraId="29FD4B4E" w14:textId="77777777" w:rsidTr="00771FD6">
        <w:trPr>
          <w:cantSplit/>
        </w:trPr>
        <w:tc>
          <w:tcPr>
            <w:tcW w:w="3456" w:type="dxa"/>
          </w:tcPr>
          <w:p w14:paraId="355F4082" w14:textId="1E6B445E" w:rsidR="00C45C04" w:rsidRPr="008F6D8D" w:rsidRDefault="00C45C04" w:rsidP="00C45C04">
            <w:pPr>
              <w:spacing w:line="260" w:lineRule="exact"/>
              <w:ind w:left="340" w:right="-145" w:hanging="170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ผลกระทบทางภาษีของค่าใช้จ่ายที่ไม่สามารถนำมาหักและรายได้ที่ไม่ต้องนำมาคำนวณกำไรทางภาษี</w:t>
            </w:r>
          </w:p>
        </w:tc>
        <w:tc>
          <w:tcPr>
            <w:tcW w:w="1137" w:type="dxa"/>
            <w:tcBorders>
              <w:left w:val="nil"/>
            </w:tcBorders>
            <w:vAlign w:val="bottom"/>
          </w:tcPr>
          <w:p w14:paraId="223A7E5D" w14:textId="5F899E11" w:rsidR="00C45C04" w:rsidRPr="008F6D8D" w:rsidRDefault="002E7DD8" w:rsidP="00106AA0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46,419</w:t>
            </w:r>
          </w:p>
        </w:tc>
        <w:tc>
          <w:tcPr>
            <w:tcW w:w="134" w:type="dxa"/>
            <w:vAlign w:val="bottom"/>
          </w:tcPr>
          <w:p w14:paraId="390E8609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7D38CF59" w14:textId="502ED697" w:rsidR="00C45C04" w:rsidRPr="008F6D8D" w:rsidRDefault="00C45C04" w:rsidP="008F6D8D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(52,196)</w:t>
            </w:r>
          </w:p>
        </w:tc>
        <w:tc>
          <w:tcPr>
            <w:tcW w:w="145" w:type="dxa"/>
            <w:vAlign w:val="bottom"/>
          </w:tcPr>
          <w:p w14:paraId="07777F7F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0" w:type="dxa"/>
            <w:vAlign w:val="bottom"/>
          </w:tcPr>
          <w:p w14:paraId="0E62EFD9" w14:textId="306D861E" w:rsidR="00C45C04" w:rsidRPr="008F6D8D" w:rsidRDefault="009636C6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</w:t>
            </w:r>
            <w:r w:rsidR="00106AA0">
              <w:rPr>
                <w:rFonts w:ascii="Angsana New" w:hAnsi="Angsana New"/>
                <w:sz w:val="22"/>
                <w:szCs w:val="22"/>
              </w:rPr>
              <w:t>148</w:t>
            </w:r>
          </w:p>
        </w:tc>
        <w:tc>
          <w:tcPr>
            <w:tcW w:w="149" w:type="dxa"/>
            <w:vAlign w:val="bottom"/>
          </w:tcPr>
          <w:p w14:paraId="049820F7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5B3561FF" w14:textId="51BA84D0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1,955</w:t>
            </w:r>
          </w:p>
        </w:tc>
      </w:tr>
      <w:tr w:rsidR="00C45C04" w:rsidRPr="008F6D8D" w14:paraId="129ABAC5" w14:textId="77777777" w:rsidTr="00771FD6">
        <w:trPr>
          <w:cantSplit/>
        </w:trPr>
        <w:tc>
          <w:tcPr>
            <w:tcW w:w="3456" w:type="dxa"/>
          </w:tcPr>
          <w:p w14:paraId="7FE14D0E" w14:textId="0EDB404D" w:rsidR="00C45C04" w:rsidRPr="008F6D8D" w:rsidRDefault="00C45C04" w:rsidP="00C45C04">
            <w:pPr>
              <w:spacing w:line="260" w:lineRule="exact"/>
              <w:ind w:left="340" w:hanging="170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ผลกระทบทางภาษีของรายได้หรือกำไรที่ไม่ต้องนำมาคำนวณกำไรทางภาษี</w:t>
            </w:r>
          </w:p>
        </w:tc>
        <w:tc>
          <w:tcPr>
            <w:tcW w:w="1137" w:type="dxa"/>
            <w:tcBorders>
              <w:left w:val="nil"/>
            </w:tcBorders>
            <w:vAlign w:val="bottom"/>
          </w:tcPr>
          <w:p w14:paraId="01560EFF" w14:textId="07FBEC00" w:rsidR="00C45C04" w:rsidRPr="008F6D8D" w:rsidRDefault="00C45C04" w:rsidP="00C45C04">
            <w:pPr>
              <w:spacing w:line="260" w:lineRule="exact"/>
              <w:ind w:left="-533" w:right="31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vAlign w:val="bottom"/>
          </w:tcPr>
          <w:p w14:paraId="5D89F852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10837A9" w14:textId="77777777" w:rsidR="00C45C04" w:rsidRPr="008F6D8D" w:rsidRDefault="00C45C04" w:rsidP="00C45C04">
            <w:pPr>
              <w:spacing w:line="260" w:lineRule="exact"/>
              <w:ind w:left="-533" w:right="31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5" w:type="dxa"/>
            <w:vAlign w:val="bottom"/>
          </w:tcPr>
          <w:p w14:paraId="034C137C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vAlign w:val="bottom"/>
          </w:tcPr>
          <w:p w14:paraId="18941B4B" w14:textId="3E15C6BD" w:rsidR="00C45C04" w:rsidRPr="008F6D8D" w:rsidRDefault="00C45C04" w:rsidP="00C45C04">
            <w:pPr>
              <w:spacing w:line="260" w:lineRule="exact"/>
              <w:ind w:left="-533" w:right="31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9" w:type="dxa"/>
            <w:vAlign w:val="bottom"/>
          </w:tcPr>
          <w:p w14:paraId="04E7DC47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4DFA339C" w14:textId="77777777" w:rsidR="00C45C04" w:rsidRPr="008F6D8D" w:rsidRDefault="00C45C04" w:rsidP="00C45C04">
            <w:pPr>
              <w:spacing w:line="260" w:lineRule="exact"/>
              <w:ind w:left="-533" w:right="31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45C04" w:rsidRPr="008F6D8D" w14:paraId="292FB6EE" w14:textId="77777777" w:rsidTr="00771FD6">
        <w:trPr>
          <w:cantSplit/>
        </w:trPr>
        <w:tc>
          <w:tcPr>
            <w:tcW w:w="3456" w:type="dxa"/>
          </w:tcPr>
          <w:p w14:paraId="54FBDBE6" w14:textId="77777777" w:rsidR="00C45C04" w:rsidRPr="008F6D8D" w:rsidRDefault="00C45C04" w:rsidP="00C45C04">
            <w:pPr>
              <w:spacing w:line="260" w:lineRule="exact"/>
              <w:ind w:left="453" w:hanging="113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รายได้เงินปันผลที่ได้รับยกเว้น</w:t>
            </w:r>
          </w:p>
        </w:tc>
        <w:tc>
          <w:tcPr>
            <w:tcW w:w="1137" w:type="dxa"/>
            <w:tcBorders>
              <w:left w:val="nil"/>
            </w:tcBorders>
            <w:vAlign w:val="bottom"/>
          </w:tcPr>
          <w:p w14:paraId="5D2FF991" w14:textId="5BF49DCE" w:rsidR="00C45C04" w:rsidRPr="008F6D8D" w:rsidRDefault="00106AA0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148628EA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79DC486F" w14:textId="71408FEC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5" w:type="dxa"/>
            <w:vAlign w:val="bottom"/>
          </w:tcPr>
          <w:p w14:paraId="12D3C9B5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vAlign w:val="bottom"/>
          </w:tcPr>
          <w:p w14:paraId="61EDD023" w14:textId="5E39006D" w:rsidR="00C45C04" w:rsidRPr="008F6D8D" w:rsidRDefault="002E5BD8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(7,71</w:t>
            </w:r>
            <w:r w:rsidR="00106AA0">
              <w:rPr>
                <w:rFonts w:ascii="Angsana New" w:hAnsi="Angsana New"/>
                <w:sz w:val="22"/>
                <w:szCs w:val="22"/>
              </w:rPr>
              <w:t>4</w:t>
            </w:r>
            <w:r w:rsidRPr="008F6D8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9" w:type="dxa"/>
            <w:vAlign w:val="bottom"/>
          </w:tcPr>
          <w:p w14:paraId="7B56AF12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47873602" w14:textId="5C0E897D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(9,699)</w:t>
            </w:r>
          </w:p>
        </w:tc>
      </w:tr>
      <w:tr w:rsidR="00C45C04" w:rsidRPr="008F6D8D" w14:paraId="46B888EF" w14:textId="77777777" w:rsidTr="00771FD6">
        <w:trPr>
          <w:cantSplit/>
        </w:trPr>
        <w:tc>
          <w:tcPr>
            <w:tcW w:w="3456" w:type="dxa"/>
          </w:tcPr>
          <w:p w14:paraId="0095B7E5" w14:textId="1D246290" w:rsidR="00C45C04" w:rsidRPr="008F6D8D" w:rsidRDefault="00C45C04" w:rsidP="00C45C04">
            <w:pPr>
              <w:spacing w:line="260" w:lineRule="exact"/>
              <w:ind w:left="453" w:hanging="113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รายได้ที่ได้รับการยกเว้น</w:t>
            </w:r>
          </w:p>
        </w:tc>
        <w:tc>
          <w:tcPr>
            <w:tcW w:w="1137" w:type="dxa"/>
            <w:tcBorders>
              <w:left w:val="nil"/>
            </w:tcBorders>
            <w:vAlign w:val="bottom"/>
          </w:tcPr>
          <w:p w14:paraId="0ABC7D6C" w14:textId="3907F9CD" w:rsidR="00C45C04" w:rsidRPr="008F6D8D" w:rsidRDefault="00106AA0" w:rsidP="00106AA0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(7,146)</w:t>
            </w:r>
          </w:p>
        </w:tc>
        <w:tc>
          <w:tcPr>
            <w:tcW w:w="134" w:type="dxa"/>
            <w:vAlign w:val="bottom"/>
          </w:tcPr>
          <w:p w14:paraId="7C2458AC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96AABEB" w14:textId="704F7372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5" w:type="dxa"/>
            <w:vAlign w:val="bottom"/>
          </w:tcPr>
          <w:p w14:paraId="2C52281F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vAlign w:val="bottom"/>
          </w:tcPr>
          <w:p w14:paraId="66D9E741" w14:textId="605F8DF1" w:rsidR="00C45C04" w:rsidRPr="008F6D8D" w:rsidRDefault="002E5BD8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9" w:type="dxa"/>
            <w:vAlign w:val="bottom"/>
          </w:tcPr>
          <w:p w14:paraId="50899914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49C286C1" w14:textId="5FD19432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45C04" w:rsidRPr="008F6D8D" w14:paraId="53EA4878" w14:textId="77777777" w:rsidTr="00771FD6">
        <w:trPr>
          <w:cantSplit/>
        </w:trPr>
        <w:tc>
          <w:tcPr>
            <w:tcW w:w="3456" w:type="dxa"/>
          </w:tcPr>
          <w:p w14:paraId="5B968B26" w14:textId="229DD466" w:rsidR="00C45C04" w:rsidRPr="008F6D8D" w:rsidRDefault="00C45C04" w:rsidP="00C45C04">
            <w:pPr>
              <w:spacing w:line="260" w:lineRule="exact"/>
              <w:ind w:left="453" w:hanging="113"/>
              <w:contextualSpacing/>
              <w:jc w:val="both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 xml:space="preserve">-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ค่าใช้จ่ายที่มีสิทธิ์หักได้เพิ่มขึ้น</w:t>
            </w:r>
          </w:p>
        </w:tc>
        <w:tc>
          <w:tcPr>
            <w:tcW w:w="1137" w:type="dxa"/>
            <w:tcBorders>
              <w:left w:val="nil"/>
            </w:tcBorders>
            <w:vAlign w:val="bottom"/>
          </w:tcPr>
          <w:p w14:paraId="396509D2" w14:textId="27F090F7" w:rsidR="00C45C04" w:rsidRPr="008F6D8D" w:rsidRDefault="00106AA0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(8,812)</w:t>
            </w:r>
          </w:p>
        </w:tc>
        <w:tc>
          <w:tcPr>
            <w:tcW w:w="134" w:type="dxa"/>
            <w:vAlign w:val="bottom"/>
          </w:tcPr>
          <w:p w14:paraId="74368F08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6C1A2CA0" w14:textId="0DEE9CF1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(1,773)</w:t>
            </w:r>
          </w:p>
        </w:tc>
        <w:tc>
          <w:tcPr>
            <w:tcW w:w="145" w:type="dxa"/>
            <w:vAlign w:val="bottom"/>
          </w:tcPr>
          <w:p w14:paraId="432EE6BE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vAlign w:val="bottom"/>
          </w:tcPr>
          <w:p w14:paraId="7956E129" w14:textId="2870432C" w:rsidR="00C45C04" w:rsidRPr="008F6D8D" w:rsidRDefault="009F3636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9" w:type="dxa"/>
            <w:vAlign w:val="bottom"/>
          </w:tcPr>
          <w:p w14:paraId="1508CF71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0E0AEB1C" w14:textId="5AA24965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45C04" w:rsidRPr="008F6D8D" w14:paraId="320BFB85" w14:textId="77777777" w:rsidTr="00E44A9A">
        <w:trPr>
          <w:cantSplit/>
        </w:trPr>
        <w:tc>
          <w:tcPr>
            <w:tcW w:w="3456" w:type="dxa"/>
          </w:tcPr>
          <w:p w14:paraId="5AAB32FC" w14:textId="582A5DDA" w:rsidR="00C45C04" w:rsidRPr="008F6D8D" w:rsidRDefault="00C45C04" w:rsidP="00C45C04">
            <w:pPr>
              <w:spacing w:line="260" w:lineRule="exact"/>
              <w:ind w:left="340" w:hanging="170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ขาดทุนทางภาษีที่ยังไม่ได้บันทึกสินทรัพย์ภาษีเงินได้รอการตัดบัญชี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4CFE0A2" w14:textId="52F6234E" w:rsidR="00C45C04" w:rsidRPr="008F6D8D" w:rsidRDefault="00106AA0" w:rsidP="00106AA0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65E9A70D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4FBA95D5" w14:textId="38B8E2B0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(9,430)</w:t>
            </w:r>
          </w:p>
        </w:tc>
        <w:tc>
          <w:tcPr>
            <w:tcW w:w="145" w:type="dxa"/>
            <w:vAlign w:val="bottom"/>
          </w:tcPr>
          <w:p w14:paraId="4412ECBD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vAlign w:val="bottom"/>
          </w:tcPr>
          <w:p w14:paraId="2510D8C4" w14:textId="3FD29FA5" w:rsidR="00C45C04" w:rsidRPr="008F6D8D" w:rsidRDefault="00D6018A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9" w:type="dxa"/>
            <w:vAlign w:val="bottom"/>
          </w:tcPr>
          <w:p w14:paraId="1258A355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14:paraId="6D7EBC55" w14:textId="0B351965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45C04" w:rsidRPr="008F6D8D" w14:paraId="7A5C7579" w14:textId="77777777" w:rsidTr="00E44A9A">
        <w:trPr>
          <w:cantSplit/>
        </w:trPr>
        <w:tc>
          <w:tcPr>
            <w:tcW w:w="3456" w:type="dxa"/>
          </w:tcPr>
          <w:p w14:paraId="10BCF3DD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170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อื่นๆ</w:t>
            </w:r>
          </w:p>
        </w:tc>
        <w:tc>
          <w:tcPr>
            <w:tcW w:w="1137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3BE410E5" w14:textId="7727D2C7" w:rsidR="00C45C04" w:rsidRPr="008F6D8D" w:rsidRDefault="00106AA0" w:rsidP="00106AA0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939</w:t>
            </w:r>
          </w:p>
        </w:tc>
        <w:tc>
          <w:tcPr>
            <w:tcW w:w="134" w:type="dxa"/>
            <w:vAlign w:val="bottom"/>
          </w:tcPr>
          <w:p w14:paraId="3768F017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4FCF8676" w14:textId="72341BD5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5" w:type="dxa"/>
            <w:vAlign w:val="bottom"/>
          </w:tcPr>
          <w:p w14:paraId="67662A1E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bottom w:val="single" w:sz="6" w:space="0" w:color="auto"/>
            </w:tcBorders>
            <w:vAlign w:val="bottom"/>
          </w:tcPr>
          <w:p w14:paraId="556AA527" w14:textId="4CD53077" w:rsidR="00C45C04" w:rsidRPr="008F6D8D" w:rsidRDefault="002E5BD8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9" w:type="dxa"/>
            <w:vAlign w:val="bottom"/>
          </w:tcPr>
          <w:p w14:paraId="774EA45A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bottom w:val="single" w:sz="6" w:space="0" w:color="auto"/>
            </w:tcBorders>
            <w:vAlign w:val="bottom"/>
          </w:tcPr>
          <w:p w14:paraId="1F041313" w14:textId="3B8174A8" w:rsidR="00C45C04" w:rsidRPr="008F6D8D" w:rsidRDefault="00C45C04" w:rsidP="00C45C04">
            <w:pPr>
              <w:spacing w:line="260" w:lineRule="exact"/>
              <w:ind w:left="-618" w:right="22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45C04" w:rsidRPr="008F6D8D" w14:paraId="2226AC8E" w14:textId="77777777" w:rsidTr="00771FD6">
        <w:trPr>
          <w:cantSplit/>
        </w:trPr>
        <w:tc>
          <w:tcPr>
            <w:tcW w:w="3456" w:type="dxa"/>
          </w:tcPr>
          <w:p w14:paraId="48139E4A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รวมรายการกระทบยอด</w:t>
            </w:r>
          </w:p>
        </w:tc>
        <w:tc>
          <w:tcPr>
            <w:tcW w:w="1137" w:type="dxa"/>
            <w:tcBorders>
              <w:left w:val="nil"/>
              <w:bottom w:val="single" w:sz="6" w:space="0" w:color="auto"/>
            </w:tcBorders>
            <w:vAlign w:val="bottom"/>
          </w:tcPr>
          <w:p w14:paraId="33AC5620" w14:textId="7E5D265B" w:rsidR="00C45C04" w:rsidRPr="008F6D8D" w:rsidRDefault="002E7DD8" w:rsidP="00106AA0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31,400</w:t>
            </w:r>
          </w:p>
        </w:tc>
        <w:tc>
          <w:tcPr>
            <w:tcW w:w="134" w:type="dxa"/>
            <w:vAlign w:val="bottom"/>
          </w:tcPr>
          <w:p w14:paraId="7570C9E9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left w:val="nil"/>
              <w:bottom w:val="single" w:sz="6" w:space="0" w:color="auto"/>
            </w:tcBorders>
            <w:vAlign w:val="bottom"/>
          </w:tcPr>
          <w:p w14:paraId="02FEEA02" w14:textId="69D8FE5C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(63,399)</w:t>
            </w:r>
          </w:p>
        </w:tc>
        <w:tc>
          <w:tcPr>
            <w:tcW w:w="145" w:type="dxa"/>
            <w:vAlign w:val="bottom"/>
          </w:tcPr>
          <w:p w14:paraId="0863F3AC" w14:textId="5CEAD69F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87AFA7" w14:textId="56E9B046" w:rsidR="00C45C04" w:rsidRPr="008F6D8D" w:rsidRDefault="009636C6" w:rsidP="009636C6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</w:t>
            </w:r>
            <w:r w:rsidR="00106AA0">
              <w:rPr>
                <w:rFonts w:ascii="Angsana New" w:hAnsi="Angsana New"/>
                <w:sz w:val="22"/>
                <w:szCs w:val="22"/>
              </w:rPr>
              <w:t>566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49" w:type="dxa"/>
            <w:vAlign w:val="bottom"/>
          </w:tcPr>
          <w:p w14:paraId="596A83E8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6533BB6" w14:textId="758EEEA5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(7,744)</w:t>
            </w:r>
          </w:p>
        </w:tc>
      </w:tr>
      <w:tr w:rsidR="00C45C04" w:rsidRPr="008F6D8D" w14:paraId="7D3F1A17" w14:textId="77777777" w:rsidTr="00771FD6">
        <w:trPr>
          <w:cantSplit/>
        </w:trPr>
        <w:tc>
          <w:tcPr>
            <w:tcW w:w="3456" w:type="dxa"/>
          </w:tcPr>
          <w:p w14:paraId="40B68B98" w14:textId="09606674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ind w:left="-57"/>
              <w:contextualSpacing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(รายได้) 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6160F0D" w14:textId="1E2F2FB6" w:rsidR="00C45C04" w:rsidRPr="008F6D8D" w:rsidRDefault="00106AA0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(29,399)</w:t>
            </w:r>
          </w:p>
        </w:tc>
        <w:tc>
          <w:tcPr>
            <w:tcW w:w="134" w:type="dxa"/>
            <w:vAlign w:val="bottom"/>
          </w:tcPr>
          <w:p w14:paraId="074C2E7B" w14:textId="77777777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09FE679" w14:textId="3A541012" w:rsidR="00C45C04" w:rsidRPr="008F6D8D" w:rsidRDefault="00C45C04" w:rsidP="00C45C04">
            <w:pPr>
              <w:spacing w:line="260" w:lineRule="exact"/>
              <w:ind w:left="449" w:hanging="449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(18,884)</w:t>
            </w:r>
          </w:p>
        </w:tc>
        <w:tc>
          <w:tcPr>
            <w:tcW w:w="145" w:type="dxa"/>
            <w:vAlign w:val="bottom"/>
          </w:tcPr>
          <w:p w14:paraId="615975DD" w14:textId="77777777" w:rsidR="00C45C04" w:rsidRPr="008F6D8D" w:rsidRDefault="00C45C04" w:rsidP="00C45C04">
            <w:pPr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0B8B2F" w14:textId="4160A673" w:rsidR="00C45C04" w:rsidRPr="008F6D8D" w:rsidRDefault="009F3636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</w:t>
            </w:r>
            <w:r w:rsidR="00106AA0">
              <w:rPr>
                <w:rFonts w:ascii="Angsana New" w:hAnsi="Angsana New"/>
                <w:sz w:val="22"/>
                <w:szCs w:val="22"/>
              </w:rPr>
              <w:t>215</w:t>
            </w:r>
          </w:p>
        </w:tc>
        <w:tc>
          <w:tcPr>
            <w:tcW w:w="149" w:type="dxa"/>
            <w:vAlign w:val="bottom"/>
          </w:tcPr>
          <w:p w14:paraId="15E75322" w14:textId="77777777" w:rsidR="00C45C04" w:rsidRPr="008F6D8D" w:rsidRDefault="00C45C04" w:rsidP="00C45C04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66CF6A6" w14:textId="746EE2E9" w:rsidR="00C45C04" w:rsidRPr="008F6D8D" w:rsidRDefault="00C45C04" w:rsidP="00C45C04">
            <w:pPr>
              <w:spacing w:line="260" w:lineRule="exact"/>
              <w:ind w:left="448" w:right="57" w:hanging="448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308</w:t>
            </w:r>
          </w:p>
        </w:tc>
      </w:tr>
    </w:tbl>
    <w:p w14:paraId="0AD3C949" w14:textId="77777777" w:rsidR="002E5BD8" w:rsidRDefault="002E5BD8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1126FFC9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57F1F85A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153CB2F0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7E80D6AB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4F0D27A4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65BFF584" w14:textId="77777777" w:rsidR="001401E7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37279907" w14:textId="77777777" w:rsidR="001401E7" w:rsidRPr="00D97046" w:rsidRDefault="001401E7" w:rsidP="00E01770">
      <w:pPr>
        <w:tabs>
          <w:tab w:val="left" w:pos="284"/>
        </w:tabs>
        <w:spacing w:line="200" w:lineRule="exact"/>
        <w:ind w:left="-142"/>
        <w:rPr>
          <w:rFonts w:ascii="Angsana New" w:hAnsi="Angsana New"/>
          <w:b/>
          <w:bCs/>
          <w:sz w:val="24"/>
          <w:szCs w:val="24"/>
        </w:rPr>
      </w:pPr>
    </w:p>
    <w:p w14:paraId="400FBCA4" w14:textId="6600302C" w:rsidR="00BC7EA5" w:rsidRPr="00BC7EA5" w:rsidRDefault="00F07D18" w:rsidP="001401E7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25</w:t>
      </w:r>
      <w:r w:rsidR="00BC7EA5" w:rsidRPr="00BC7EA5">
        <w:rPr>
          <w:rFonts w:ascii="Angsana New" w:hAnsi="Angsana New"/>
          <w:b/>
          <w:bCs/>
          <w:sz w:val="32"/>
          <w:szCs w:val="32"/>
        </w:rPr>
        <w:t>.</w:t>
      </w:r>
      <w:r w:rsidR="00BC7EA5" w:rsidRPr="00BC7EA5">
        <w:rPr>
          <w:rFonts w:ascii="Angsana New" w:hAnsi="Angsana New"/>
          <w:b/>
          <w:bCs/>
          <w:sz w:val="32"/>
          <w:szCs w:val="32"/>
        </w:rPr>
        <w:tab/>
      </w:r>
      <w:r w:rsidR="00BC7EA5" w:rsidRPr="00474BFD">
        <w:rPr>
          <w:rFonts w:ascii="Angsana New" w:hAnsi="Angsana New"/>
          <w:b/>
          <w:bCs/>
          <w:sz w:val="32"/>
          <w:szCs w:val="32"/>
          <w:cs/>
        </w:rPr>
        <w:t>กำไร</w:t>
      </w:r>
      <w:r w:rsidR="001A503B">
        <w:rPr>
          <w:rFonts w:ascii="Angsana New" w:hAnsi="Angsana New" w:hint="cs"/>
          <w:b/>
          <w:bCs/>
          <w:sz w:val="32"/>
          <w:szCs w:val="32"/>
          <w:cs/>
        </w:rPr>
        <w:t xml:space="preserve"> (ขาดทุน) </w:t>
      </w:r>
      <w:r w:rsidR="00BC7EA5" w:rsidRPr="00474BFD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14:paraId="52A86F60" w14:textId="64BCE1CE" w:rsidR="001A3A8A" w:rsidRPr="00474BFD" w:rsidRDefault="001A3A8A" w:rsidP="001401E7">
      <w:pPr>
        <w:tabs>
          <w:tab w:val="left" w:pos="851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sz w:val="32"/>
          <w:szCs w:val="32"/>
          <w:cs/>
        </w:rPr>
      </w:pPr>
      <w:r w:rsidRPr="00E01770">
        <w:rPr>
          <w:rFonts w:ascii="Angsana New" w:hAnsi="Angsana New"/>
          <w:spacing w:val="-4"/>
          <w:sz w:val="32"/>
          <w:szCs w:val="32"/>
          <w:cs/>
        </w:rPr>
        <w:t>กำไร</w:t>
      </w:r>
      <w:r w:rsidR="00CB2E45" w:rsidRPr="00E01770">
        <w:rPr>
          <w:rFonts w:ascii="Angsana New" w:hAnsi="Angsana New" w:hint="cs"/>
          <w:spacing w:val="-4"/>
          <w:sz w:val="32"/>
          <w:szCs w:val="32"/>
          <w:cs/>
        </w:rPr>
        <w:t xml:space="preserve"> (ขาดทุน) </w:t>
      </w:r>
      <w:r w:rsidRPr="00E01770">
        <w:rPr>
          <w:rFonts w:ascii="Angsana New" w:hAnsi="Angsana New"/>
          <w:spacing w:val="-4"/>
          <w:sz w:val="32"/>
          <w:szCs w:val="32"/>
          <w:cs/>
        </w:rPr>
        <w:t>ต่อหุ้นขั้นพื้นฐาน คำนวณโดยการหารกำไร</w:t>
      </w:r>
      <w:r w:rsidR="00CB2E45" w:rsidRPr="00E01770">
        <w:rPr>
          <w:rFonts w:ascii="Angsana New" w:hAnsi="Angsana New" w:hint="cs"/>
          <w:spacing w:val="-4"/>
          <w:sz w:val="32"/>
          <w:szCs w:val="32"/>
          <w:cs/>
        </w:rPr>
        <w:t xml:space="preserve"> (ขาดทุน) </w:t>
      </w:r>
      <w:r w:rsidRPr="00E01770">
        <w:rPr>
          <w:rFonts w:ascii="Angsana New" w:hAnsi="Angsana New" w:hint="cs"/>
          <w:spacing w:val="-4"/>
          <w:sz w:val="32"/>
          <w:szCs w:val="32"/>
          <w:cs/>
        </w:rPr>
        <w:t>สำ</w:t>
      </w:r>
      <w:r w:rsidRPr="00E01770">
        <w:rPr>
          <w:rFonts w:ascii="Angsana New" w:hAnsi="Angsana New"/>
          <w:spacing w:val="-4"/>
          <w:sz w:val="32"/>
          <w:szCs w:val="32"/>
          <w:cs/>
        </w:rPr>
        <w:t>หรับ</w:t>
      </w:r>
      <w:r w:rsidRPr="00E01770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Pr="00E01770">
        <w:rPr>
          <w:rFonts w:ascii="Angsana New" w:hAnsi="Angsana New"/>
          <w:spacing w:val="-4"/>
          <w:sz w:val="32"/>
          <w:szCs w:val="32"/>
          <w:cs/>
        </w:rPr>
        <w:t>ที่เป็นส่วนของผู้ถือ</w:t>
      </w:r>
      <w:r w:rsidRPr="00474BFD">
        <w:rPr>
          <w:rFonts w:ascii="Angsana New" w:hAnsi="Angsana New"/>
          <w:sz w:val="32"/>
          <w:szCs w:val="32"/>
          <w:cs/>
        </w:rPr>
        <w:t>หุ้นของบริษัท</w:t>
      </w:r>
      <w:r w:rsidRPr="00474BFD">
        <w:rPr>
          <w:rFonts w:ascii="Angsana New" w:hAnsi="Angsana New" w:hint="cs"/>
          <w:sz w:val="32"/>
          <w:szCs w:val="32"/>
          <w:cs/>
        </w:rPr>
        <w:t xml:space="preserve">ใหญ่ (ไม่รวมกำไรขาดทุนเบ็ดเสร็จอื่น) </w:t>
      </w:r>
      <w:r w:rsidRPr="00474BFD">
        <w:rPr>
          <w:rFonts w:ascii="Angsana New" w:hAnsi="Angsana New"/>
          <w:sz w:val="32"/>
          <w:szCs w:val="32"/>
          <w:cs/>
        </w:rPr>
        <w:t>และจำนวนหุ้นสามัญถัวเฉลี่ยถ่วงน้ำหนักที่ออกและชำระแล้วระหว่าง</w:t>
      </w:r>
      <w:r w:rsidRPr="00474BFD">
        <w:rPr>
          <w:rFonts w:ascii="Angsana New" w:hAnsi="Angsana New" w:hint="cs"/>
          <w:sz w:val="32"/>
          <w:szCs w:val="32"/>
          <w:cs/>
        </w:rPr>
        <w:t>ปี</w:t>
      </w:r>
    </w:p>
    <w:tbl>
      <w:tblPr>
        <w:tblW w:w="8396" w:type="dxa"/>
        <w:tblInd w:w="85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57"/>
        <w:gridCol w:w="370"/>
        <w:gridCol w:w="764"/>
        <w:gridCol w:w="132"/>
        <w:gridCol w:w="1137"/>
        <w:gridCol w:w="132"/>
        <w:gridCol w:w="1133"/>
        <w:gridCol w:w="132"/>
        <w:gridCol w:w="1133"/>
        <w:gridCol w:w="6"/>
      </w:tblGrid>
      <w:tr w:rsidR="00BC7EA5" w:rsidRPr="00484F6F" w14:paraId="5F85A066" w14:textId="77777777" w:rsidTr="008F6D8D">
        <w:tc>
          <w:tcPr>
            <w:tcW w:w="3457" w:type="dxa"/>
          </w:tcPr>
          <w:p w14:paraId="3101F276" w14:textId="77777777" w:rsidR="00BC7EA5" w:rsidRPr="00484F6F" w:rsidRDefault="00BC7EA5" w:rsidP="00484F6F">
            <w:pPr>
              <w:widowControl w:val="0"/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3" w:type="dxa"/>
            <w:gridSpan w:val="4"/>
            <w:tcBorders>
              <w:bottom w:val="single" w:sz="6" w:space="0" w:color="auto"/>
            </w:tcBorders>
          </w:tcPr>
          <w:p w14:paraId="32BF7268" w14:textId="77777777" w:rsidR="00BC7EA5" w:rsidRPr="00484F6F" w:rsidRDefault="00BC7EA5" w:rsidP="00484F6F">
            <w:pPr>
              <w:widowControl w:val="0"/>
              <w:tabs>
                <w:tab w:val="left" w:pos="1260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84F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2" w:type="dxa"/>
          </w:tcPr>
          <w:p w14:paraId="7594DBF1" w14:textId="77777777" w:rsidR="00BC7EA5" w:rsidRPr="00484F6F" w:rsidRDefault="00BC7EA5" w:rsidP="00484F6F">
            <w:pPr>
              <w:widowControl w:val="0"/>
              <w:tabs>
                <w:tab w:val="left" w:pos="540"/>
                <w:tab w:val="left" w:pos="1260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04" w:type="dxa"/>
            <w:gridSpan w:val="4"/>
            <w:tcBorders>
              <w:bottom w:val="single" w:sz="6" w:space="0" w:color="auto"/>
            </w:tcBorders>
          </w:tcPr>
          <w:p w14:paraId="6AC6966C" w14:textId="77777777" w:rsidR="00BC7EA5" w:rsidRPr="00484F6F" w:rsidRDefault="00BC7EA5" w:rsidP="00484F6F">
            <w:pPr>
              <w:widowControl w:val="0"/>
              <w:tabs>
                <w:tab w:val="left" w:pos="1260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84F6F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C7EA5" w:rsidRPr="00484F6F" w14:paraId="778E0B2D" w14:textId="77777777" w:rsidTr="001A503B">
        <w:trPr>
          <w:gridAfter w:val="1"/>
          <w:wAfter w:w="6" w:type="dxa"/>
        </w:trPr>
        <w:tc>
          <w:tcPr>
            <w:tcW w:w="3457" w:type="dxa"/>
          </w:tcPr>
          <w:p w14:paraId="246749F0" w14:textId="77777777" w:rsidR="00BC7EA5" w:rsidRPr="00484F6F" w:rsidRDefault="00BC7EA5" w:rsidP="00484F6F">
            <w:pPr>
              <w:widowControl w:val="0"/>
              <w:spacing w:line="280" w:lineRule="exact"/>
              <w:ind w:left="-57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98C50B5" w14:textId="1F5C443C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256</w:t>
            </w:r>
            <w:r w:rsidR="008B2BE9" w:rsidRPr="00484F6F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7010567" w14:textId="77777777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1ABB2358" w14:textId="27819676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25</w:t>
            </w:r>
            <w:r w:rsidR="001A3A8A" w:rsidRPr="00484F6F">
              <w:rPr>
                <w:rFonts w:ascii="Angsana New" w:hAnsi="Angsana New"/>
                <w:sz w:val="22"/>
                <w:szCs w:val="22"/>
              </w:rPr>
              <w:t>6</w:t>
            </w:r>
            <w:r w:rsidR="008B2BE9" w:rsidRPr="00484F6F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2" w:type="dxa"/>
          </w:tcPr>
          <w:p w14:paraId="1847A037" w14:textId="77777777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0EDA2F22" w14:textId="17CB40A7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256</w:t>
            </w:r>
            <w:r w:rsidR="008B2BE9" w:rsidRPr="00484F6F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34ED3F6" w14:textId="77777777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62266F70" w14:textId="0E4C4E36" w:rsidR="00BC7EA5" w:rsidRPr="00484F6F" w:rsidRDefault="00BC7EA5" w:rsidP="00484F6F">
            <w:pPr>
              <w:widowControl w:val="0"/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25</w:t>
            </w:r>
            <w:r w:rsidR="001A3A8A" w:rsidRPr="00484F6F">
              <w:rPr>
                <w:rFonts w:ascii="Angsana New" w:hAnsi="Angsana New"/>
                <w:sz w:val="22"/>
                <w:szCs w:val="22"/>
              </w:rPr>
              <w:t>6</w:t>
            </w:r>
            <w:r w:rsidR="008B2BE9" w:rsidRPr="00484F6F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853762" w:rsidRPr="00484F6F" w14:paraId="6616B947" w14:textId="77777777" w:rsidTr="008F6D8D">
        <w:trPr>
          <w:gridAfter w:val="1"/>
          <w:wAfter w:w="6" w:type="dxa"/>
        </w:trPr>
        <w:tc>
          <w:tcPr>
            <w:tcW w:w="3827" w:type="dxa"/>
            <w:gridSpan w:val="2"/>
          </w:tcPr>
          <w:p w14:paraId="1F4FC858" w14:textId="23D6CE14" w:rsidR="00853762" w:rsidRPr="00484F6F" w:rsidRDefault="00853762" w:rsidP="00484F6F">
            <w:pPr>
              <w:widowControl w:val="0"/>
              <w:spacing w:line="280" w:lineRule="exact"/>
              <w:ind w:left="-57"/>
              <w:rPr>
                <w:rFonts w:ascii="Angsana New" w:hAnsi="Angsana New"/>
                <w:spacing w:val="-8"/>
                <w:sz w:val="22"/>
                <w:szCs w:val="22"/>
              </w:rPr>
            </w:pPr>
            <w:r w:rsidRPr="00484F6F">
              <w:rPr>
                <w:rFonts w:ascii="Angsana New" w:hAnsi="Angsana New"/>
                <w:spacing w:val="-8"/>
                <w:sz w:val="22"/>
                <w:szCs w:val="22"/>
                <w:cs/>
              </w:rPr>
              <w:t>กำไร</w:t>
            </w:r>
            <w:r w:rsidR="00CB2E45" w:rsidRPr="00484F6F">
              <w:rPr>
                <w:rFonts w:ascii="Angsana New" w:hAnsi="Angsana New" w:hint="cs"/>
                <w:spacing w:val="-8"/>
                <w:sz w:val="22"/>
                <w:szCs w:val="22"/>
                <w:cs/>
              </w:rPr>
              <w:t xml:space="preserve"> (ขาดทุน) </w:t>
            </w:r>
            <w:r w:rsidRPr="00484F6F">
              <w:rPr>
                <w:rFonts w:ascii="Angsana New" w:hAnsi="Angsana New"/>
                <w:spacing w:val="-8"/>
                <w:sz w:val="22"/>
                <w:szCs w:val="22"/>
                <w:cs/>
              </w:rPr>
              <w:t>สำหรับ</w:t>
            </w:r>
            <w:r w:rsidRPr="00484F6F">
              <w:rPr>
                <w:rFonts w:ascii="Angsana New" w:hAnsi="Angsana New" w:hint="cs"/>
                <w:spacing w:val="-8"/>
                <w:sz w:val="22"/>
                <w:szCs w:val="22"/>
                <w:cs/>
              </w:rPr>
              <w:t>ปี</w:t>
            </w:r>
            <w:r w:rsidRPr="00484F6F">
              <w:rPr>
                <w:rFonts w:ascii="Angsana New" w:hAnsi="Angsana New"/>
                <w:spacing w:val="-8"/>
                <w:sz w:val="22"/>
                <w:szCs w:val="22"/>
                <w:cs/>
              </w:rPr>
              <w:t>ส่วนที่เป็นของผู้ถือหุ้นบริษัทใหญ่</w:t>
            </w:r>
            <w:r w:rsidRPr="00484F6F">
              <w:rPr>
                <w:rFonts w:ascii="Angsana New" w:hAnsi="Angsana New"/>
                <w:spacing w:val="-8"/>
                <w:sz w:val="22"/>
                <w:szCs w:val="22"/>
              </w:rPr>
              <w:t xml:space="preserve"> (</w:t>
            </w:r>
            <w:r w:rsidRPr="00484F6F">
              <w:rPr>
                <w:rFonts w:ascii="Angsana New" w:hAnsi="Angsana New" w:hint="cs"/>
                <w:spacing w:val="-8"/>
                <w:sz w:val="22"/>
                <w:szCs w:val="22"/>
                <w:cs/>
              </w:rPr>
              <w:t>พันบาท</w:t>
            </w:r>
            <w:r w:rsidRPr="00484F6F">
              <w:rPr>
                <w:rFonts w:ascii="Angsana New" w:hAnsi="Angsana New"/>
                <w:spacing w:val="-8"/>
                <w:sz w:val="22"/>
                <w:szCs w:val="22"/>
              </w:rPr>
              <w:t>)</w:t>
            </w:r>
          </w:p>
        </w:tc>
        <w:tc>
          <w:tcPr>
            <w:tcW w:w="764" w:type="dxa"/>
            <w:tcBorders>
              <w:top w:val="single" w:sz="6" w:space="0" w:color="auto"/>
            </w:tcBorders>
          </w:tcPr>
          <w:p w14:paraId="52C58958" w14:textId="78B0C437" w:rsidR="00853762" w:rsidRPr="00484F6F" w:rsidRDefault="002E7DD8" w:rsidP="00CA137E">
            <w:pPr>
              <w:widowControl w:val="0"/>
              <w:spacing w:line="280" w:lineRule="exact"/>
              <w:ind w:right="-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(842,424)</w:t>
            </w:r>
          </w:p>
        </w:tc>
        <w:tc>
          <w:tcPr>
            <w:tcW w:w="132" w:type="dxa"/>
          </w:tcPr>
          <w:p w14:paraId="7F32E9B4" w14:textId="40EB3CBE" w:rsidR="00853762" w:rsidRPr="00484F6F" w:rsidRDefault="00853762" w:rsidP="00484F6F">
            <w:pPr>
              <w:widowControl w:val="0"/>
              <w:spacing w:line="280" w:lineRule="exac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5F3C9E71" w14:textId="14E514CC" w:rsidR="00853762" w:rsidRPr="00484F6F" w:rsidRDefault="008B2BE9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50,251</w:t>
            </w:r>
          </w:p>
        </w:tc>
        <w:tc>
          <w:tcPr>
            <w:tcW w:w="132" w:type="dxa"/>
          </w:tcPr>
          <w:p w14:paraId="33973F3A" w14:textId="77777777" w:rsidR="00853762" w:rsidRPr="00484F6F" w:rsidRDefault="00853762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4C61564E" w14:textId="56769CBE" w:rsidR="00853762" w:rsidRPr="00484F6F" w:rsidRDefault="00B56ED1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31,691</w:t>
            </w:r>
          </w:p>
        </w:tc>
        <w:tc>
          <w:tcPr>
            <w:tcW w:w="132" w:type="dxa"/>
          </w:tcPr>
          <w:p w14:paraId="4D38DE0E" w14:textId="77777777" w:rsidR="00853762" w:rsidRPr="00484F6F" w:rsidRDefault="00853762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19AB9242" w14:textId="252F2487" w:rsidR="00853762" w:rsidRPr="00484F6F" w:rsidRDefault="008B2BE9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39,953</w:t>
            </w:r>
          </w:p>
        </w:tc>
      </w:tr>
      <w:tr w:rsidR="00700F2B" w:rsidRPr="00484F6F" w14:paraId="5D0C097F" w14:textId="77777777" w:rsidTr="008F6D8D">
        <w:trPr>
          <w:gridAfter w:val="1"/>
          <w:wAfter w:w="6" w:type="dxa"/>
        </w:trPr>
        <w:tc>
          <w:tcPr>
            <w:tcW w:w="3457" w:type="dxa"/>
          </w:tcPr>
          <w:p w14:paraId="10CEC7B1" w14:textId="152E9E5A" w:rsidR="00700F2B" w:rsidRPr="00484F6F" w:rsidRDefault="00700F2B" w:rsidP="00484F6F">
            <w:pPr>
              <w:widowControl w:val="0"/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  <w:cs/>
              </w:rPr>
              <w:t>จำนวนหุ้นสามัญถัวเฉลี่ยถ่วงน้ำหนัก (</w:t>
            </w:r>
            <w:r w:rsidRPr="00484F6F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484F6F">
              <w:rPr>
                <w:rFonts w:ascii="Angsana New" w:hAnsi="Angsana New"/>
                <w:sz w:val="22"/>
                <w:szCs w:val="22"/>
                <w:cs/>
              </w:rPr>
              <w:t>หุ้น</w:t>
            </w:r>
            <w:r w:rsidRPr="00484F6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</w:tcPr>
          <w:p w14:paraId="67CF7E2E" w14:textId="33D40E92" w:rsidR="00700F2B" w:rsidRPr="00484F6F" w:rsidRDefault="00700F2B" w:rsidP="00CA137E">
            <w:pPr>
              <w:widowControl w:val="0"/>
              <w:spacing w:line="280" w:lineRule="exact"/>
              <w:ind w:lef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763,201</w:t>
            </w:r>
          </w:p>
        </w:tc>
        <w:tc>
          <w:tcPr>
            <w:tcW w:w="132" w:type="dxa"/>
          </w:tcPr>
          <w:p w14:paraId="1E28A359" w14:textId="77777777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180F51BF" w14:textId="22BFB086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763,201</w:t>
            </w:r>
          </w:p>
        </w:tc>
        <w:tc>
          <w:tcPr>
            <w:tcW w:w="132" w:type="dxa"/>
          </w:tcPr>
          <w:p w14:paraId="1EBFB9A5" w14:textId="77777777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3C41BDB1" w14:textId="591C0440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763,201</w:t>
            </w:r>
          </w:p>
        </w:tc>
        <w:tc>
          <w:tcPr>
            <w:tcW w:w="132" w:type="dxa"/>
          </w:tcPr>
          <w:p w14:paraId="41170578" w14:textId="77777777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2B39A217" w14:textId="5591860B" w:rsidR="00700F2B" w:rsidRPr="00484F6F" w:rsidRDefault="00700F2B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763,201</w:t>
            </w:r>
          </w:p>
        </w:tc>
      </w:tr>
      <w:tr w:rsidR="004878B8" w:rsidRPr="00484F6F" w14:paraId="4848BCE3" w14:textId="77777777" w:rsidTr="008F6D8D">
        <w:trPr>
          <w:gridAfter w:val="1"/>
          <w:wAfter w:w="6" w:type="dxa"/>
        </w:trPr>
        <w:tc>
          <w:tcPr>
            <w:tcW w:w="3457" w:type="dxa"/>
          </w:tcPr>
          <w:p w14:paraId="65295F6B" w14:textId="3FEF05C1" w:rsidR="004878B8" w:rsidRPr="00484F6F" w:rsidRDefault="004878B8" w:rsidP="00484F6F">
            <w:pPr>
              <w:widowControl w:val="0"/>
              <w:tabs>
                <w:tab w:val="left" w:pos="227"/>
              </w:tabs>
              <w:spacing w:line="280" w:lineRule="exact"/>
              <w:ind w:left="-57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84F6F">
              <w:rPr>
                <w:rFonts w:ascii="Angsana New" w:hAnsi="Angsana New"/>
                <w:sz w:val="22"/>
                <w:szCs w:val="22"/>
                <w:cs/>
              </w:rPr>
              <w:t>กำไร</w:t>
            </w:r>
            <w:r w:rsidR="001A503B" w:rsidRPr="00484F6F">
              <w:rPr>
                <w:rFonts w:ascii="Angsana New" w:hAnsi="Angsana New" w:hint="cs"/>
                <w:sz w:val="22"/>
                <w:szCs w:val="22"/>
                <w:cs/>
              </w:rPr>
              <w:t xml:space="preserve"> (ขาดทุน) </w:t>
            </w:r>
            <w:r w:rsidRPr="00484F6F">
              <w:rPr>
                <w:rFonts w:ascii="Angsana New" w:hAnsi="Angsana New"/>
                <w:sz w:val="22"/>
                <w:szCs w:val="22"/>
                <w:cs/>
              </w:rPr>
              <w:t>ต่อหุ้นขั้น</w:t>
            </w:r>
            <w:r w:rsidRPr="00484F6F">
              <w:rPr>
                <w:rFonts w:ascii="Angsana New" w:hAnsi="Angsana New" w:hint="cs"/>
                <w:sz w:val="22"/>
                <w:szCs w:val="22"/>
                <w:cs/>
              </w:rPr>
              <w:t>พื้นฐาน</w:t>
            </w:r>
            <w:r w:rsidRPr="00484F6F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484F6F">
              <w:rPr>
                <w:rFonts w:ascii="Angsana New" w:hAnsi="Angsana New"/>
                <w:sz w:val="22"/>
                <w:szCs w:val="22"/>
                <w:cs/>
              </w:rPr>
              <w:t>บาทต่อหุ้น</w:t>
            </w:r>
            <w:r w:rsidRPr="00484F6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</w:tcPr>
          <w:p w14:paraId="7F3E8554" w14:textId="7AF0306D" w:rsidR="004878B8" w:rsidRPr="00484F6F" w:rsidRDefault="003C449C" w:rsidP="00CA137E">
            <w:pPr>
              <w:widowControl w:val="0"/>
              <w:spacing w:line="280" w:lineRule="exact"/>
              <w:ind w:right="-57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84F6F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2E7DD8">
              <w:rPr>
                <w:rFonts w:ascii="Angsana New" w:hAnsi="Angsana New"/>
                <w:sz w:val="22"/>
                <w:szCs w:val="22"/>
              </w:rPr>
              <w:t>1.10</w:t>
            </w:r>
            <w:r w:rsidRPr="00484F6F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32" w:type="dxa"/>
          </w:tcPr>
          <w:p w14:paraId="1C8DD237" w14:textId="77777777" w:rsidR="004878B8" w:rsidRPr="00484F6F" w:rsidRDefault="004878B8" w:rsidP="00484F6F">
            <w:pPr>
              <w:widowControl w:val="0"/>
              <w:spacing w:line="280" w:lineRule="exact"/>
              <w:ind w:right="-57" w:hanging="25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07C654A3" w14:textId="2DB02F31" w:rsidR="004878B8" w:rsidRPr="00484F6F" w:rsidRDefault="008B2BE9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0.07</w:t>
            </w:r>
          </w:p>
        </w:tc>
        <w:tc>
          <w:tcPr>
            <w:tcW w:w="132" w:type="dxa"/>
          </w:tcPr>
          <w:p w14:paraId="5EA99DB9" w14:textId="77777777" w:rsidR="004878B8" w:rsidRPr="00484F6F" w:rsidRDefault="004878B8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2C149800" w14:textId="5256C200" w:rsidR="004878B8" w:rsidRPr="00484F6F" w:rsidRDefault="00A94C86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0.04</w:t>
            </w:r>
          </w:p>
        </w:tc>
        <w:tc>
          <w:tcPr>
            <w:tcW w:w="132" w:type="dxa"/>
          </w:tcPr>
          <w:p w14:paraId="2D181104" w14:textId="77777777" w:rsidR="004878B8" w:rsidRPr="00484F6F" w:rsidRDefault="004878B8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14:paraId="0F519834" w14:textId="652099A1" w:rsidR="004878B8" w:rsidRPr="00484F6F" w:rsidRDefault="008B2BE9" w:rsidP="00484F6F">
            <w:pPr>
              <w:widowControl w:val="0"/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84F6F">
              <w:rPr>
                <w:rFonts w:ascii="Angsana New" w:hAnsi="Angsana New"/>
                <w:sz w:val="22"/>
                <w:szCs w:val="22"/>
              </w:rPr>
              <w:t>0.05</w:t>
            </w:r>
          </w:p>
        </w:tc>
      </w:tr>
    </w:tbl>
    <w:p w14:paraId="477193CB" w14:textId="77777777" w:rsidR="001401E7" w:rsidRDefault="001401E7" w:rsidP="00E01770">
      <w:pPr>
        <w:tabs>
          <w:tab w:val="left" w:pos="284"/>
        </w:tabs>
        <w:spacing w:line="360" w:lineRule="exact"/>
        <w:ind w:left="-142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7" w:name="_Hlk79594412"/>
    </w:p>
    <w:p w14:paraId="3F0171CB" w14:textId="7525D537" w:rsidR="00300C33" w:rsidRDefault="00F07D18" w:rsidP="00E01770">
      <w:pPr>
        <w:tabs>
          <w:tab w:val="left" w:pos="284"/>
        </w:tabs>
        <w:spacing w:line="360" w:lineRule="exact"/>
        <w:ind w:left="-14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26</w:t>
      </w:r>
      <w:r w:rsidR="00300C33" w:rsidRPr="00532F6B">
        <w:rPr>
          <w:rFonts w:ascii="Angsana New" w:hAnsi="Angsana New" w:hint="cs"/>
          <w:b/>
          <w:bCs/>
          <w:sz w:val="32"/>
          <w:szCs w:val="32"/>
        </w:rPr>
        <w:t>.</w:t>
      </w:r>
      <w:r w:rsidR="00300C33" w:rsidRPr="00532F6B">
        <w:rPr>
          <w:rFonts w:ascii="Angsana New" w:hAnsi="Angsana New"/>
          <w:b/>
          <w:bCs/>
          <w:sz w:val="32"/>
          <w:szCs w:val="32"/>
        </w:rPr>
        <w:tab/>
      </w:r>
      <w:r w:rsidR="00300C33" w:rsidRPr="00474BFD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การวัดมูลค่ายุติธรรมของเครื่องมือทางการเงิน</w:t>
      </w:r>
    </w:p>
    <w:p w14:paraId="5BD4105F" w14:textId="361248A9" w:rsidR="00300C33" w:rsidRDefault="00300C33" w:rsidP="00E01770">
      <w:pPr>
        <w:spacing w:line="36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532F6B">
        <w:rPr>
          <w:rFonts w:ascii="Angsana New" w:hAnsi="Angsana New"/>
          <w:sz w:val="32"/>
          <w:szCs w:val="32"/>
          <w:cs/>
        </w:rPr>
        <w:t xml:space="preserve">ณ </w:t>
      </w:r>
      <w:r w:rsidRPr="00532F6B">
        <w:rPr>
          <w:rFonts w:ascii="Angsana New" w:hAnsi="Angsana New" w:hint="cs"/>
          <w:sz w:val="32"/>
          <w:szCs w:val="32"/>
          <w:cs/>
        </w:rPr>
        <w:t>วันที่</w:t>
      </w:r>
      <w:r w:rsidRPr="00532F6B">
        <w:rPr>
          <w:rFonts w:ascii="Angsana New" w:hAnsi="Angsana New" w:hint="cs"/>
          <w:sz w:val="32"/>
          <w:szCs w:val="32"/>
        </w:rPr>
        <w:t xml:space="preserve"> </w:t>
      </w:r>
      <w:r w:rsidRPr="009504DF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1</w:t>
      </w:r>
      <w:r w:rsidRPr="00474BFD">
        <w:rPr>
          <w:rFonts w:ascii="Angsana New" w:hAnsi="Angsana New"/>
          <w:sz w:val="32"/>
          <w:szCs w:val="32"/>
          <w:cs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Pr="00532F6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7</w:t>
      </w:r>
      <w:r>
        <w:rPr>
          <w:rFonts w:ascii="Angsana New" w:hAnsi="Angsana New"/>
          <w:sz w:val="32"/>
          <w:szCs w:val="32"/>
        </w:rPr>
        <w:t xml:space="preserve"> </w:t>
      </w:r>
      <w:r w:rsidRPr="009504DF">
        <w:rPr>
          <w:rFonts w:ascii="Angsana New" w:hAnsi="Angsana New" w:hint="cs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9504DF">
        <w:rPr>
          <w:rFonts w:ascii="Angsana New" w:hAnsi="Angsana New" w:hint="cs"/>
          <w:sz w:val="32"/>
          <w:szCs w:val="32"/>
          <w:cs/>
        </w:rPr>
        <w:t>มีสินทรัพย์และหนี้สินบางรายการที่วัดมูลค่าด้วยมูลค่ายุติธรรม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9"/>
        <w:gridCol w:w="1134"/>
        <w:gridCol w:w="134"/>
        <w:gridCol w:w="1134"/>
        <w:gridCol w:w="134"/>
        <w:gridCol w:w="1134"/>
        <w:gridCol w:w="134"/>
        <w:gridCol w:w="1134"/>
      </w:tblGrid>
      <w:tr w:rsidR="00300C33" w:rsidRPr="00484F6F" w14:paraId="4FDE2041" w14:textId="77777777" w:rsidTr="00E76A35">
        <w:trPr>
          <w:cantSplit/>
        </w:trPr>
        <w:tc>
          <w:tcPr>
            <w:tcW w:w="3459" w:type="dxa"/>
            <w:vAlign w:val="bottom"/>
          </w:tcPr>
          <w:p w14:paraId="7184EA05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4938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1312B609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พันบาท</w:t>
            </w:r>
          </w:p>
        </w:tc>
      </w:tr>
      <w:tr w:rsidR="00300C33" w:rsidRPr="00484F6F" w14:paraId="589A6CF1" w14:textId="77777777" w:rsidTr="00E76A35">
        <w:trPr>
          <w:cantSplit/>
        </w:trPr>
        <w:tc>
          <w:tcPr>
            <w:tcW w:w="3459" w:type="dxa"/>
            <w:vAlign w:val="bottom"/>
          </w:tcPr>
          <w:p w14:paraId="1788452B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493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D23725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งบการเงินรวม</w:t>
            </w:r>
          </w:p>
        </w:tc>
      </w:tr>
      <w:tr w:rsidR="00300C33" w:rsidRPr="00484F6F" w14:paraId="27DC142E" w14:textId="77777777" w:rsidTr="00E76A35">
        <w:trPr>
          <w:cantSplit/>
        </w:trPr>
        <w:tc>
          <w:tcPr>
            <w:tcW w:w="3459" w:type="dxa"/>
            <w:vAlign w:val="bottom"/>
          </w:tcPr>
          <w:p w14:paraId="375245F9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5334ED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1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224F47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80ED6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6E22D9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3BC961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A97350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B9C58A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รวม</w:t>
            </w:r>
          </w:p>
        </w:tc>
      </w:tr>
      <w:tr w:rsidR="00300C33" w:rsidRPr="00484F6F" w14:paraId="7E17EAFA" w14:textId="77777777" w:rsidTr="00E76A35">
        <w:trPr>
          <w:cantSplit/>
        </w:trPr>
        <w:tc>
          <w:tcPr>
            <w:tcW w:w="3459" w:type="dxa"/>
            <w:vAlign w:val="bottom"/>
            <w:hideMark/>
          </w:tcPr>
          <w:p w14:paraId="40FEE268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textAlignment w:val="baseline"/>
              <w:rPr>
                <w:rFonts w:ascii="Angsana New" w:hAnsi="Angsana New"/>
                <w:b/>
                <w:bCs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b/>
                <w:bCs/>
                <w:kern w:val="28"/>
                <w:sz w:val="22"/>
                <w:szCs w:val="22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0D408461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7F23337C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47B095F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7F233595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4CB9E8D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128E3FCC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6322DE7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300C33" w:rsidRPr="00484F6F" w14:paraId="7DCA5B78" w14:textId="77777777" w:rsidTr="00E76A35">
        <w:trPr>
          <w:cantSplit/>
        </w:trPr>
        <w:tc>
          <w:tcPr>
            <w:tcW w:w="3459" w:type="dxa"/>
            <w:vAlign w:val="bottom"/>
          </w:tcPr>
          <w:p w14:paraId="769E86F5" w14:textId="77777777" w:rsidR="00300C33" w:rsidRPr="00484F6F" w:rsidRDefault="00300C33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(FVPL)</w:t>
            </w:r>
          </w:p>
        </w:tc>
        <w:tc>
          <w:tcPr>
            <w:tcW w:w="1134" w:type="dxa"/>
            <w:shd w:val="clear" w:color="auto" w:fill="auto"/>
          </w:tcPr>
          <w:p w14:paraId="3AAC54DF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0040D033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17FD831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3095BB53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B403A1D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6A025801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6F706BC" w14:textId="77777777" w:rsidR="00300C33" w:rsidRPr="00484F6F" w:rsidRDefault="00300C33" w:rsidP="00484F6F">
            <w:pPr>
              <w:spacing w:line="280" w:lineRule="exact"/>
              <w:rPr>
                <w:sz w:val="22"/>
                <w:szCs w:val="22"/>
              </w:rPr>
            </w:pPr>
          </w:p>
        </w:tc>
      </w:tr>
      <w:bookmarkEnd w:id="7"/>
      <w:tr w:rsidR="00015FA4" w:rsidRPr="00484F6F" w14:paraId="2061945B" w14:textId="77777777" w:rsidTr="00E76A35">
        <w:trPr>
          <w:cantSplit/>
        </w:trPr>
        <w:tc>
          <w:tcPr>
            <w:tcW w:w="3459" w:type="dxa"/>
            <w:vAlign w:val="bottom"/>
            <w:hideMark/>
          </w:tcPr>
          <w:p w14:paraId="5724107D" w14:textId="796E3AD9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กองทุนรวม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997C08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437F29C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1630AE3" w14:textId="3EC50F15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1,182</w:t>
            </w:r>
          </w:p>
        </w:tc>
        <w:tc>
          <w:tcPr>
            <w:tcW w:w="134" w:type="dxa"/>
          </w:tcPr>
          <w:p w14:paraId="1FA5737E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94C7820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5A924CF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4F61A73" w14:textId="36C7E8DA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1,182</w:t>
            </w:r>
          </w:p>
        </w:tc>
      </w:tr>
      <w:tr w:rsidR="00015FA4" w:rsidRPr="00484F6F" w14:paraId="7CEAAF23" w14:textId="77777777" w:rsidTr="00E76A35">
        <w:trPr>
          <w:cantSplit/>
        </w:trPr>
        <w:tc>
          <w:tcPr>
            <w:tcW w:w="3459" w:type="dxa"/>
            <w:vAlign w:val="bottom"/>
          </w:tcPr>
          <w:p w14:paraId="156798E9" w14:textId="73844A09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สัญญา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อนุพันธ์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61D020" w14:textId="2FF41B3C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D7A3F48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5DA76F7" w14:textId="0A569FE2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4,</w:t>
            </w:r>
            <w:r w:rsidR="0022114D">
              <w:rPr>
                <w:rFonts w:ascii="Angsana New" w:hAnsi="Angsana New"/>
                <w:kern w:val="28"/>
                <w:sz w:val="22"/>
                <w:szCs w:val="22"/>
              </w:rPr>
              <w:t>227</w:t>
            </w:r>
          </w:p>
        </w:tc>
        <w:tc>
          <w:tcPr>
            <w:tcW w:w="134" w:type="dxa"/>
          </w:tcPr>
          <w:p w14:paraId="791291FB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877497C" w14:textId="2F3E1EF0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34B0B43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0FBF4CA" w14:textId="0E242D76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4,</w:t>
            </w:r>
            <w:r w:rsidR="0022114D">
              <w:rPr>
                <w:rFonts w:ascii="Angsana New" w:hAnsi="Angsana New"/>
                <w:kern w:val="28"/>
                <w:sz w:val="22"/>
                <w:szCs w:val="22"/>
              </w:rPr>
              <w:t>227</w:t>
            </w:r>
          </w:p>
        </w:tc>
      </w:tr>
      <w:tr w:rsidR="00015FA4" w:rsidRPr="00484F6F" w14:paraId="3F41CC44" w14:textId="77777777" w:rsidTr="00E76A35">
        <w:trPr>
          <w:cantSplit/>
        </w:trPr>
        <w:tc>
          <w:tcPr>
            <w:tcW w:w="3459" w:type="dxa"/>
            <w:vAlign w:val="bottom"/>
          </w:tcPr>
          <w:p w14:paraId="5B36BBDD" w14:textId="12EBD8FA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สินทรัพย์ทางการเงินที่วัดมูลค่าด้วยมูลค่ายุติธรรม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br/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 xml:space="preserve">ผ่านกำไรหรือขาดทุนเบ็ดเสร็จอื่น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(FVOCI)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D1F0A3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5A0997DF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142D1D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4A1388FA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A7AB7AF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00E59EC0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407EDFE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22114D" w:rsidRPr="00484F6F" w14:paraId="679C3E11" w14:textId="77777777" w:rsidTr="003414D8">
        <w:trPr>
          <w:cantSplit/>
        </w:trPr>
        <w:tc>
          <w:tcPr>
            <w:tcW w:w="3459" w:type="dxa"/>
            <w:vAlign w:val="bottom"/>
          </w:tcPr>
          <w:p w14:paraId="280FFA36" w14:textId="77777777" w:rsidR="0022114D" w:rsidRPr="00484F6F" w:rsidRDefault="0022114D" w:rsidP="003414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สัญญา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อนุพันธ์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FEAC28" w14:textId="77777777" w:rsidR="0022114D" w:rsidRPr="00484F6F" w:rsidRDefault="0022114D" w:rsidP="003414D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01F3965" w14:textId="77777777" w:rsidR="0022114D" w:rsidRPr="00484F6F" w:rsidRDefault="0022114D" w:rsidP="003414D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8E9C0BD" w14:textId="324A1D65" w:rsidR="0022114D" w:rsidRPr="00484F6F" w:rsidRDefault="0022114D" w:rsidP="003414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>
              <w:rPr>
                <w:rFonts w:ascii="Angsana New" w:hAnsi="Angsana New"/>
                <w:kern w:val="28"/>
                <w:sz w:val="22"/>
                <w:szCs w:val="22"/>
              </w:rPr>
              <w:t>172</w:t>
            </w:r>
          </w:p>
        </w:tc>
        <w:tc>
          <w:tcPr>
            <w:tcW w:w="134" w:type="dxa"/>
          </w:tcPr>
          <w:p w14:paraId="1A9405D4" w14:textId="77777777" w:rsidR="0022114D" w:rsidRPr="00484F6F" w:rsidRDefault="0022114D" w:rsidP="003414D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BB05076" w14:textId="77777777" w:rsidR="0022114D" w:rsidRPr="00484F6F" w:rsidRDefault="0022114D" w:rsidP="003414D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60B8C6A" w14:textId="77777777" w:rsidR="0022114D" w:rsidRPr="00484F6F" w:rsidRDefault="0022114D" w:rsidP="003414D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416BEA3" w14:textId="1BA0DD03" w:rsidR="0022114D" w:rsidRPr="00484F6F" w:rsidRDefault="0022114D" w:rsidP="003414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>
              <w:rPr>
                <w:rFonts w:ascii="Angsana New" w:hAnsi="Angsana New"/>
                <w:kern w:val="28"/>
                <w:sz w:val="22"/>
                <w:szCs w:val="22"/>
              </w:rPr>
              <w:t>172</w:t>
            </w:r>
          </w:p>
        </w:tc>
      </w:tr>
      <w:tr w:rsidR="00015FA4" w:rsidRPr="00484F6F" w14:paraId="2158477B" w14:textId="77777777" w:rsidTr="00E76A35">
        <w:trPr>
          <w:cantSplit/>
        </w:trPr>
        <w:tc>
          <w:tcPr>
            <w:tcW w:w="3459" w:type="dxa"/>
            <w:vAlign w:val="bottom"/>
          </w:tcPr>
          <w:p w14:paraId="5A462B5E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หุ้นสามัญ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FAADDB" w14:textId="16BA0ED6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BEC9C4D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F350578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01FC215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D657246" w14:textId="68129EDC" w:rsidR="00015FA4" w:rsidRPr="00484F6F" w:rsidRDefault="001A503B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11,359</w:t>
            </w:r>
          </w:p>
        </w:tc>
        <w:tc>
          <w:tcPr>
            <w:tcW w:w="134" w:type="dxa"/>
          </w:tcPr>
          <w:p w14:paraId="47DDCEAE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34ECE97" w14:textId="38D63C53" w:rsidR="00015FA4" w:rsidRPr="00484F6F" w:rsidRDefault="001A503B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11,359</w:t>
            </w:r>
          </w:p>
        </w:tc>
      </w:tr>
      <w:tr w:rsidR="00015FA4" w:rsidRPr="00484F6F" w14:paraId="08C4C91B" w14:textId="77777777" w:rsidTr="00E76A35">
        <w:trPr>
          <w:cantSplit/>
        </w:trPr>
        <w:tc>
          <w:tcPr>
            <w:tcW w:w="3459" w:type="dxa"/>
            <w:vAlign w:val="bottom"/>
          </w:tcPr>
          <w:p w14:paraId="3284670A" w14:textId="66EEB65D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b/>
                <w:bCs/>
                <w:kern w:val="28"/>
                <w:sz w:val="22"/>
                <w:szCs w:val="22"/>
                <w:cs/>
              </w:rPr>
              <w:t>หนี้สิน</w:t>
            </w:r>
            <w:r w:rsidRPr="00484F6F">
              <w:rPr>
                <w:rFonts w:ascii="Angsana New" w:hAnsi="Angsana New"/>
                <w:b/>
                <w:bCs/>
                <w:kern w:val="28"/>
                <w:sz w:val="22"/>
                <w:szCs w:val="22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71C898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54294084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D9CE4DD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1704D51E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70A9C7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102E14E2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E3D08E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015FA4" w:rsidRPr="00484F6F" w14:paraId="3152ED9C" w14:textId="77777777" w:rsidTr="00E76A35">
        <w:trPr>
          <w:cantSplit/>
        </w:trPr>
        <w:tc>
          <w:tcPr>
            <w:tcW w:w="3459" w:type="dxa"/>
            <w:vAlign w:val="bottom"/>
          </w:tcPr>
          <w:p w14:paraId="14ACC691" w14:textId="4E4B7B0A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 xml:space="preserve">หนี้สินทางการเงินที่วัดมูลค่าด้วยมูลค่ายุติธรรมผ่านกำไรหรือขาดทุน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(FVPL)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4A68D1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18A3DFFD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1D49A04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342572A1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BAB68E7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19E4144D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DEB9228" w14:textId="77777777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015FA4" w:rsidRPr="00484F6F" w14:paraId="22DA26A6" w14:textId="77777777" w:rsidTr="00E76A35">
        <w:trPr>
          <w:cantSplit/>
        </w:trPr>
        <w:tc>
          <w:tcPr>
            <w:tcW w:w="3459" w:type="dxa"/>
            <w:vAlign w:val="bottom"/>
          </w:tcPr>
          <w:p w14:paraId="251E1460" w14:textId="6E1396B5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>สัญญา</w:t>
            </w:r>
            <w:r w:rsidRPr="00484F6F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อนุพันธ์</w:t>
            </w:r>
            <w:r w:rsidRPr="00484F6F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0077BA" w14:textId="58623CE8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2FDCDAC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DC814AE" w14:textId="44271650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5,775</w:t>
            </w:r>
          </w:p>
        </w:tc>
        <w:tc>
          <w:tcPr>
            <w:tcW w:w="134" w:type="dxa"/>
          </w:tcPr>
          <w:p w14:paraId="1FCE1ED8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18210D2" w14:textId="2CE5DD8B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5CC25A7" w14:textId="77777777" w:rsidR="00015FA4" w:rsidRPr="00484F6F" w:rsidRDefault="00015FA4" w:rsidP="00484F6F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3CD3794" w14:textId="400027BB" w:rsidR="00015FA4" w:rsidRPr="00484F6F" w:rsidRDefault="00015FA4" w:rsidP="00484F6F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484F6F">
              <w:rPr>
                <w:rFonts w:ascii="Angsana New" w:hAnsi="Angsana New"/>
                <w:kern w:val="28"/>
                <w:sz w:val="22"/>
                <w:szCs w:val="22"/>
              </w:rPr>
              <w:t>5,775</w:t>
            </w:r>
          </w:p>
        </w:tc>
      </w:tr>
    </w:tbl>
    <w:p w14:paraId="225AE150" w14:textId="77777777" w:rsidR="00194D5D" w:rsidRDefault="00194D5D" w:rsidP="00300C33">
      <w:pPr>
        <w:spacing w:line="240" w:lineRule="exact"/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9"/>
        <w:gridCol w:w="1134"/>
        <w:gridCol w:w="134"/>
        <w:gridCol w:w="1134"/>
        <w:gridCol w:w="134"/>
        <w:gridCol w:w="1134"/>
        <w:gridCol w:w="134"/>
        <w:gridCol w:w="1134"/>
      </w:tblGrid>
      <w:tr w:rsidR="00300C33" w:rsidRPr="00813F73" w14:paraId="5E954B92" w14:textId="77777777" w:rsidTr="00E76A35">
        <w:trPr>
          <w:cantSplit/>
        </w:trPr>
        <w:tc>
          <w:tcPr>
            <w:tcW w:w="3459" w:type="dxa"/>
            <w:vAlign w:val="bottom"/>
          </w:tcPr>
          <w:p w14:paraId="605CFA4B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4938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9FB0901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พันบาท</w:t>
            </w:r>
          </w:p>
        </w:tc>
      </w:tr>
      <w:tr w:rsidR="00300C33" w:rsidRPr="00813F73" w14:paraId="5F5AD6D9" w14:textId="77777777" w:rsidTr="00E76A35">
        <w:trPr>
          <w:cantSplit/>
        </w:trPr>
        <w:tc>
          <w:tcPr>
            <w:tcW w:w="3459" w:type="dxa"/>
            <w:vAlign w:val="bottom"/>
          </w:tcPr>
          <w:p w14:paraId="20810292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493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4C6F69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00C33" w:rsidRPr="00813F73" w14:paraId="3485440B" w14:textId="77777777" w:rsidTr="00E76A35">
        <w:trPr>
          <w:cantSplit/>
        </w:trPr>
        <w:tc>
          <w:tcPr>
            <w:tcW w:w="3459" w:type="dxa"/>
            <w:vAlign w:val="bottom"/>
          </w:tcPr>
          <w:p w14:paraId="3AF13C84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AB6D31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1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88D773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BE5124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3B7704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51C359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ระดับ</w:t>
            </w: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ที่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C00095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E3000A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รวม</w:t>
            </w:r>
          </w:p>
        </w:tc>
      </w:tr>
      <w:tr w:rsidR="00300C33" w:rsidRPr="00813F73" w14:paraId="0683B99E" w14:textId="77777777" w:rsidTr="00E76A35">
        <w:trPr>
          <w:cantSplit/>
        </w:trPr>
        <w:tc>
          <w:tcPr>
            <w:tcW w:w="3459" w:type="dxa"/>
            <w:vAlign w:val="bottom"/>
            <w:hideMark/>
          </w:tcPr>
          <w:p w14:paraId="77902D9D" w14:textId="659F458A" w:rsidR="00300C33" w:rsidRPr="00813F73" w:rsidRDefault="003E640C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textAlignment w:val="baseline"/>
              <w:rPr>
                <w:rFonts w:ascii="Angsana New" w:hAnsi="Angsana New"/>
                <w:b/>
                <w:bCs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b/>
                <w:bCs/>
                <w:kern w:val="28"/>
                <w:sz w:val="22"/>
                <w:szCs w:val="22"/>
                <w:cs/>
              </w:rPr>
              <w:t>สินทรัพย์</w:t>
            </w:r>
            <w:r w:rsidR="00300C33" w:rsidRPr="00813F73">
              <w:rPr>
                <w:rFonts w:ascii="Angsana New" w:hAnsi="Angsana New"/>
                <w:b/>
                <w:bCs/>
                <w:kern w:val="28"/>
                <w:sz w:val="22"/>
                <w:szCs w:val="22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7132D525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4627E90C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4244DE6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7FCD308A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CC22FA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34" w:type="dxa"/>
          </w:tcPr>
          <w:p w14:paraId="1B66D2F9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B86190" w14:textId="77777777" w:rsidR="00300C33" w:rsidRPr="00813F73" w:rsidRDefault="00300C33" w:rsidP="008F6D8D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300C33" w:rsidRPr="00813F73" w14:paraId="79AA3678" w14:textId="77777777" w:rsidTr="00E76A35">
        <w:trPr>
          <w:cantSplit/>
        </w:trPr>
        <w:tc>
          <w:tcPr>
            <w:tcW w:w="3459" w:type="dxa"/>
            <w:vAlign w:val="bottom"/>
          </w:tcPr>
          <w:p w14:paraId="06748FE2" w14:textId="41884462" w:rsidR="00300C33" w:rsidRPr="00813F73" w:rsidRDefault="003E640C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สินทรัพย์</w:t>
            </w:r>
            <w:r w:rsidR="00300C33"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ทางการเงินที่วัดมูลค่าด้วยมูลค่ายุติธรรมผ่านกำไรหรือขาดทุน (</w:t>
            </w:r>
            <w:r w:rsidR="00300C33" w:rsidRPr="00813F73">
              <w:rPr>
                <w:rFonts w:ascii="Angsana New" w:hAnsi="Angsana New"/>
                <w:kern w:val="28"/>
                <w:sz w:val="22"/>
                <w:szCs w:val="22"/>
              </w:rPr>
              <w:t>FVPL)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C08E65" w14:textId="77777777" w:rsidR="00300C33" w:rsidRPr="00813F73" w:rsidRDefault="00300C33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3623827F" w14:textId="77777777" w:rsidR="00300C33" w:rsidRPr="00813F73" w:rsidRDefault="00300C33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B5218C2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678C7D0D" w14:textId="77777777" w:rsidR="00300C33" w:rsidRPr="00813F73" w:rsidRDefault="00300C33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A64CDE" w14:textId="77777777" w:rsidR="00300C33" w:rsidRPr="00813F73" w:rsidRDefault="00300C33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34" w:type="dxa"/>
          </w:tcPr>
          <w:p w14:paraId="6DDF9EC3" w14:textId="77777777" w:rsidR="00300C33" w:rsidRPr="00813F73" w:rsidRDefault="00300C33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6DA8EEF" w14:textId="77777777" w:rsidR="00300C33" w:rsidRPr="00813F73" w:rsidRDefault="00300C33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A13668" w:rsidRPr="00813F73" w14:paraId="56CD90DF" w14:textId="77777777" w:rsidTr="00E76A35">
        <w:trPr>
          <w:cantSplit/>
        </w:trPr>
        <w:tc>
          <w:tcPr>
            <w:tcW w:w="3459" w:type="dxa"/>
            <w:vAlign w:val="bottom"/>
            <w:hideMark/>
          </w:tcPr>
          <w:p w14:paraId="11F89D05" w14:textId="411A7EFE" w:rsidR="00A13668" w:rsidRPr="00813F73" w:rsidRDefault="00E10095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สัญญา</w:t>
            </w: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อนุพันธ์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AC9360" w14:textId="77777777" w:rsidR="00A13668" w:rsidRPr="00813F73" w:rsidRDefault="00A13668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C9E7316" w14:textId="77777777" w:rsidR="00A13668" w:rsidRPr="00813F73" w:rsidRDefault="00A13668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5B1E916" w14:textId="5EF5A6FB" w:rsidR="00A13668" w:rsidRPr="00813F73" w:rsidRDefault="00E90227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4,218</w:t>
            </w:r>
          </w:p>
        </w:tc>
        <w:tc>
          <w:tcPr>
            <w:tcW w:w="134" w:type="dxa"/>
          </w:tcPr>
          <w:p w14:paraId="3547BF85" w14:textId="77777777" w:rsidR="00A13668" w:rsidRPr="00813F73" w:rsidRDefault="00A13668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C8B1295" w14:textId="77777777" w:rsidR="00A13668" w:rsidRPr="00813F73" w:rsidRDefault="00A13668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E5499A0" w14:textId="77777777" w:rsidR="00A13668" w:rsidRPr="00813F73" w:rsidRDefault="00A13668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E964B25" w14:textId="0978766E" w:rsidR="00A13668" w:rsidRPr="00813F73" w:rsidRDefault="00E90227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4,218</w:t>
            </w:r>
          </w:p>
        </w:tc>
      </w:tr>
      <w:tr w:rsidR="00962839" w:rsidRPr="00813F73" w14:paraId="5D9E67E9" w14:textId="77777777" w:rsidTr="00962839">
        <w:trPr>
          <w:cantSplit/>
        </w:trPr>
        <w:tc>
          <w:tcPr>
            <w:tcW w:w="3459" w:type="dxa"/>
            <w:vAlign w:val="bottom"/>
            <w:hideMark/>
          </w:tcPr>
          <w:p w14:paraId="395E78A1" w14:textId="77777777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textAlignment w:val="baseline"/>
              <w:rPr>
                <w:rFonts w:ascii="Angsana New" w:hAnsi="Angsana New"/>
                <w:b/>
                <w:bCs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b/>
                <w:bCs/>
                <w:kern w:val="28"/>
                <w:sz w:val="22"/>
                <w:szCs w:val="22"/>
                <w:cs/>
              </w:rPr>
              <w:t>หนี้สิน</w:t>
            </w:r>
            <w:r w:rsidRPr="00813F73">
              <w:rPr>
                <w:rFonts w:ascii="Angsana New" w:hAnsi="Angsana New"/>
                <w:b/>
                <w:bCs/>
                <w:kern w:val="28"/>
                <w:sz w:val="22"/>
                <w:szCs w:val="22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469A91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47A4A3F6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232F4CE" w14:textId="77777777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47E62D8B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46E1BDD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6F2FDC7A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A2A2371" w14:textId="77777777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962839" w:rsidRPr="00813F73" w14:paraId="621F663E" w14:textId="77777777" w:rsidTr="00962839">
        <w:trPr>
          <w:cantSplit/>
        </w:trPr>
        <w:tc>
          <w:tcPr>
            <w:tcW w:w="3459" w:type="dxa"/>
            <w:vAlign w:val="bottom"/>
            <w:hideMark/>
          </w:tcPr>
          <w:p w14:paraId="210548E3" w14:textId="77777777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 xml:space="preserve">หนี้สินทางการเงินที่วัดมูลค่าด้วยมูลค่ายุติธรรมผ่านกำไรหรือขาดทุน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(FVPL)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C9EDE0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77B79A2A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9A23DC2" w14:textId="0007F2CD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40282919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FBD73F4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34" w:type="dxa"/>
          </w:tcPr>
          <w:p w14:paraId="0216499C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12A3B7" w14:textId="77777777" w:rsidR="00962839" w:rsidRPr="00813F73" w:rsidRDefault="00962839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</w:tr>
      <w:tr w:rsidR="00962839" w:rsidRPr="00813F73" w14:paraId="7EE2C738" w14:textId="77777777" w:rsidTr="00962839">
        <w:trPr>
          <w:cantSplit/>
        </w:trPr>
        <w:tc>
          <w:tcPr>
            <w:tcW w:w="3459" w:type="dxa"/>
            <w:vAlign w:val="bottom"/>
            <w:hideMark/>
          </w:tcPr>
          <w:p w14:paraId="69A2434B" w14:textId="3B095FB4" w:rsidR="00962839" w:rsidRPr="00813F73" w:rsidRDefault="00E10095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84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</w:rPr>
              <w:t xml:space="preserve">- 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>สัญญา</w:t>
            </w:r>
            <w:r w:rsidRPr="00813F73">
              <w:rPr>
                <w:rFonts w:ascii="Angsana New" w:hAnsi="Angsana New" w:hint="cs"/>
                <w:kern w:val="28"/>
                <w:sz w:val="22"/>
                <w:szCs w:val="22"/>
                <w:cs/>
              </w:rPr>
              <w:t>อนุพันธ์</w:t>
            </w:r>
            <w:r w:rsidRPr="00813F73">
              <w:rPr>
                <w:rFonts w:ascii="Angsana New" w:hAnsi="Angsana New"/>
                <w:kern w:val="28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FC8E3C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 w:hint="cs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3E93C2F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5B6AD3D" w14:textId="4BFA49E2" w:rsidR="00962839" w:rsidRPr="00813F73" w:rsidRDefault="00E90227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5,546</w:t>
            </w:r>
          </w:p>
        </w:tc>
        <w:tc>
          <w:tcPr>
            <w:tcW w:w="134" w:type="dxa"/>
          </w:tcPr>
          <w:p w14:paraId="2C20F905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7FDF1F6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438263C" w14:textId="77777777" w:rsidR="00962839" w:rsidRPr="00813F73" w:rsidRDefault="00962839" w:rsidP="008F6D8D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/>
                <w:kern w:val="28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91FAAA7" w14:textId="5BF151C5" w:rsidR="00962839" w:rsidRPr="00813F73" w:rsidRDefault="00E90227" w:rsidP="008F6D8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/>
                <w:kern w:val="28"/>
                <w:sz w:val="22"/>
                <w:szCs w:val="22"/>
              </w:rPr>
            </w:pPr>
            <w:r w:rsidRPr="00813F73">
              <w:rPr>
                <w:rFonts w:ascii="Angsana New" w:hAnsi="Angsana New"/>
                <w:kern w:val="28"/>
                <w:sz w:val="22"/>
                <w:szCs w:val="22"/>
              </w:rPr>
              <w:t>5,546</w:t>
            </w:r>
          </w:p>
        </w:tc>
      </w:tr>
    </w:tbl>
    <w:p w14:paraId="273BB153" w14:textId="77777777" w:rsidR="00300C33" w:rsidRDefault="00300C33" w:rsidP="008F6D8D">
      <w:pPr>
        <w:spacing w:line="380" w:lineRule="exact"/>
        <w:ind w:left="357" w:firstLine="493"/>
        <w:jc w:val="thaiDistribute"/>
        <w:rPr>
          <w:rFonts w:ascii="Angsana New" w:hAnsi="Angsana New"/>
          <w:sz w:val="32"/>
          <w:szCs w:val="32"/>
        </w:rPr>
      </w:pPr>
    </w:p>
    <w:p w14:paraId="380E8FB9" w14:textId="40F6FD3B" w:rsidR="00300C33" w:rsidRDefault="00300C33" w:rsidP="008F6D8D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ในระหว่าง</w:t>
      </w:r>
      <w:r w:rsidR="008B4E97" w:rsidRPr="00474BFD">
        <w:rPr>
          <w:rFonts w:ascii="Angsana New" w:hAnsi="Angsana New" w:hint="cs"/>
          <w:sz w:val="32"/>
          <w:szCs w:val="32"/>
          <w:cs/>
        </w:rPr>
        <w:t>ปี</w:t>
      </w:r>
      <w:r w:rsidRPr="00474BFD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5E5D9088" w14:textId="77777777" w:rsidR="008A1B84" w:rsidRDefault="008A1B84" w:rsidP="008F6D8D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</w:p>
    <w:p w14:paraId="18BF80C2" w14:textId="41E27830" w:rsidR="00916032" w:rsidRPr="00605DAD" w:rsidRDefault="008B4E97" w:rsidP="00A75D13">
      <w:pPr>
        <w:pStyle w:val="BodyText3"/>
        <w:tabs>
          <w:tab w:val="left" w:pos="854"/>
          <w:tab w:val="left" w:pos="1418"/>
          <w:tab w:val="left" w:pos="1985"/>
        </w:tabs>
        <w:spacing w:line="360" w:lineRule="exact"/>
        <w:ind w:left="306" w:hanging="448"/>
        <w:contextualSpacing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lastRenderedPageBreak/>
        <w:t>27.</w:t>
      </w:r>
      <w:r w:rsidR="00916032" w:rsidRPr="00AC5222">
        <w:rPr>
          <w:rFonts w:ascii="Angsana New" w:hAnsi="Angsana New" w:cs="Angsana New"/>
          <w:b/>
          <w:bCs/>
        </w:rPr>
        <w:tab/>
      </w:r>
      <w:r w:rsidR="00916032" w:rsidRPr="00474BFD">
        <w:rPr>
          <w:rFonts w:ascii="Angsana New" w:hAnsi="Angsana New" w:cs="Angsana New"/>
          <w:b/>
          <w:bCs/>
          <w:cs/>
        </w:rPr>
        <w:t>เครื่องมือทางการเงิน</w:t>
      </w:r>
    </w:p>
    <w:p w14:paraId="05BB4236" w14:textId="605B4D1C" w:rsidR="00916032" w:rsidRPr="00E35576" w:rsidRDefault="008B4E97" w:rsidP="00A75D13">
      <w:pPr>
        <w:spacing w:line="36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>27.</w:t>
      </w:r>
      <w:r w:rsidR="00916032" w:rsidRPr="00AC5222">
        <w:rPr>
          <w:rFonts w:ascii="Angsana New" w:hAnsi="Angsana New"/>
          <w:spacing w:val="-4"/>
          <w:sz w:val="32"/>
          <w:szCs w:val="32"/>
        </w:rPr>
        <w:t>1</w:t>
      </w:r>
      <w:r w:rsidR="00916032" w:rsidRPr="00AC5222">
        <w:rPr>
          <w:rFonts w:ascii="Angsana New" w:hAnsi="Angsana New"/>
          <w:spacing w:val="-4"/>
          <w:sz w:val="32"/>
          <w:szCs w:val="32"/>
        </w:rPr>
        <w:tab/>
      </w:r>
      <w:r w:rsidR="00916032" w:rsidRPr="00474BFD">
        <w:rPr>
          <w:rFonts w:ascii="Angsana New" w:hAnsi="Angsana New"/>
          <w:spacing w:val="-4"/>
          <w:sz w:val="32"/>
          <w:szCs w:val="32"/>
          <w:cs/>
        </w:rPr>
        <w:t>การบริหารความเสี่ยง</w:t>
      </w:r>
    </w:p>
    <w:p w14:paraId="6F8D5EB1" w14:textId="77777777" w:rsidR="008B4E97" w:rsidRDefault="00916032" w:rsidP="00A75D13">
      <w:pPr>
        <w:spacing w:line="36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AC5222">
        <w:rPr>
          <w:rFonts w:ascii="Angsana New" w:hAnsi="Angsana New"/>
          <w:sz w:val="32"/>
          <w:szCs w:val="32"/>
        </w:rPr>
        <w:tab/>
      </w:r>
      <w:r w:rsidRPr="00AC5222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บริษัทและบริษัทย่อยบริหารความเสี่ยงทางการเงินที่อาจเกิดขึ้นในสินทรัพย์ทางการเงินและหนี้สิน</w:t>
      </w:r>
      <w:bookmarkStart w:id="8" w:name="OLE_LINK4"/>
      <w:r w:rsidRPr="00474BFD">
        <w:rPr>
          <w:rFonts w:ascii="Angsana New" w:hAnsi="Angsana New"/>
          <w:sz w:val="32"/>
          <w:szCs w:val="32"/>
          <w:cs/>
        </w:rPr>
        <w:t>ทางการเงิน</w:t>
      </w:r>
      <w:bookmarkEnd w:id="8"/>
      <w:r w:rsidRPr="00474BFD">
        <w:rPr>
          <w:rFonts w:ascii="Angsana New" w:hAnsi="Angsana New"/>
          <w:sz w:val="32"/>
          <w:szCs w:val="32"/>
          <w:cs/>
        </w:rPr>
        <w:t xml:space="preserve">ตามปกติธุรกิจ โดยใช้ระบบการจัดการและการควบคุมภายในองค์กรโดยทั่วไป และไม่ได้ถือหรือออกอนุพันธ์ทางการเงินใด ๆ  </w:t>
      </w:r>
    </w:p>
    <w:p w14:paraId="0334F32F" w14:textId="7A7AF24D" w:rsidR="00962839" w:rsidRDefault="00916032" w:rsidP="00A75D13">
      <w:pPr>
        <w:spacing w:line="24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 w:rsidRPr="00930A09">
        <w:rPr>
          <w:rFonts w:ascii="Angsana New" w:hAnsi="Angsana New"/>
          <w:sz w:val="32"/>
          <w:szCs w:val="32"/>
        </w:rPr>
        <w:t xml:space="preserve"> </w:t>
      </w:r>
    </w:p>
    <w:p w14:paraId="34B08F4E" w14:textId="7D9452F8" w:rsidR="00916032" w:rsidRPr="00E35576" w:rsidRDefault="008B4E97" w:rsidP="00A75D13">
      <w:pPr>
        <w:spacing w:line="36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>27.</w:t>
      </w:r>
      <w:r w:rsidR="00916032" w:rsidRPr="00AC5222">
        <w:rPr>
          <w:rFonts w:ascii="Angsana New" w:hAnsi="Angsana New"/>
          <w:spacing w:val="-4"/>
          <w:sz w:val="32"/>
          <w:szCs w:val="32"/>
        </w:rPr>
        <w:t>2</w:t>
      </w:r>
      <w:r w:rsidR="00916032" w:rsidRPr="00AC5222">
        <w:rPr>
          <w:rFonts w:ascii="Angsana New" w:hAnsi="Angsana New"/>
          <w:spacing w:val="-4"/>
          <w:sz w:val="32"/>
          <w:szCs w:val="32"/>
        </w:rPr>
        <w:tab/>
      </w:r>
      <w:r w:rsidR="00916032" w:rsidRPr="00474BFD">
        <w:rPr>
          <w:rFonts w:ascii="Angsana New" w:hAnsi="Angsana New"/>
          <w:spacing w:val="-4"/>
          <w:sz w:val="32"/>
          <w:szCs w:val="32"/>
          <w:cs/>
        </w:rPr>
        <w:t>ความเสี่ยงจากอัตราดอกเบี้ย</w:t>
      </w:r>
    </w:p>
    <w:p w14:paraId="74766652" w14:textId="07F16A57" w:rsidR="00916032" w:rsidRDefault="00916032" w:rsidP="00A75D13">
      <w:pPr>
        <w:tabs>
          <w:tab w:val="left" w:pos="1418"/>
        </w:tabs>
        <w:spacing w:line="360" w:lineRule="exact"/>
        <w:ind w:left="851"/>
        <w:jc w:val="thaiDistribute"/>
        <w:rPr>
          <w:rFonts w:ascii="Angsana New" w:hAnsi="Angsana New"/>
          <w:color w:val="000000"/>
          <w:sz w:val="32"/>
          <w:szCs w:val="32"/>
        </w:rPr>
      </w:pPr>
      <w:r w:rsidRPr="00AC5222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บริษัทและบริษัทย่อยมีความเสี่ยงจากอัตราดอกเบี้ยเนื่องจากมีเงินฝากสถาบันการเงิน </w:t>
      </w:r>
      <w:r w:rsidR="00E54657" w:rsidRPr="00474BFD">
        <w:rPr>
          <w:rFonts w:ascii="Angsana New" w:hAnsi="Angsana New"/>
          <w:color w:val="000000"/>
          <w:spacing w:val="2"/>
          <w:sz w:val="32"/>
          <w:szCs w:val="32"/>
          <w:cs/>
        </w:rPr>
        <w:br/>
      </w:r>
      <w:r w:rsidRPr="00474BFD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เงินเบิกเกินบัญชี </w:t>
      </w:r>
      <w:r w:rsidR="006C71D0" w:rsidRPr="0034187E">
        <w:rPr>
          <w:rFonts w:ascii="Angsana New" w:hAnsi="Angsana New" w:hint="cs"/>
          <w:sz w:val="32"/>
          <w:szCs w:val="32"/>
          <w:cs/>
        </w:rPr>
        <w:t>เงินกู้ยืมระยะสั้นและเงินกู้ยืมระยะยาว</w:t>
      </w:r>
      <w:r w:rsidR="006C71D0">
        <w:rPr>
          <w:rFonts w:ascii="Angsana New" w:hAnsi="Angsana New" w:hint="cs"/>
          <w:sz w:val="32"/>
          <w:szCs w:val="32"/>
          <w:cs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ทั้งนี้</w:t>
      </w:r>
      <w:r w:rsidRPr="00474BFD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  <w:r w:rsidRPr="00474BF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อย่างไรก็ตาม</w:t>
      </w:r>
      <w:r w:rsidR="0000691E" w:rsidRPr="00474BFD">
        <w:rPr>
          <w:rFonts w:ascii="Angsana New" w:hAnsi="Angsana New" w:hint="cs"/>
          <w:color w:val="000000"/>
          <w:spacing w:val="2"/>
          <w:sz w:val="32"/>
          <w:szCs w:val="32"/>
          <w:cs/>
        </w:rPr>
        <w:t>ฝ่ายบริหาร</w:t>
      </w:r>
      <w:r w:rsidRPr="00474BFD">
        <w:rPr>
          <w:rFonts w:ascii="Angsana New" w:hAnsi="Angsana New"/>
          <w:color w:val="000000"/>
          <w:spacing w:val="2"/>
          <w:sz w:val="32"/>
          <w:szCs w:val="32"/>
          <w:cs/>
        </w:rPr>
        <w:t>เชื่อว่าความ</w:t>
      </w:r>
      <w:r w:rsidRPr="00474BFD">
        <w:rPr>
          <w:rFonts w:ascii="Angsana New" w:hAnsi="Angsana New"/>
          <w:color w:val="000000"/>
          <w:sz w:val="32"/>
          <w:szCs w:val="32"/>
          <w:cs/>
        </w:rPr>
        <w:t>ผันผวนของอัตราดอกเบี้ยในตลาดในอนาคตจะไม่ส่งผลกระทบอย่างเป็นสาระสำคัญต่อผลการดำเนินงานและกระแสเงินสดของกิจการ บริษัทและบริษัทย่อยมิได้ใช้ตราสารอนุพันธ์ทางการเงินอื่นเพื่อป้องกันความเสี่ยงดังกล่าว</w:t>
      </w:r>
    </w:p>
    <w:p w14:paraId="7D404076" w14:textId="5D706A26" w:rsidR="00916032" w:rsidRDefault="00916032" w:rsidP="00A75D13">
      <w:pPr>
        <w:spacing w:line="36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ณ</w:t>
      </w:r>
      <w:r w:rsidRPr="0097645C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วันที่</w:t>
      </w:r>
      <w:r w:rsidRPr="0097645C">
        <w:rPr>
          <w:rFonts w:ascii="Angsana New" w:hAnsi="Angsana New"/>
          <w:sz w:val="32"/>
          <w:szCs w:val="32"/>
        </w:rPr>
        <w:t xml:space="preserve"> 31</w:t>
      </w:r>
      <w:r w:rsidRPr="00474BFD">
        <w:rPr>
          <w:rFonts w:ascii="Angsana New" w:hAnsi="Angsana New"/>
          <w:sz w:val="32"/>
          <w:szCs w:val="32"/>
          <w:cs/>
        </w:rPr>
        <w:t xml:space="preserve"> ธันวาคม</w:t>
      </w:r>
      <w:r>
        <w:rPr>
          <w:rFonts w:ascii="Angsana New" w:hAnsi="Angsana New"/>
          <w:sz w:val="32"/>
          <w:szCs w:val="32"/>
        </w:rPr>
        <w:t xml:space="preserve"> </w:t>
      </w:r>
      <w:r w:rsidR="00DF6CB2"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7</w:t>
      </w:r>
      <w:r w:rsidR="00DF6CB2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 xml:space="preserve">และ </w:t>
      </w:r>
      <w:r w:rsidR="00DF6CB2"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6</w:t>
      </w:r>
      <w:r w:rsidR="00DF6CB2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สินทรัพย์และหนี้สินทางการเงินที่สำคัญสามารถจัดตามประเภทอัตราดอกเบี้ยได้ดังนี้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134"/>
        <w:gridCol w:w="1020"/>
        <w:gridCol w:w="134"/>
        <w:gridCol w:w="1020"/>
        <w:gridCol w:w="134"/>
        <w:gridCol w:w="1020"/>
        <w:gridCol w:w="134"/>
        <w:gridCol w:w="1020"/>
      </w:tblGrid>
      <w:tr w:rsidR="00916032" w:rsidRPr="008F6D8D" w14:paraId="1BAF0A1B" w14:textId="77777777" w:rsidTr="008F6D8D">
        <w:trPr>
          <w:trHeight w:val="20"/>
        </w:trPr>
        <w:tc>
          <w:tcPr>
            <w:tcW w:w="2778" w:type="dxa"/>
          </w:tcPr>
          <w:p w14:paraId="24F5E5A1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bottom w:val="single" w:sz="6" w:space="0" w:color="auto"/>
            </w:tcBorders>
          </w:tcPr>
          <w:p w14:paraId="08772796" w14:textId="064AD7AF" w:rsidR="00916032" w:rsidRPr="008F6D8D" w:rsidRDefault="00C06605" w:rsidP="008F6D8D">
            <w:pPr>
              <w:tabs>
                <w:tab w:val="left" w:pos="206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916032"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  <w:tc>
          <w:tcPr>
            <w:tcW w:w="134" w:type="dxa"/>
          </w:tcPr>
          <w:p w14:paraId="5E364DA7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644DE74B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16032" w:rsidRPr="008F6D8D" w14:paraId="479B025C" w14:textId="77777777" w:rsidTr="008F6D8D">
        <w:trPr>
          <w:trHeight w:val="20"/>
        </w:trPr>
        <w:tc>
          <w:tcPr>
            <w:tcW w:w="2778" w:type="dxa"/>
          </w:tcPr>
          <w:p w14:paraId="252369D4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A9FB072" w14:textId="26B53A53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ณ วันที่ 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926E35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3B40FBBA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4705E124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16032" w:rsidRPr="008F6D8D" w14:paraId="5F49E43F" w14:textId="77777777" w:rsidTr="008F6D8D">
        <w:trPr>
          <w:trHeight w:val="20"/>
        </w:trPr>
        <w:tc>
          <w:tcPr>
            <w:tcW w:w="2778" w:type="dxa"/>
          </w:tcPr>
          <w:p w14:paraId="20B66CEC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117D69FC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1357B0A2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ปรับขึ้นลง</w:t>
            </w:r>
          </w:p>
          <w:p w14:paraId="261FE04A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ตามอัตราตลาด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FEC3B85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14B41F7B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5D287412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73F9ADD4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8E8F4F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  <w:p w14:paraId="141C95C1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27A9CE9A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3867BA58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34" w:type="dxa"/>
          </w:tcPr>
          <w:p w14:paraId="7E6497FC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14:paraId="74278C77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อัตราดอกเบี้ย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ที่แท้จริง</w:t>
            </w:r>
          </w:p>
          <w:p w14:paraId="2C449D0E" w14:textId="77777777" w:rsidR="00916032" w:rsidRPr="008F6D8D" w:rsidRDefault="00916032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ร้อยละต่อปี)</w:t>
            </w:r>
          </w:p>
        </w:tc>
      </w:tr>
      <w:tr w:rsidR="00916032" w:rsidRPr="008F6D8D" w14:paraId="210E5A97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30C62DA3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20" w:type="dxa"/>
          </w:tcPr>
          <w:p w14:paraId="3DD19D82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D944F28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DAD7D96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73B7A4FA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7410194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43E68739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DDE643A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7B8130F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BC00861" w14:textId="77777777" w:rsidR="00916032" w:rsidRPr="008F6D8D" w:rsidRDefault="00916032" w:rsidP="008F6D8D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884D1C" w:rsidRPr="008F6D8D" w14:paraId="37C9C595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3EB6152B" w14:textId="77777777" w:rsidR="00884D1C" w:rsidRPr="008F6D8D" w:rsidRDefault="00884D1C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20" w:type="dxa"/>
            <w:shd w:val="clear" w:color="auto" w:fill="auto"/>
          </w:tcPr>
          <w:p w14:paraId="6A56E2F1" w14:textId="26544F99" w:rsidR="00884D1C" w:rsidRPr="008F6D8D" w:rsidRDefault="00E44D8B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178,598</w:t>
            </w:r>
          </w:p>
        </w:tc>
        <w:tc>
          <w:tcPr>
            <w:tcW w:w="134" w:type="dxa"/>
            <w:shd w:val="clear" w:color="auto" w:fill="auto"/>
          </w:tcPr>
          <w:p w14:paraId="224D2CF7" w14:textId="77777777" w:rsidR="00884D1C" w:rsidRPr="008F6D8D" w:rsidRDefault="00884D1C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5C2CB69" w14:textId="79F01CBE" w:rsidR="00884D1C" w:rsidRPr="008F6D8D" w:rsidRDefault="00724954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D024028" w14:textId="0F3FCA5D" w:rsidR="00884D1C" w:rsidRPr="008F6D8D" w:rsidRDefault="00884D1C" w:rsidP="008F6D8D">
            <w:pPr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7A63FD2B" w14:textId="62E42C89" w:rsidR="00884D1C" w:rsidRPr="008F6D8D" w:rsidRDefault="00E44D8B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234,778</w:t>
            </w:r>
          </w:p>
        </w:tc>
        <w:tc>
          <w:tcPr>
            <w:tcW w:w="134" w:type="dxa"/>
            <w:shd w:val="clear" w:color="auto" w:fill="auto"/>
          </w:tcPr>
          <w:p w14:paraId="68F45520" w14:textId="77777777" w:rsidR="00884D1C" w:rsidRPr="008F6D8D" w:rsidRDefault="00884D1C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72AC3B" w14:textId="02ED2A1A" w:rsidR="00884D1C" w:rsidRPr="008F6D8D" w:rsidRDefault="00E44D8B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413,376</w:t>
            </w:r>
          </w:p>
        </w:tc>
        <w:tc>
          <w:tcPr>
            <w:tcW w:w="134" w:type="dxa"/>
          </w:tcPr>
          <w:p w14:paraId="4A4613B9" w14:textId="77777777" w:rsidR="00884D1C" w:rsidRPr="008F6D8D" w:rsidRDefault="00884D1C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D6F7433" w14:textId="31E723D8" w:rsidR="00884D1C" w:rsidRPr="008F6D8D" w:rsidRDefault="00E44D8B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0.18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- </w:t>
            </w:r>
            <w:r>
              <w:rPr>
                <w:rFonts w:ascii="Angsana New" w:hAnsi="Angsana New"/>
                <w:sz w:val="22"/>
                <w:szCs w:val="22"/>
              </w:rPr>
              <w:t>1.40</w:t>
            </w:r>
          </w:p>
        </w:tc>
      </w:tr>
      <w:tr w:rsidR="00C6347C" w:rsidRPr="008F6D8D" w14:paraId="36EE35FC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52ADC51C" w14:textId="77777777" w:rsidR="00C6347C" w:rsidRPr="008F6D8D" w:rsidRDefault="00C6347C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และลูกหนี้หมุนเวียนอื่น</w:t>
            </w:r>
          </w:p>
        </w:tc>
        <w:tc>
          <w:tcPr>
            <w:tcW w:w="1020" w:type="dxa"/>
          </w:tcPr>
          <w:p w14:paraId="6F6FB729" w14:textId="545D4525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BD280A1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59D6725" w14:textId="0B8B9246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28ADB4C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40BB8D1" w14:textId="2CA3D73E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965,293</w:t>
            </w:r>
          </w:p>
        </w:tc>
        <w:tc>
          <w:tcPr>
            <w:tcW w:w="134" w:type="dxa"/>
            <w:shd w:val="clear" w:color="auto" w:fill="auto"/>
          </w:tcPr>
          <w:p w14:paraId="30BE0B55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5C59AD1" w14:textId="5DE786FA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965,293</w:t>
            </w:r>
          </w:p>
        </w:tc>
        <w:tc>
          <w:tcPr>
            <w:tcW w:w="134" w:type="dxa"/>
          </w:tcPr>
          <w:p w14:paraId="08D0FCBA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47C12E8" w14:textId="3A7BFF9A" w:rsidR="00C6347C" w:rsidRPr="008F6D8D" w:rsidRDefault="00C6347C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75D13" w:rsidRPr="008F6D8D" w14:paraId="6791ECC6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126EE8CA" w14:textId="37263ECA" w:rsidR="00A75D13" w:rsidRPr="008F6D8D" w:rsidRDefault="00A75D13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สินทรัพย์ที่เกิดจากสัญญา</w:t>
            </w:r>
          </w:p>
        </w:tc>
        <w:tc>
          <w:tcPr>
            <w:tcW w:w="1020" w:type="dxa"/>
          </w:tcPr>
          <w:p w14:paraId="43E5479A" w14:textId="5143AB24" w:rsidR="00A75D13" w:rsidRPr="008F6D8D" w:rsidRDefault="00A75D13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</w:tcPr>
          <w:p w14:paraId="4DF8BDF4" w14:textId="77777777" w:rsidR="00A75D13" w:rsidRPr="008F6D8D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9C1FC4" w14:textId="2C09632A" w:rsidR="00A75D13" w:rsidRPr="008F6D8D" w:rsidRDefault="00A75D13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327B9226" w14:textId="77777777" w:rsidR="00A75D13" w:rsidRPr="008F6D8D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9A27D84" w14:textId="4F1BFF35" w:rsidR="00A75D13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33,233</w:t>
            </w:r>
          </w:p>
        </w:tc>
        <w:tc>
          <w:tcPr>
            <w:tcW w:w="134" w:type="dxa"/>
            <w:shd w:val="clear" w:color="auto" w:fill="auto"/>
          </w:tcPr>
          <w:p w14:paraId="79B61641" w14:textId="77777777" w:rsidR="00A75D13" w:rsidRPr="008F6D8D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980ABA1" w14:textId="2741C30A" w:rsidR="00A75D13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33,233</w:t>
            </w:r>
          </w:p>
        </w:tc>
        <w:tc>
          <w:tcPr>
            <w:tcW w:w="134" w:type="dxa"/>
          </w:tcPr>
          <w:p w14:paraId="38452E9C" w14:textId="77777777" w:rsidR="00A75D13" w:rsidRPr="008F6D8D" w:rsidRDefault="00A75D13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119D875" w14:textId="20E4289B" w:rsidR="00A75D13" w:rsidRPr="008F6D8D" w:rsidRDefault="00A75D13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6347C" w:rsidRPr="008F6D8D" w14:paraId="46C4CC1F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6B99C702" w14:textId="7200CBDF" w:rsidR="00C6347C" w:rsidRPr="008F6D8D" w:rsidRDefault="00C6347C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20" w:type="dxa"/>
          </w:tcPr>
          <w:p w14:paraId="057475FE" w14:textId="19326D24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FDF31DE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088EC04" w14:textId="0477349E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FD30B2D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E60A042" w14:textId="2B1C8496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25,581</w:t>
            </w:r>
          </w:p>
        </w:tc>
        <w:tc>
          <w:tcPr>
            <w:tcW w:w="134" w:type="dxa"/>
            <w:shd w:val="clear" w:color="auto" w:fill="auto"/>
          </w:tcPr>
          <w:p w14:paraId="2BF0AE76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B61BE55" w14:textId="2F85D7A2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25,581</w:t>
            </w:r>
          </w:p>
        </w:tc>
        <w:tc>
          <w:tcPr>
            <w:tcW w:w="134" w:type="dxa"/>
          </w:tcPr>
          <w:p w14:paraId="7FCF9812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09D888" w14:textId="42099727" w:rsidR="00C6347C" w:rsidRPr="008F6D8D" w:rsidRDefault="00C6347C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6347C" w:rsidRPr="008F6D8D" w14:paraId="681CE10B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5DFCEA7C" w14:textId="2038D76C" w:rsidR="00C6347C" w:rsidRPr="008F6D8D" w:rsidRDefault="00C6347C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20" w:type="dxa"/>
          </w:tcPr>
          <w:p w14:paraId="4ABC6EF0" w14:textId="3E91C99B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9F8C980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5704F3" w14:textId="6C2A32D0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D65A2C3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F21ED6E" w14:textId="603B8C03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11,359</w:t>
            </w:r>
          </w:p>
        </w:tc>
        <w:tc>
          <w:tcPr>
            <w:tcW w:w="134" w:type="dxa"/>
            <w:shd w:val="clear" w:color="auto" w:fill="auto"/>
          </w:tcPr>
          <w:p w14:paraId="739E5F96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DC5FA66" w14:textId="11370DAA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11,359</w:t>
            </w:r>
          </w:p>
        </w:tc>
        <w:tc>
          <w:tcPr>
            <w:tcW w:w="134" w:type="dxa"/>
          </w:tcPr>
          <w:p w14:paraId="4F23ED1A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04BD450" w14:textId="04F895B4" w:rsidR="00C6347C" w:rsidRPr="008F6D8D" w:rsidRDefault="00C6347C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6347C" w:rsidRPr="008F6D8D" w14:paraId="332EAD88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06D79EA0" w14:textId="77777777" w:rsidR="00C6347C" w:rsidRPr="008F6D8D" w:rsidRDefault="00C6347C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1020" w:type="dxa"/>
          </w:tcPr>
          <w:p w14:paraId="18ED200B" w14:textId="77777777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BF2F726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3004CA4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0D88EF45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594FECAD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6A37950B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15DABEC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1997046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6750ADD" w14:textId="77777777" w:rsidR="00C6347C" w:rsidRPr="008F6D8D" w:rsidRDefault="00C6347C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6347C" w:rsidRPr="008F6D8D" w14:paraId="4F6F7F26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20C40DCE" w14:textId="34BF186A" w:rsidR="00C6347C" w:rsidRPr="008F6D8D" w:rsidRDefault="00C6347C" w:rsidP="00C6347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20" w:type="dxa"/>
            <w:vAlign w:val="bottom"/>
          </w:tcPr>
          <w:p w14:paraId="1C5251AF" w14:textId="40A5C653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1D1462BE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321CE765" w14:textId="0AE37616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571,848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9E5D567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21387D61" w14:textId="74A93D5E" w:rsidR="00C6347C" w:rsidRPr="008F6D8D" w:rsidRDefault="00C6347C" w:rsidP="00C6347C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F2EA51E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0B813031" w14:textId="6C025841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571,848</w:t>
            </w:r>
          </w:p>
        </w:tc>
        <w:tc>
          <w:tcPr>
            <w:tcW w:w="134" w:type="dxa"/>
          </w:tcPr>
          <w:p w14:paraId="7622756E" w14:textId="77777777" w:rsidR="00C6347C" w:rsidRPr="008F6D8D" w:rsidRDefault="00C6347C" w:rsidP="00C6347C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22FFEE8E" w14:textId="4BFEC248" w:rsidR="00C6347C" w:rsidRPr="008F6D8D" w:rsidRDefault="00C6347C" w:rsidP="00C6347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2.90 - 7.70</w:t>
            </w:r>
          </w:p>
        </w:tc>
      </w:tr>
      <w:tr w:rsidR="00A75D13" w:rsidRPr="008F6D8D" w14:paraId="67067C33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036DAC2D" w14:textId="77777777" w:rsidR="00A75D13" w:rsidRPr="008F6D8D" w:rsidRDefault="00A75D13" w:rsidP="00A75D13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เจ้าหนี้การค้า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และเจ้าหนี้หมุนเวียนอื่น</w:t>
            </w:r>
          </w:p>
        </w:tc>
        <w:tc>
          <w:tcPr>
            <w:tcW w:w="1020" w:type="dxa"/>
          </w:tcPr>
          <w:p w14:paraId="2172E5E2" w14:textId="7926A6A8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FE9D708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EB3621" w14:textId="3A26CB90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288833A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5A1F2FD8" w14:textId="183A4229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888,428</w:t>
            </w:r>
          </w:p>
        </w:tc>
        <w:tc>
          <w:tcPr>
            <w:tcW w:w="134" w:type="dxa"/>
            <w:shd w:val="clear" w:color="auto" w:fill="auto"/>
          </w:tcPr>
          <w:p w14:paraId="797B6142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D4F217B" w14:textId="068564E9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888,428</w:t>
            </w:r>
          </w:p>
        </w:tc>
        <w:tc>
          <w:tcPr>
            <w:tcW w:w="134" w:type="dxa"/>
          </w:tcPr>
          <w:p w14:paraId="2FC432F1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4E3176D" w14:textId="70D343B4" w:rsidR="00A75D13" w:rsidRPr="008F6D8D" w:rsidRDefault="00A75D13" w:rsidP="00A75D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75D13" w:rsidRPr="008F6D8D" w14:paraId="0C215E4F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67FA92BD" w14:textId="78817C2F" w:rsidR="00A75D13" w:rsidRPr="008F6D8D" w:rsidRDefault="00A75D13" w:rsidP="00A75D13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หนี้สินที่เกิดจากสัญญา</w:t>
            </w:r>
          </w:p>
        </w:tc>
        <w:tc>
          <w:tcPr>
            <w:tcW w:w="1020" w:type="dxa"/>
          </w:tcPr>
          <w:p w14:paraId="12DC40C4" w14:textId="1A8618A1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</w:tcPr>
          <w:p w14:paraId="26AD6C75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6268265" w14:textId="256B8E37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E6537E0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C1D8EC0" w14:textId="724A255C" w:rsidR="00A75D13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235,804</w:t>
            </w:r>
          </w:p>
        </w:tc>
        <w:tc>
          <w:tcPr>
            <w:tcW w:w="134" w:type="dxa"/>
            <w:shd w:val="clear" w:color="auto" w:fill="auto"/>
          </w:tcPr>
          <w:p w14:paraId="54FA37B0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E372FE9" w14:textId="053D4F57" w:rsidR="00A75D13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235,804</w:t>
            </w:r>
          </w:p>
        </w:tc>
        <w:tc>
          <w:tcPr>
            <w:tcW w:w="134" w:type="dxa"/>
          </w:tcPr>
          <w:p w14:paraId="4635B05F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4BC053B" w14:textId="1C197C4C" w:rsidR="00A75D13" w:rsidRPr="008F6D8D" w:rsidRDefault="00A75D13" w:rsidP="00A75D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75D13" w:rsidRPr="008F6D8D" w14:paraId="0D637D8F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0CD9575A" w14:textId="47ADCD9F" w:rsidR="00A75D13" w:rsidRPr="008F6D8D" w:rsidRDefault="00A75D13" w:rsidP="00A75D13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1020" w:type="dxa"/>
          </w:tcPr>
          <w:p w14:paraId="08F8C1BC" w14:textId="5AD462CE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A2CF8F3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577033" w14:textId="7D5C1C97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77819E9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586E120" w14:textId="58EF6D82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  <w:shd w:val="clear" w:color="auto" w:fill="auto"/>
          </w:tcPr>
          <w:p w14:paraId="02776E88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D80C15" w14:textId="531BD181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5,775</w:t>
            </w:r>
          </w:p>
        </w:tc>
        <w:tc>
          <w:tcPr>
            <w:tcW w:w="134" w:type="dxa"/>
          </w:tcPr>
          <w:p w14:paraId="0D544FB6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682A792" w14:textId="73D949B2" w:rsidR="00A75D13" w:rsidRPr="008F6D8D" w:rsidRDefault="00A75D13" w:rsidP="00A75D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75D13" w:rsidRPr="008F6D8D" w14:paraId="4D3D7409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7ED794EE" w14:textId="77777777" w:rsidR="00A75D13" w:rsidRPr="008F6D8D" w:rsidRDefault="00A75D13" w:rsidP="00A75D13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0" w:type="dxa"/>
          </w:tcPr>
          <w:p w14:paraId="2F795796" w14:textId="20DF68B5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D21E956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9016BE5" w14:textId="6E586EF1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2,622,568</w:t>
            </w:r>
          </w:p>
        </w:tc>
        <w:tc>
          <w:tcPr>
            <w:tcW w:w="134" w:type="dxa"/>
            <w:shd w:val="clear" w:color="auto" w:fill="auto"/>
          </w:tcPr>
          <w:p w14:paraId="4695205C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207401D" w14:textId="740AAB00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B337871" w14:textId="77777777" w:rsidR="00A75D13" w:rsidRPr="008F6D8D" w:rsidRDefault="00A75D13" w:rsidP="00A75D13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0A07413" w14:textId="0108C4E9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2,622,568</w:t>
            </w:r>
          </w:p>
        </w:tc>
        <w:tc>
          <w:tcPr>
            <w:tcW w:w="134" w:type="dxa"/>
          </w:tcPr>
          <w:p w14:paraId="7691BB64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FCED7E6" w14:textId="5528EC44" w:rsidR="00A75D13" w:rsidRPr="008F6D8D" w:rsidRDefault="00A75D13" w:rsidP="00A75D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2.00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>
              <w:rPr>
                <w:rFonts w:ascii="Angsana New" w:hAnsi="Angsana New"/>
                <w:sz w:val="22"/>
                <w:szCs w:val="22"/>
              </w:rPr>
              <w:t xml:space="preserve"> 6.50</w:t>
            </w:r>
          </w:p>
        </w:tc>
      </w:tr>
      <w:tr w:rsidR="00A75D13" w:rsidRPr="008F6D8D" w14:paraId="73047D79" w14:textId="77777777" w:rsidTr="008F6D8D">
        <w:trPr>
          <w:trHeight w:val="20"/>
        </w:trPr>
        <w:tc>
          <w:tcPr>
            <w:tcW w:w="2778" w:type="dxa"/>
            <w:vAlign w:val="center"/>
          </w:tcPr>
          <w:p w14:paraId="4999632C" w14:textId="77777777" w:rsidR="00A75D13" w:rsidRPr="008F6D8D" w:rsidRDefault="00A75D13" w:rsidP="00A75D13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20" w:type="dxa"/>
          </w:tcPr>
          <w:p w14:paraId="1C7E6A06" w14:textId="35C0A280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8B63641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14C3FCB" w14:textId="11304A95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164,683</w:t>
            </w:r>
          </w:p>
        </w:tc>
        <w:tc>
          <w:tcPr>
            <w:tcW w:w="134" w:type="dxa"/>
            <w:shd w:val="clear" w:color="auto" w:fill="auto"/>
          </w:tcPr>
          <w:p w14:paraId="253822F8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75A23DDC" w14:textId="584F1A8E" w:rsidR="00A75D13" w:rsidRPr="008F6D8D" w:rsidRDefault="00A75D13" w:rsidP="00A75D13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C2C22D8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441B778" w14:textId="2C07641C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164,683</w:t>
            </w:r>
          </w:p>
        </w:tc>
        <w:tc>
          <w:tcPr>
            <w:tcW w:w="134" w:type="dxa"/>
          </w:tcPr>
          <w:p w14:paraId="1828724E" w14:textId="77777777" w:rsidR="00A75D13" w:rsidRPr="008F6D8D" w:rsidRDefault="00A75D13" w:rsidP="00A75D13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2B5C99D" w14:textId="283A6EF6" w:rsidR="00A75D13" w:rsidRPr="008F6D8D" w:rsidRDefault="00A75D13" w:rsidP="00A75D13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2.00 - 9.85</w:t>
            </w:r>
          </w:p>
        </w:tc>
      </w:tr>
    </w:tbl>
    <w:p w14:paraId="16967980" w14:textId="29C2B336" w:rsidR="001B72EC" w:rsidRPr="008F6D8D" w:rsidRDefault="001B72EC" w:rsidP="00A75D13">
      <w:pPr>
        <w:spacing w:line="240" w:lineRule="exact"/>
        <w:rPr>
          <w:sz w:val="22"/>
          <w:szCs w:val="22"/>
        </w:rPr>
      </w:pP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134"/>
        <w:gridCol w:w="1020"/>
        <w:gridCol w:w="134"/>
        <w:gridCol w:w="1020"/>
        <w:gridCol w:w="134"/>
        <w:gridCol w:w="1020"/>
        <w:gridCol w:w="134"/>
        <w:gridCol w:w="1020"/>
      </w:tblGrid>
      <w:tr w:rsidR="00C53022" w:rsidRPr="008F6D8D" w14:paraId="67D5D26E" w14:textId="77777777" w:rsidTr="002308FC">
        <w:trPr>
          <w:trHeight w:val="59"/>
        </w:trPr>
        <w:tc>
          <w:tcPr>
            <w:tcW w:w="2778" w:type="dxa"/>
          </w:tcPr>
          <w:p w14:paraId="74E876B1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bottom w:val="single" w:sz="6" w:space="0" w:color="auto"/>
            </w:tcBorders>
          </w:tcPr>
          <w:p w14:paraId="151E6794" w14:textId="77777777" w:rsidR="00C53022" w:rsidRPr="008F6D8D" w:rsidRDefault="00C53022" w:rsidP="008F6D8D">
            <w:pPr>
              <w:tabs>
                <w:tab w:val="left" w:pos="2069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  <w:tc>
          <w:tcPr>
            <w:tcW w:w="134" w:type="dxa"/>
          </w:tcPr>
          <w:p w14:paraId="4A78553C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056AA8AE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53022" w:rsidRPr="008F6D8D" w14:paraId="51AE9F43" w14:textId="77777777" w:rsidTr="002308FC">
        <w:trPr>
          <w:trHeight w:val="59"/>
        </w:trPr>
        <w:tc>
          <w:tcPr>
            <w:tcW w:w="2778" w:type="dxa"/>
          </w:tcPr>
          <w:p w14:paraId="10F6C125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55C7398" w14:textId="2D416A0A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ณ วันที่ 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926E35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26CB6F2E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6574ECD5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53022" w:rsidRPr="008F6D8D" w14:paraId="5F9A4174" w14:textId="77777777" w:rsidTr="00813F73">
        <w:trPr>
          <w:trHeight w:val="490"/>
        </w:trPr>
        <w:tc>
          <w:tcPr>
            <w:tcW w:w="2778" w:type="dxa"/>
          </w:tcPr>
          <w:p w14:paraId="3320BF28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0A523801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0F3B2302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ปรับขึ้นลง</w:t>
            </w:r>
          </w:p>
          <w:p w14:paraId="6ABAB062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ตามอัตราตลาด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70D8355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7C7424A6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0EAEED2B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7CD3DA5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2D788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  <w:p w14:paraId="18D34829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7C8418DE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72BB03E4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34" w:type="dxa"/>
          </w:tcPr>
          <w:p w14:paraId="0B913CCA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14:paraId="5DD5C7B4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อัตราดอกเบี้ย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ที่แท้จริง</w:t>
            </w:r>
          </w:p>
          <w:p w14:paraId="6D5B38AD" w14:textId="77777777" w:rsidR="00C53022" w:rsidRPr="008F6D8D" w:rsidRDefault="00C53022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ร้อยละต่อปี)</w:t>
            </w:r>
          </w:p>
        </w:tc>
      </w:tr>
      <w:tr w:rsidR="00926E35" w:rsidRPr="008F6D8D" w14:paraId="0E480F29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3BCDDBAD" w14:textId="0851D7E0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20" w:type="dxa"/>
          </w:tcPr>
          <w:p w14:paraId="63716233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FD11D04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452D7CD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592DB9E6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A419202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508B2E51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67CC03B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AE75300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768105A" w14:textId="77777777" w:rsidR="00926E35" w:rsidRPr="008F6D8D" w:rsidRDefault="00926E35" w:rsidP="008F6D8D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26E35" w:rsidRPr="008F6D8D" w14:paraId="33F1CAF6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7D7A4FCA" w14:textId="390DB476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20" w:type="dxa"/>
            <w:shd w:val="clear" w:color="auto" w:fill="auto"/>
          </w:tcPr>
          <w:p w14:paraId="5853E58D" w14:textId="18606C71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184,204</w:t>
            </w:r>
          </w:p>
        </w:tc>
        <w:tc>
          <w:tcPr>
            <w:tcW w:w="134" w:type="dxa"/>
            <w:shd w:val="clear" w:color="auto" w:fill="auto"/>
          </w:tcPr>
          <w:p w14:paraId="259A4517" w14:textId="77777777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A59484B" w14:textId="4413BF30" w:rsidR="00926E35" w:rsidRPr="008F6D8D" w:rsidRDefault="00926E35" w:rsidP="008F6D8D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3E371CEB" w14:textId="77777777" w:rsidR="00926E35" w:rsidRPr="008F6D8D" w:rsidRDefault="00926E35" w:rsidP="008F6D8D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35D3BA3" w14:textId="722F5ADA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286,196</w:t>
            </w:r>
          </w:p>
        </w:tc>
        <w:tc>
          <w:tcPr>
            <w:tcW w:w="134" w:type="dxa"/>
            <w:shd w:val="clear" w:color="auto" w:fill="auto"/>
          </w:tcPr>
          <w:p w14:paraId="0AC5B502" w14:textId="77777777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DBDCA91" w14:textId="03649303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470,400</w:t>
            </w:r>
          </w:p>
        </w:tc>
        <w:tc>
          <w:tcPr>
            <w:tcW w:w="134" w:type="dxa"/>
          </w:tcPr>
          <w:p w14:paraId="55110965" w14:textId="77777777" w:rsidR="00926E35" w:rsidRPr="008F6D8D" w:rsidRDefault="00926E35" w:rsidP="008F6D8D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9A2570A" w14:textId="75F357E1" w:rsidR="00926E35" w:rsidRPr="008F6D8D" w:rsidRDefault="00926E35" w:rsidP="008F6D8D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0.18 </w:t>
            </w:r>
            <w:r w:rsidR="00E44D8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E44D8B">
              <w:rPr>
                <w:rFonts w:ascii="Angsana New" w:hAnsi="Angsana New"/>
                <w:sz w:val="22"/>
                <w:szCs w:val="22"/>
              </w:rPr>
              <w:t>2.00</w:t>
            </w:r>
          </w:p>
        </w:tc>
      </w:tr>
      <w:tr w:rsidR="00D16975" w:rsidRPr="008F6D8D" w14:paraId="003C83F8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5E041F46" w14:textId="31D0DC0A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และลูกหนี้หมุนเวียนอื่น</w:t>
            </w:r>
          </w:p>
        </w:tc>
        <w:tc>
          <w:tcPr>
            <w:tcW w:w="1020" w:type="dxa"/>
          </w:tcPr>
          <w:p w14:paraId="5F30AD73" w14:textId="4E1B6F1E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97AF9A1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DC78210" w14:textId="6B4AC914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9D55ADB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90B627E" w14:textId="0CA5C3BB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1,173,968</w:t>
            </w:r>
          </w:p>
        </w:tc>
        <w:tc>
          <w:tcPr>
            <w:tcW w:w="134" w:type="dxa"/>
            <w:shd w:val="clear" w:color="auto" w:fill="auto"/>
          </w:tcPr>
          <w:p w14:paraId="74CE5AEE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B835087" w14:textId="53B99871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1,173,968</w:t>
            </w:r>
          </w:p>
        </w:tc>
        <w:tc>
          <w:tcPr>
            <w:tcW w:w="134" w:type="dxa"/>
          </w:tcPr>
          <w:p w14:paraId="67B50C74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7ABADEF" w14:textId="7195B64C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704AC24B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1EA0DEF6" w14:textId="17370C81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สินทรัพย์ที่เกิดจากสัญญา</w:t>
            </w:r>
          </w:p>
        </w:tc>
        <w:tc>
          <w:tcPr>
            <w:tcW w:w="1020" w:type="dxa"/>
          </w:tcPr>
          <w:p w14:paraId="1C9652F2" w14:textId="35E76A56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DF8BDA5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903177" w14:textId="09E724EF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8C689DB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3A3786B" w14:textId="2B8EB548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55,137</w:t>
            </w:r>
          </w:p>
        </w:tc>
        <w:tc>
          <w:tcPr>
            <w:tcW w:w="134" w:type="dxa"/>
            <w:shd w:val="clear" w:color="auto" w:fill="auto"/>
          </w:tcPr>
          <w:p w14:paraId="514F5CE3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CAB5D42" w14:textId="75954D5D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55,137</w:t>
            </w:r>
          </w:p>
        </w:tc>
        <w:tc>
          <w:tcPr>
            <w:tcW w:w="134" w:type="dxa"/>
          </w:tcPr>
          <w:p w14:paraId="0525A34B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FF62088" w14:textId="7BC5D9A0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06A7730A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2C9F61EA" w14:textId="04AEDC3A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20" w:type="dxa"/>
          </w:tcPr>
          <w:p w14:paraId="797C16E9" w14:textId="100E8C9F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887ED1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1A07723" w14:textId="3309EBDB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4072806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1972B66" w14:textId="7A0AB77E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38,137</w:t>
            </w:r>
          </w:p>
        </w:tc>
        <w:tc>
          <w:tcPr>
            <w:tcW w:w="134" w:type="dxa"/>
            <w:shd w:val="clear" w:color="auto" w:fill="auto"/>
          </w:tcPr>
          <w:p w14:paraId="3F68B663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F29D5B6" w14:textId="76FC45C4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38,137</w:t>
            </w:r>
          </w:p>
        </w:tc>
        <w:tc>
          <w:tcPr>
            <w:tcW w:w="134" w:type="dxa"/>
          </w:tcPr>
          <w:p w14:paraId="72F86BE6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F504D04" w14:textId="699B37BB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3FFD71BF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60F4FF47" w14:textId="087E7C26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20" w:type="dxa"/>
          </w:tcPr>
          <w:p w14:paraId="31F22CEC" w14:textId="183A3136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2B22351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7019C23" w14:textId="16E4E820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3CFD005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66C1979" w14:textId="19454DC2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11,647</w:t>
            </w:r>
          </w:p>
        </w:tc>
        <w:tc>
          <w:tcPr>
            <w:tcW w:w="134" w:type="dxa"/>
            <w:shd w:val="clear" w:color="auto" w:fill="auto"/>
          </w:tcPr>
          <w:p w14:paraId="1C19FFA4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C70F166" w14:textId="24A43CDC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11,647</w:t>
            </w:r>
          </w:p>
        </w:tc>
        <w:tc>
          <w:tcPr>
            <w:tcW w:w="134" w:type="dxa"/>
          </w:tcPr>
          <w:p w14:paraId="03E9A016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4AF3127" w14:textId="1078DA80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2C07EDB6" w14:textId="77777777" w:rsidTr="00CD1B5D">
        <w:trPr>
          <w:trHeight w:val="59"/>
        </w:trPr>
        <w:tc>
          <w:tcPr>
            <w:tcW w:w="2778" w:type="dxa"/>
          </w:tcPr>
          <w:p w14:paraId="6CF6C0AC" w14:textId="77777777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bottom w:val="single" w:sz="6" w:space="0" w:color="auto"/>
            </w:tcBorders>
          </w:tcPr>
          <w:p w14:paraId="514A65B8" w14:textId="77777777" w:rsidR="00D16975" w:rsidRPr="008F6D8D" w:rsidRDefault="00D16975" w:rsidP="00D16975">
            <w:pPr>
              <w:tabs>
                <w:tab w:val="left" w:pos="2069"/>
              </w:tabs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  <w:tc>
          <w:tcPr>
            <w:tcW w:w="134" w:type="dxa"/>
          </w:tcPr>
          <w:p w14:paraId="2E2D1897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13151D0B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D16975" w:rsidRPr="008F6D8D" w14:paraId="7E22AEFD" w14:textId="77777777" w:rsidTr="00CD1B5D">
        <w:trPr>
          <w:trHeight w:val="59"/>
        </w:trPr>
        <w:tc>
          <w:tcPr>
            <w:tcW w:w="2778" w:type="dxa"/>
          </w:tcPr>
          <w:p w14:paraId="47373A3B" w14:textId="77777777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CC1BE7B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 ณ วันที่ 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F6D8D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34" w:type="dxa"/>
          </w:tcPr>
          <w:p w14:paraId="1FB52E61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04C113D6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D16975" w:rsidRPr="008F6D8D" w14:paraId="06D66B56" w14:textId="77777777" w:rsidTr="00CD1B5D">
        <w:trPr>
          <w:trHeight w:val="490"/>
        </w:trPr>
        <w:tc>
          <w:tcPr>
            <w:tcW w:w="2778" w:type="dxa"/>
          </w:tcPr>
          <w:p w14:paraId="13A00D3C" w14:textId="77777777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7E286ADE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6F98D010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ปรับขึ้นลง</w:t>
            </w:r>
          </w:p>
          <w:p w14:paraId="5472FB1C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ตามอัตราตลาด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A184068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F6BAA73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1076E15C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BB04955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FA2395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  <w:p w14:paraId="3B3405F0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5D496F0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57AF4B5B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34" w:type="dxa"/>
          </w:tcPr>
          <w:p w14:paraId="7AEAB78C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14:paraId="19907FBB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อัตราดอกเบี้ย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ที่แท้จริง</w:t>
            </w:r>
          </w:p>
          <w:p w14:paraId="5780E4CD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ร้อยละต่อปี)</w:t>
            </w:r>
          </w:p>
        </w:tc>
      </w:tr>
      <w:tr w:rsidR="00D16975" w:rsidRPr="008F6D8D" w14:paraId="1DCDBB7C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79017849" w14:textId="732E33F4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1020" w:type="dxa"/>
          </w:tcPr>
          <w:p w14:paraId="487088CC" w14:textId="77777777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03CD2C0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6DE504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0AF7BF6B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5D77341A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4116A72E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D187278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DEC2881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7DABE91" w14:textId="77777777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6975" w:rsidRPr="008F6D8D" w14:paraId="7E98498C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789E52CB" w14:textId="6CEC28B3" w:rsidR="00D16975" w:rsidRPr="008F6D8D" w:rsidRDefault="00D16975" w:rsidP="00D1697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20" w:type="dxa"/>
            <w:vAlign w:val="bottom"/>
          </w:tcPr>
          <w:p w14:paraId="6CDB3246" w14:textId="4C03029C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3024A370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089ECAD8" w14:textId="3DD00AD9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733,657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ED87B10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14:paraId="61F5F04C" w14:textId="4A726DA0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3108B7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1CC45298" w14:textId="2F2C9D4D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733,657</w:t>
            </w:r>
          </w:p>
        </w:tc>
        <w:tc>
          <w:tcPr>
            <w:tcW w:w="134" w:type="dxa"/>
          </w:tcPr>
          <w:p w14:paraId="32A14153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vAlign w:val="bottom"/>
          </w:tcPr>
          <w:p w14:paraId="6F53D827" w14:textId="2DEC81C5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2.90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7.48</w:t>
            </w:r>
          </w:p>
        </w:tc>
      </w:tr>
      <w:tr w:rsidR="00D16975" w:rsidRPr="008F6D8D" w14:paraId="78378A0D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334A89F4" w14:textId="16E16EA2" w:rsidR="00D16975" w:rsidRPr="008F6D8D" w:rsidRDefault="00D16975" w:rsidP="00D16975">
            <w:pPr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เจ้าหนี้การค้า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และเจ้าหนี้หมุนเวียนอื่น</w:t>
            </w:r>
          </w:p>
        </w:tc>
        <w:tc>
          <w:tcPr>
            <w:tcW w:w="1020" w:type="dxa"/>
          </w:tcPr>
          <w:p w14:paraId="4D9B267D" w14:textId="2CFC2E48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42062E0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97E0091" w14:textId="452B31BE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71E8A8AB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59B9AD7" w14:textId="12630D09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1,019,551</w:t>
            </w:r>
          </w:p>
        </w:tc>
        <w:tc>
          <w:tcPr>
            <w:tcW w:w="134" w:type="dxa"/>
            <w:shd w:val="clear" w:color="auto" w:fill="auto"/>
          </w:tcPr>
          <w:p w14:paraId="3D8FE12E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3BE6898" w14:textId="3CC98228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1,019,551</w:t>
            </w:r>
          </w:p>
        </w:tc>
        <w:tc>
          <w:tcPr>
            <w:tcW w:w="134" w:type="dxa"/>
          </w:tcPr>
          <w:p w14:paraId="4ABF629D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B37013F" w14:textId="70B88679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114FD28F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438ADC44" w14:textId="56E9A56D" w:rsidR="00D16975" w:rsidRPr="008F6D8D" w:rsidRDefault="00D16975" w:rsidP="00D16975">
            <w:pPr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หนี้สินที่เกิดจากสัญญา</w:t>
            </w:r>
          </w:p>
        </w:tc>
        <w:tc>
          <w:tcPr>
            <w:tcW w:w="1020" w:type="dxa"/>
          </w:tcPr>
          <w:p w14:paraId="4130FF16" w14:textId="5C7C1AE4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</w:tcPr>
          <w:p w14:paraId="0FB6B56E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F5AE68B" w14:textId="202083EF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D4B5B6F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EFF6B65" w14:textId="1F8F3DD3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225,465</w:t>
            </w:r>
          </w:p>
        </w:tc>
        <w:tc>
          <w:tcPr>
            <w:tcW w:w="134" w:type="dxa"/>
            <w:shd w:val="clear" w:color="auto" w:fill="auto"/>
          </w:tcPr>
          <w:p w14:paraId="47C7D2C3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7ED7135" w14:textId="004DEC06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225,465</w:t>
            </w:r>
          </w:p>
        </w:tc>
        <w:tc>
          <w:tcPr>
            <w:tcW w:w="134" w:type="dxa"/>
          </w:tcPr>
          <w:p w14:paraId="4B1CED72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FCE1D89" w14:textId="3160C9DF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1E3D7424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05B80F76" w14:textId="6B7ABC74" w:rsidR="00D16975" w:rsidRPr="008F6D8D" w:rsidRDefault="00D16975" w:rsidP="00D16975">
            <w:pPr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1020" w:type="dxa"/>
          </w:tcPr>
          <w:p w14:paraId="0135C35D" w14:textId="45B43AE4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069481A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A3FC137" w14:textId="02AE0C40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AE40127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80D0925" w14:textId="4C935855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18,865</w:t>
            </w:r>
          </w:p>
        </w:tc>
        <w:tc>
          <w:tcPr>
            <w:tcW w:w="134" w:type="dxa"/>
            <w:shd w:val="clear" w:color="auto" w:fill="auto"/>
          </w:tcPr>
          <w:p w14:paraId="1724A38A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3A2A977" w14:textId="51D57E31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18,865</w:t>
            </w:r>
          </w:p>
        </w:tc>
        <w:tc>
          <w:tcPr>
            <w:tcW w:w="134" w:type="dxa"/>
          </w:tcPr>
          <w:p w14:paraId="424C2D3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F709CD4" w14:textId="54106199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16975" w:rsidRPr="008F6D8D" w14:paraId="13C7ADD5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369D5E1F" w14:textId="392A368D" w:rsidR="00D16975" w:rsidRPr="008F6D8D" w:rsidRDefault="00D16975" w:rsidP="00D16975">
            <w:pPr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0" w:type="dxa"/>
          </w:tcPr>
          <w:p w14:paraId="4E30AB52" w14:textId="412A71DC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C293D62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524B537" w14:textId="15DF98AA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2,409,898</w:t>
            </w:r>
          </w:p>
        </w:tc>
        <w:tc>
          <w:tcPr>
            <w:tcW w:w="134" w:type="dxa"/>
            <w:shd w:val="clear" w:color="auto" w:fill="auto"/>
          </w:tcPr>
          <w:p w14:paraId="3C48C5F0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EDE628D" w14:textId="490130A2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477974F" w14:textId="77777777" w:rsidR="00D16975" w:rsidRPr="008F6D8D" w:rsidRDefault="00D16975" w:rsidP="00D16975">
            <w:pPr>
              <w:spacing w:line="26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F4949B" w14:textId="7F26EC6C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2,409,898</w:t>
            </w:r>
          </w:p>
        </w:tc>
        <w:tc>
          <w:tcPr>
            <w:tcW w:w="134" w:type="dxa"/>
          </w:tcPr>
          <w:p w14:paraId="53F5CF28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190B00" w14:textId="701B1265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2.00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6.10</w:t>
            </w:r>
          </w:p>
        </w:tc>
      </w:tr>
      <w:tr w:rsidR="00D16975" w:rsidRPr="008F6D8D" w14:paraId="09C64A18" w14:textId="77777777" w:rsidTr="002308FC">
        <w:trPr>
          <w:trHeight w:val="57"/>
        </w:trPr>
        <w:tc>
          <w:tcPr>
            <w:tcW w:w="2778" w:type="dxa"/>
            <w:vAlign w:val="center"/>
          </w:tcPr>
          <w:p w14:paraId="0098BB0F" w14:textId="55BA82DB" w:rsidR="00D16975" w:rsidRPr="008F6D8D" w:rsidRDefault="00D16975" w:rsidP="00D16975">
            <w:pPr>
              <w:spacing w:line="26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20" w:type="dxa"/>
          </w:tcPr>
          <w:p w14:paraId="7E4CE13F" w14:textId="0DCB63E0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66A33E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3573B8F" w14:textId="32AB0E11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188,815</w:t>
            </w:r>
          </w:p>
        </w:tc>
        <w:tc>
          <w:tcPr>
            <w:tcW w:w="134" w:type="dxa"/>
            <w:shd w:val="clear" w:color="auto" w:fill="auto"/>
          </w:tcPr>
          <w:p w14:paraId="1494875D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119A6EC" w14:textId="3B5C6369" w:rsidR="00D16975" w:rsidRPr="008F6D8D" w:rsidRDefault="00D16975" w:rsidP="00D16975">
            <w:pPr>
              <w:spacing w:line="26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70255EAF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4AE4D31" w14:textId="6170046A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188,815</w:t>
            </w:r>
          </w:p>
        </w:tc>
        <w:tc>
          <w:tcPr>
            <w:tcW w:w="134" w:type="dxa"/>
          </w:tcPr>
          <w:p w14:paraId="0DD4471E" w14:textId="77777777" w:rsidR="00D16975" w:rsidRPr="008F6D8D" w:rsidRDefault="00D16975" w:rsidP="00D16975">
            <w:pPr>
              <w:spacing w:line="26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B8F61C" w14:textId="1B4BC193" w:rsidR="00D16975" w:rsidRPr="008F6D8D" w:rsidRDefault="00D16975" w:rsidP="00D1697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2.00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9.35</w:t>
            </w:r>
          </w:p>
        </w:tc>
      </w:tr>
    </w:tbl>
    <w:p w14:paraId="5EF5792C" w14:textId="77777777" w:rsidR="00255F33" w:rsidRDefault="00255F33"/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134"/>
        <w:gridCol w:w="1020"/>
        <w:gridCol w:w="134"/>
        <w:gridCol w:w="1020"/>
        <w:gridCol w:w="134"/>
        <w:gridCol w:w="1020"/>
        <w:gridCol w:w="134"/>
        <w:gridCol w:w="1020"/>
      </w:tblGrid>
      <w:tr w:rsidR="00916032" w:rsidRPr="008F6D8D" w14:paraId="2E660AFE" w14:textId="77777777" w:rsidTr="002308FC">
        <w:trPr>
          <w:trHeight w:val="20"/>
        </w:trPr>
        <w:tc>
          <w:tcPr>
            <w:tcW w:w="2778" w:type="dxa"/>
          </w:tcPr>
          <w:p w14:paraId="6D2CEC76" w14:textId="5F9011E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bottom w:val="single" w:sz="6" w:space="0" w:color="auto"/>
            </w:tcBorders>
          </w:tcPr>
          <w:p w14:paraId="6F786825" w14:textId="2135803A" w:rsidR="00916032" w:rsidRPr="008F6D8D" w:rsidRDefault="00C0660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="00916032"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  <w:tc>
          <w:tcPr>
            <w:tcW w:w="134" w:type="dxa"/>
          </w:tcPr>
          <w:p w14:paraId="79404840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3220C659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16032" w:rsidRPr="008F6D8D" w14:paraId="17B34BB1" w14:textId="77777777" w:rsidTr="002308FC">
        <w:trPr>
          <w:trHeight w:val="20"/>
        </w:trPr>
        <w:tc>
          <w:tcPr>
            <w:tcW w:w="2778" w:type="dxa"/>
          </w:tcPr>
          <w:p w14:paraId="1BC070C4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0B2D569" w14:textId="2709CB14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926E35" w:rsidRPr="008F6D8D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27B1FE8E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727F4627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916032" w:rsidRPr="008F6D8D" w14:paraId="596D7B91" w14:textId="77777777" w:rsidTr="002308FC">
        <w:trPr>
          <w:trHeight w:val="20"/>
        </w:trPr>
        <w:tc>
          <w:tcPr>
            <w:tcW w:w="2778" w:type="dxa"/>
          </w:tcPr>
          <w:p w14:paraId="546B9326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3DF90E71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16ABE5A3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ปรับขึ้นลง</w:t>
            </w:r>
          </w:p>
          <w:p w14:paraId="5B9556DC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ตามอัตราตลาด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321C0D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1C6AE84E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4C5EBA0C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91443A9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749A69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  <w:p w14:paraId="19549D31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E1F1B9E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A736CCA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34" w:type="dxa"/>
          </w:tcPr>
          <w:p w14:paraId="69216CE7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14:paraId="425BCCDC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อัตราดอกเบี้ย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ที่แท้จริง</w:t>
            </w:r>
          </w:p>
          <w:p w14:paraId="56CEDFD3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ร้อยละต่อปี)</w:t>
            </w:r>
          </w:p>
        </w:tc>
      </w:tr>
      <w:tr w:rsidR="00916032" w:rsidRPr="008F6D8D" w14:paraId="2339B808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582A4251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20" w:type="dxa"/>
          </w:tcPr>
          <w:p w14:paraId="683EF2B1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1F16543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4C6A9EF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4472138F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76537B4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3116DDAB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542A477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8AC3DAC" w14:textId="77777777" w:rsidR="00916032" w:rsidRPr="008F6D8D" w:rsidRDefault="00916032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2C6E487" w14:textId="77777777" w:rsidR="00916032" w:rsidRPr="008F6D8D" w:rsidRDefault="0091603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16032" w:rsidRPr="008F6D8D" w14:paraId="3029BD91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7855CC18" w14:textId="77777777" w:rsidR="00916032" w:rsidRPr="008F6D8D" w:rsidRDefault="0091603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20" w:type="dxa"/>
            <w:shd w:val="clear" w:color="auto" w:fill="auto"/>
          </w:tcPr>
          <w:p w14:paraId="0E83A69D" w14:textId="26C91E78" w:rsidR="00916032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101,050</w:t>
            </w:r>
          </w:p>
        </w:tc>
        <w:tc>
          <w:tcPr>
            <w:tcW w:w="134" w:type="dxa"/>
            <w:shd w:val="clear" w:color="auto" w:fill="auto"/>
          </w:tcPr>
          <w:p w14:paraId="6B9B8C1B" w14:textId="77777777" w:rsidR="00916032" w:rsidRPr="008F6D8D" w:rsidRDefault="0091603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95AD50E" w14:textId="068D1774" w:rsidR="00916032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3CAC4DA2" w14:textId="77777777" w:rsidR="00916032" w:rsidRPr="008F6D8D" w:rsidRDefault="0091603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92B07A2" w14:textId="58D27072" w:rsidR="00916032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31,097</w:t>
            </w:r>
          </w:p>
        </w:tc>
        <w:tc>
          <w:tcPr>
            <w:tcW w:w="134" w:type="dxa"/>
            <w:shd w:val="clear" w:color="auto" w:fill="auto"/>
          </w:tcPr>
          <w:p w14:paraId="42D0AC24" w14:textId="77777777" w:rsidR="00916032" w:rsidRPr="008F6D8D" w:rsidRDefault="0091603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68B632" w14:textId="672900EF" w:rsidR="00916032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132,147</w:t>
            </w:r>
          </w:p>
        </w:tc>
        <w:tc>
          <w:tcPr>
            <w:tcW w:w="134" w:type="dxa"/>
          </w:tcPr>
          <w:p w14:paraId="7E228330" w14:textId="77777777" w:rsidR="00916032" w:rsidRPr="008F6D8D" w:rsidRDefault="0091603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D0FBF47" w14:textId="3F97B06F" w:rsidR="00916032" w:rsidRPr="008F6D8D" w:rsidRDefault="008D434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0.40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0.55</w:t>
            </w:r>
          </w:p>
        </w:tc>
      </w:tr>
      <w:tr w:rsidR="00746AC6" w:rsidRPr="008F6D8D" w14:paraId="6AC08848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4C5A350C" w14:textId="77777777" w:rsidR="00746AC6" w:rsidRPr="008F6D8D" w:rsidRDefault="00746AC6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และลูกหนี้หมุนเวียนอื่น</w:t>
            </w:r>
          </w:p>
        </w:tc>
        <w:tc>
          <w:tcPr>
            <w:tcW w:w="1020" w:type="dxa"/>
          </w:tcPr>
          <w:p w14:paraId="3BB1F13D" w14:textId="187D913B" w:rsidR="00746AC6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4808FDF" w14:textId="77777777" w:rsidR="00746AC6" w:rsidRPr="008F6D8D" w:rsidRDefault="00746AC6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31C2844" w14:textId="6DC97CAD" w:rsidR="00746AC6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2A4192C5" w14:textId="77777777" w:rsidR="00746AC6" w:rsidRPr="008F6D8D" w:rsidRDefault="00746AC6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0A84FC8" w14:textId="43CFB2BD" w:rsidR="00746AC6" w:rsidRPr="008F6D8D" w:rsidRDefault="0022114D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719,770</w:t>
            </w:r>
          </w:p>
        </w:tc>
        <w:tc>
          <w:tcPr>
            <w:tcW w:w="134" w:type="dxa"/>
            <w:shd w:val="clear" w:color="auto" w:fill="auto"/>
          </w:tcPr>
          <w:p w14:paraId="440978AF" w14:textId="77777777" w:rsidR="00746AC6" w:rsidRPr="008F6D8D" w:rsidRDefault="00746AC6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67A0ED" w14:textId="42FAB8FC" w:rsidR="00746AC6" w:rsidRPr="008F6D8D" w:rsidRDefault="0022114D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719,770</w:t>
            </w:r>
          </w:p>
        </w:tc>
        <w:tc>
          <w:tcPr>
            <w:tcW w:w="134" w:type="dxa"/>
          </w:tcPr>
          <w:p w14:paraId="34956549" w14:textId="77777777" w:rsidR="00746AC6" w:rsidRPr="008F6D8D" w:rsidRDefault="00746AC6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25B7C68" w14:textId="523B4614" w:rsidR="00746AC6" w:rsidRPr="008F6D8D" w:rsidRDefault="00FD173D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70768" w:rsidRPr="008F6D8D" w14:paraId="2EDD31B8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0312B358" w14:textId="77777777" w:rsidR="00470768" w:rsidRPr="008F6D8D" w:rsidRDefault="00470768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20" w:type="dxa"/>
          </w:tcPr>
          <w:p w14:paraId="7F76E2E0" w14:textId="24394F5D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0EEA9627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8F1A6D" w14:textId="65C0FA3F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4F5B3A6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0F997EE" w14:textId="0646E00C" w:rsidR="00470768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4,218</w:t>
            </w:r>
          </w:p>
        </w:tc>
        <w:tc>
          <w:tcPr>
            <w:tcW w:w="134" w:type="dxa"/>
            <w:shd w:val="clear" w:color="auto" w:fill="auto"/>
          </w:tcPr>
          <w:p w14:paraId="6246813E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5D9040F" w14:textId="5F700DC3" w:rsidR="00470768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4,218</w:t>
            </w:r>
          </w:p>
        </w:tc>
        <w:tc>
          <w:tcPr>
            <w:tcW w:w="134" w:type="dxa"/>
          </w:tcPr>
          <w:p w14:paraId="317D99CD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822BF5" w14:textId="46FC47A1" w:rsidR="00470768" w:rsidRPr="008F6D8D" w:rsidRDefault="00FD173D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70768" w:rsidRPr="008F6D8D" w14:paraId="7C4C488B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77391E93" w14:textId="0F396A4F" w:rsidR="00470768" w:rsidRPr="008F6D8D" w:rsidRDefault="00470768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020" w:type="dxa"/>
          </w:tcPr>
          <w:p w14:paraId="6556E73C" w14:textId="45A66ED6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1F1D01F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4CA219C" w14:textId="69C42833" w:rsidR="00470768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206,322</w:t>
            </w:r>
          </w:p>
        </w:tc>
        <w:tc>
          <w:tcPr>
            <w:tcW w:w="134" w:type="dxa"/>
            <w:shd w:val="clear" w:color="auto" w:fill="auto"/>
          </w:tcPr>
          <w:p w14:paraId="19782A2D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1F6C548" w14:textId="661BB5F7" w:rsidR="00470768" w:rsidRPr="008F6D8D" w:rsidRDefault="00FD173D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2FB3930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CDE511" w14:textId="25531884" w:rsidR="00470768" w:rsidRPr="008F6D8D" w:rsidRDefault="008D434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206,322</w:t>
            </w:r>
          </w:p>
        </w:tc>
        <w:tc>
          <w:tcPr>
            <w:tcW w:w="134" w:type="dxa"/>
          </w:tcPr>
          <w:p w14:paraId="27D995F8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15B07EF" w14:textId="31376A7F" w:rsidR="00470768" w:rsidRPr="008F6D8D" w:rsidRDefault="008D434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4.00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5.35</w:t>
            </w:r>
          </w:p>
        </w:tc>
      </w:tr>
      <w:tr w:rsidR="00470768" w:rsidRPr="008F6D8D" w14:paraId="2850310B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5F2032EF" w14:textId="67A85C34" w:rsidR="00470768" w:rsidRPr="008F6D8D" w:rsidRDefault="00470768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020" w:type="dxa"/>
          </w:tcPr>
          <w:p w14:paraId="714EED50" w14:textId="1CF6EF98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BF304E1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50F1E74" w14:textId="27DBAB99" w:rsidR="00470768" w:rsidRPr="008F6D8D" w:rsidRDefault="006A305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178,814</w:t>
            </w:r>
          </w:p>
        </w:tc>
        <w:tc>
          <w:tcPr>
            <w:tcW w:w="134" w:type="dxa"/>
            <w:shd w:val="clear" w:color="auto" w:fill="auto"/>
          </w:tcPr>
          <w:p w14:paraId="20102594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67E65A6" w14:textId="5020BC64" w:rsidR="00470768" w:rsidRPr="008F6D8D" w:rsidRDefault="00FD173D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A0E64B3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53A073B" w14:textId="58C73BDD" w:rsidR="00470768" w:rsidRPr="008F6D8D" w:rsidRDefault="006A305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178,814</w:t>
            </w:r>
          </w:p>
        </w:tc>
        <w:tc>
          <w:tcPr>
            <w:tcW w:w="134" w:type="dxa"/>
          </w:tcPr>
          <w:p w14:paraId="4E346B54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C0649F6" w14:textId="08A388FC" w:rsidR="00470768" w:rsidRPr="008F6D8D" w:rsidRDefault="006A305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2.00</w:t>
            </w:r>
          </w:p>
        </w:tc>
      </w:tr>
      <w:tr w:rsidR="00470768" w:rsidRPr="008F6D8D" w14:paraId="192637D3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1587EBD8" w14:textId="77777777" w:rsidR="00470768" w:rsidRPr="008F6D8D" w:rsidRDefault="00470768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1020" w:type="dxa"/>
          </w:tcPr>
          <w:p w14:paraId="1A6F6DF3" w14:textId="77777777" w:rsidR="00470768" w:rsidRPr="008F6D8D" w:rsidRDefault="00470768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FD9CAC2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1445942" w14:textId="77777777" w:rsidR="00470768" w:rsidRPr="008F6D8D" w:rsidRDefault="00470768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5620F837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9DF3B82" w14:textId="77777777" w:rsidR="00470768" w:rsidRPr="008F6D8D" w:rsidRDefault="00470768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13FAC8CA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6F5A9B4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97C1A55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90B14B5" w14:textId="77777777" w:rsidR="00470768" w:rsidRPr="008F6D8D" w:rsidRDefault="00470768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71587" w:rsidRPr="008F6D8D" w14:paraId="7D1CF307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4A138A9C" w14:textId="5921DC43" w:rsidR="00D71587" w:rsidRPr="008F6D8D" w:rsidRDefault="006359D8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20" w:type="dxa"/>
          </w:tcPr>
          <w:p w14:paraId="6AB968DF" w14:textId="4D782AC5" w:rsidR="00D71587" w:rsidRPr="008F6D8D" w:rsidRDefault="00A53397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5F929EC" w14:textId="77777777" w:rsidR="00D71587" w:rsidRPr="008F6D8D" w:rsidRDefault="00D71587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CA26B1" w14:textId="511980A6" w:rsidR="00D71587" w:rsidRPr="008F6D8D" w:rsidRDefault="0022114D" w:rsidP="0022114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42,000</w:t>
            </w:r>
          </w:p>
        </w:tc>
        <w:tc>
          <w:tcPr>
            <w:tcW w:w="134" w:type="dxa"/>
            <w:shd w:val="clear" w:color="auto" w:fill="auto"/>
          </w:tcPr>
          <w:p w14:paraId="403B139E" w14:textId="77777777" w:rsidR="00D71587" w:rsidRPr="008F6D8D" w:rsidRDefault="00D71587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56C5A88" w14:textId="13D6D8DF" w:rsidR="00D71587" w:rsidRPr="008F6D8D" w:rsidRDefault="0022114D" w:rsidP="0022114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8D9EDD9" w14:textId="77777777" w:rsidR="00D71587" w:rsidRPr="008F6D8D" w:rsidRDefault="00D71587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B865A85" w14:textId="6F360B60" w:rsidR="00D71587" w:rsidRPr="008F6D8D" w:rsidRDefault="00D71587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42,000</w:t>
            </w:r>
          </w:p>
        </w:tc>
        <w:tc>
          <w:tcPr>
            <w:tcW w:w="134" w:type="dxa"/>
          </w:tcPr>
          <w:p w14:paraId="6C4BA576" w14:textId="77777777" w:rsidR="00D71587" w:rsidRPr="008F6D8D" w:rsidRDefault="00D71587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D179787" w14:textId="5AE668B5" w:rsidR="00D71587" w:rsidRPr="008F6D8D" w:rsidRDefault="00D71587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4.13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4.45</w:t>
            </w:r>
          </w:p>
        </w:tc>
      </w:tr>
      <w:tr w:rsidR="00470768" w:rsidRPr="008F6D8D" w14:paraId="6EA706FB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060B5464" w14:textId="77777777" w:rsidR="00470768" w:rsidRPr="008F6D8D" w:rsidRDefault="00470768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เจ้าหนี้การค้า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และเจ้าหนี้หมุนเวียนอื่น</w:t>
            </w:r>
          </w:p>
        </w:tc>
        <w:tc>
          <w:tcPr>
            <w:tcW w:w="1020" w:type="dxa"/>
          </w:tcPr>
          <w:p w14:paraId="7BB12E8E" w14:textId="48526A9E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754008F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CA65B45" w14:textId="05632490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2508406F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89C980C" w14:textId="69702984" w:rsidR="00470768" w:rsidRPr="008F6D8D" w:rsidRDefault="004773FD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986,789</w:t>
            </w:r>
          </w:p>
        </w:tc>
        <w:tc>
          <w:tcPr>
            <w:tcW w:w="134" w:type="dxa"/>
            <w:shd w:val="clear" w:color="auto" w:fill="auto"/>
          </w:tcPr>
          <w:p w14:paraId="3A81E744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491EC8E" w14:textId="7C34BA27" w:rsidR="00470768" w:rsidRPr="008F6D8D" w:rsidRDefault="004773FD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986,789</w:t>
            </w:r>
          </w:p>
        </w:tc>
        <w:tc>
          <w:tcPr>
            <w:tcW w:w="134" w:type="dxa"/>
          </w:tcPr>
          <w:p w14:paraId="0D2CB6B1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7695322" w14:textId="0169F4EA" w:rsidR="00470768" w:rsidRPr="008F6D8D" w:rsidRDefault="00FD173D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70768" w:rsidRPr="008F6D8D" w14:paraId="238C8565" w14:textId="77777777" w:rsidTr="00411435">
        <w:trPr>
          <w:trHeight w:val="57"/>
        </w:trPr>
        <w:tc>
          <w:tcPr>
            <w:tcW w:w="2778" w:type="dxa"/>
            <w:vAlign w:val="center"/>
          </w:tcPr>
          <w:p w14:paraId="6DC241A6" w14:textId="77777777" w:rsidR="00470768" w:rsidRPr="008F6D8D" w:rsidRDefault="00470768" w:rsidP="008F6D8D">
            <w:pPr>
              <w:spacing w:line="280" w:lineRule="exact"/>
              <w:ind w:left="-57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1020" w:type="dxa"/>
          </w:tcPr>
          <w:p w14:paraId="505D7544" w14:textId="1CD1056B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C688433" w14:textId="77777777" w:rsidR="00470768" w:rsidRPr="008F6D8D" w:rsidRDefault="00470768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0A471D8" w14:textId="477E6142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7FB032B9" w14:textId="77777777" w:rsidR="00470768" w:rsidRPr="008F6D8D" w:rsidRDefault="00470768" w:rsidP="008F6D8D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596D972" w14:textId="533F295F" w:rsidR="00470768" w:rsidRPr="008F6D8D" w:rsidRDefault="00DB376B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  <w:tc>
          <w:tcPr>
            <w:tcW w:w="134" w:type="dxa"/>
            <w:shd w:val="clear" w:color="auto" w:fill="auto"/>
          </w:tcPr>
          <w:p w14:paraId="2720B62B" w14:textId="77777777" w:rsidR="00470768" w:rsidRPr="008F6D8D" w:rsidRDefault="00470768" w:rsidP="008F6D8D">
            <w:pPr>
              <w:spacing w:line="280" w:lineRule="exact"/>
              <w:ind w:hanging="57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CF95B9A" w14:textId="6DF0CCC1" w:rsidR="00470768" w:rsidRPr="008F6D8D" w:rsidRDefault="00DB376B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5,546</w:t>
            </w:r>
          </w:p>
        </w:tc>
        <w:tc>
          <w:tcPr>
            <w:tcW w:w="134" w:type="dxa"/>
          </w:tcPr>
          <w:p w14:paraId="753BDD76" w14:textId="77777777" w:rsidR="00470768" w:rsidRPr="008F6D8D" w:rsidRDefault="00470768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4ABF2C1" w14:textId="58E566E9" w:rsidR="00470768" w:rsidRPr="008F6D8D" w:rsidRDefault="00FD173D" w:rsidP="008F6D8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70768" w:rsidRPr="008F6D8D" w14:paraId="759EA6F7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18C3BDE7" w14:textId="77777777" w:rsidR="00470768" w:rsidRPr="008F6D8D" w:rsidRDefault="00470768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0" w:type="dxa"/>
          </w:tcPr>
          <w:p w14:paraId="2858FDFE" w14:textId="19C9A16E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914C027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C1C91EE" w14:textId="076B6602" w:rsidR="00470768" w:rsidRPr="008F6D8D" w:rsidRDefault="007E3DAD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1,725,141</w:t>
            </w:r>
          </w:p>
        </w:tc>
        <w:tc>
          <w:tcPr>
            <w:tcW w:w="134" w:type="dxa"/>
            <w:shd w:val="clear" w:color="auto" w:fill="auto"/>
          </w:tcPr>
          <w:p w14:paraId="5F171161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3029FBE" w14:textId="4A6ABF27" w:rsidR="00470768" w:rsidRPr="008F6D8D" w:rsidRDefault="00FD173D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6B6E5E8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19EE3BB" w14:textId="6F8E3729" w:rsidR="00470768" w:rsidRPr="008F6D8D" w:rsidRDefault="0050297E" w:rsidP="008F6D8D">
            <w:pPr>
              <w:spacing w:line="280" w:lineRule="exact"/>
              <w:ind w:hanging="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1,725,141</w:t>
            </w:r>
          </w:p>
        </w:tc>
        <w:tc>
          <w:tcPr>
            <w:tcW w:w="134" w:type="dxa"/>
          </w:tcPr>
          <w:p w14:paraId="1793265F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333CF26" w14:textId="26C58124" w:rsidR="00470768" w:rsidRPr="008F6D8D" w:rsidRDefault="007E3DAD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4.90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5.35</w:t>
            </w:r>
          </w:p>
        </w:tc>
      </w:tr>
      <w:tr w:rsidR="00470768" w:rsidRPr="008F6D8D" w14:paraId="2669B286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62783A7B" w14:textId="77777777" w:rsidR="00470768" w:rsidRPr="008F6D8D" w:rsidRDefault="00470768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20" w:type="dxa"/>
          </w:tcPr>
          <w:p w14:paraId="39686F0E" w14:textId="6742BE58" w:rsidR="00470768" w:rsidRPr="008F6D8D" w:rsidRDefault="00FD173D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67934EA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EFE421" w14:textId="28714DBA" w:rsidR="00470768" w:rsidRPr="008F6D8D" w:rsidRDefault="0044474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27,997</w:t>
            </w:r>
          </w:p>
        </w:tc>
        <w:tc>
          <w:tcPr>
            <w:tcW w:w="134" w:type="dxa"/>
            <w:shd w:val="clear" w:color="auto" w:fill="auto"/>
          </w:tcPr>
          <w:p w14:paraId="680F87D9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36DB8313" w14:textId="7C3408A4" w:rsidR="00470768" w:rsidRPr="008F6D8D" w:rsidRDefault="00FD173D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E403151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FB0B9DC" w14:textId="789A8BAC" w:rsidR="00470768" w:rsidRPr="008F6D8D" w:rsidRDefault="00444742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27,997</w:t>
            </w:r>
          </w:p>
        </w:tc>
        <w:tc>
          <w:tcPr>
            <w:tcW w:w="134" w:type="dxa"/>
          </w:tcPr>
          <w:p w14:paraId="59D6E0B2" w14:textId="77777777" w:rsidR="00470768" w:rsidRPr="008F6D8D" w:rsidRDefault="00470768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76FA36" w14:textId="4AD2E4A9" w:rsidR="00470768" w:rsidRPr="008F6D8D" w:rsidRDefault="00A15A04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4.70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9.85</w:t>
            </w:r>
          </w:p>
        </w:tc>
      </w:tr>
    </w:tbl>
    <w:p w14:paraId="298B8A1B" w14:textId="77777777" w:rsidR="008F6D8D" w:rsidRDefault="008F6D8D"/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134"/>
        <w:gridCol w:w="1020"/>
        <w:gridCol w:w="134"/>
        <w:gridCol w:w="1020"/>
        <w:gridCol w:w="134"/>
        <w:gridCol w:w="1020"/>
        <w:gridCol w:w="134"/>
        <w:gridCol w:w="1020"/>
      </w:tblGrid>
      <w:tr w:rsidR="00C53022" w:rsidRPr="008F6D8D" w14:paraId="66462AD3" w14:textId="77777777" w:rsidTr="002308FC">
        <w:trPr>
          <w:trHeight w:val="20"/>
        </w:trPr>
        <w:tc>
          <w:tcPr>
            <w:tcW w:w="2778" w:type="dxa"/>
          </w:tcPr>
          <w:p w14:paraId="434B51D7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sz w:val="22"/>
                <w:szCs w:val="22"/>
              </w:rPr>
              <w:br w:type="page"/>
            </w:r>
          </w:p>
        </w:tc>
        <w:tc>
          <w:tcPr>
            <w:tcW w:w="4482" w:type="dxa"/>
            <w:gridSpan w:val="7"/>
            <w:tcBorders>
              <w:bottom w:val="single" w:sz="6" w:space="0" w:color="auto"/>
            </w:tcBorders>
          </w:tcPr>
          <w:p w14:paraId="3B8F8C6F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พัน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  <w:tc>
          <w:tcPr>
            <w:tcW w:w="134" w:type="dxa"/>
          </w:tcPr>
          <w:p w14:paraId="0D0B4450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04485734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53022" w:rsidRPr="008F6D8D" w14:paraId="07D95E3C" w14:textId="77777777" w:rsidTr="002308FC">
        <w:trPr>
          <w:trHeight w:val="20"/>
        </w:trPr>
        <w:tc>
          <w:tcPr>
            <w:tcW w:w="2778" w:type="dxa"/>
          </w:tcPr>
          <w:p w14:paraId="2CE5BEB0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48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4D13E35" w14:textId="5BD0F36D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ณ วันที่ 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F6D8D">
              <w:rPr>
                <w:rFonts w:ascii="Angsana New" w:hAnsi="Angsana New"/>
                <w:sz w:val="22"/>
                <w:szCs w:val="22"/>
              </w:rPr>
              <w:t>256</w:t>
            </w:r>
            <w:r w:rsidR="00926E35" w:rsidRPr="008F6D8D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" w:type="dxa"/>
          </w:tcPr>
          <w:p w14:paraId="6A4C29AE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</w:tcPr>
          <w:p w14:paraId="06E7DB6B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53022" w:rsidRPr="008F6D8D" w14:paraId="211C9043" w14:textId="77777777" w:rsidTr="002308FC">
        <w:trPr>
          <w:trHeight w:val="20"/>
        </w:trPr>
        <w:tc>
          <w:tcPr>
            <w:tcW w:w="2778" w:type="dxa"/>
          </w:tcPr>
          <w:p w14:paraId="3900C66A" w14:textId="77777777" w:rsidR="00C53022" w:rsidRPr="008F6D8D" w:rsidRDefault="00C53022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DC8A733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45C32F6F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ปรับขึ้นลง</w:t>
            </w:r>
          </w:p>
          <w:p w14:paraId="6BFFA258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ตามอัตราตลาด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903EED2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36EDDB03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  <w:p w14:paraId="5DF7CB12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0636483C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7DDF57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  <w:p w14:paraId="56EDF9A0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028E540F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293B6A44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34" w:type="dxa"/>
          </w:tcPr>
          <w:p w14:paraId="676869A0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14:paraId="2BA91570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อัตราดอกเบี้ย</w:t>
            </w:r>
            <w:r w:rsidRPr="008F6D8D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ที่แท้จริง</w:t>
            </w:r>
          </w:p>
          <w:p w14:paraId="10A83C43" w14:textId="77777777" w:rsidR="00C53022" w:rsidRPr="008F6D8D" w:rsidRDefault="00C53022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ร้อยละต่อปี)</w:t>
            </w:r>
          </w:p>
        </w:tc>
      </w:tr>
      <w:tr w:rsidR="00926E35" w:rsidRPr="008F6D8D" w14:paraId="583F6CBB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5FD71D79" w14:textId="014E0BDE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20" w:type="dxa"/>
          </w:tcPr>
          <w:p w14:paraId="5A92A191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64D261F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BC4310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09658173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623DAF1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789311EF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D23FB7B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87368B0" w14:textId="77777777" w:rsidR="00926E35" w:rsidRPr="008F6D8D" w:rsidRDefault="00926E35" w:rsidP="008F6D8D">
            <w:pPr>
              <w:spacing w:line="280" w:lineRule="exact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E83FAF5" w14:textId="77777777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26E35" w:rsidRPr="008F6D8D" w14:paraId="5FB09A31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143B3926" w14:textId="2913E01E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20" w:type="dxa"/>
            <w:shd w:val="clear" w:color="auto" w:fill="auto"/>
          </w:tcPr>
          <w:p w14:paraId="3F0C19E8" w14:textId="22C39120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92,423</w:t>
            </w:r>
          </w:p>
        </w:tc>
        <w:tc>
          <w:tcPr>
            <w:tcW w:w="134" w:type="dxa"/>
            <w:shd w:val="clear" w:color="auto" w:fill="auto"/>
          </w:tcPr>
          <w:p w14:paraId="4E4AAE79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21445F4" w14:textId="67D0FCBE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7ECC6DFD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3A486A3" w14:textId="6ED19B2F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3,707</w:t>
            </w:r>
          </w:p>
        </w:tc>
        <w:tc>
          <w:tcPr>
            <w:tcW w:w="134" w:type="dxa"/>
            <w:shd w:val="clear" w:color="auto" w:fill="auto"/>
          </w:tcPr>
          <w:p w14:paraId="59CDDB47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962183F" w14:textId="509617E3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96,130</w:t>
            </w:r>
          </w:p>
        </w:tc>
        <w:tc>
          <w:tcPr>
            <w:tcW w:w="134" w:type="dxa"/>
          </w:tcPr>
          <w:p w14:paraId="5349007A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2A42F20" w14:textId="31898D1B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0.50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0.60</w:t>
            </w:r>
          </w:p>
        </w:tc>
      </w:tr>
      <w:tr w:rsidR="00926E35" w:rsidRPr="008F6D8D" w14:paraId="05438D61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15183327" w14:textId="0BE7E14B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และลูกหนี้หมุนเวียนอื่น</w:t>
            </w:r>
          </w:p>
        </w:tc>
        <w:tc>
          <w:tcPr>
            <w:tcW w:w="1020" w:type="dxa"/>
          </w:tcPr>
          <w:p w14:paraId="5C6F217A" w14:textId="186DCBD3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E643C02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65EE7C6" w14:textId="3FC9F7E7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1EE88F9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7097D78" w14:textId="0105CDE5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681,426</w:t>
            </w:r>
          </w:p>
        </w:tc>
        <w:tc>
          <w:tcPr>
            <w:tcW w:w="134" w:type="dxa"/>
            <w:shd w:val="clear" w:color="auto" w:fill="auto"/>
          </w:tcPr>
          <w:p w14:paraId="121F233D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F9788F1" w14:textId="7D6C69CB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681,426</w:t>
            </w:r>
          </w:p>
        </w:tc>
        <w:tc>
          <w:tcPr>
            <w:tcW w:w="134" w:type="dxa"/>
          </w:tcPr>
          <w:p w14:paraId="036D5EB8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5D7722B" w14:textId="4509BCC8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26E35" w:rsidRPr="008F6D8D" w14:paraId="4EFF6DFE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45352A86" w14:textId="6C6A8410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20" w:type="dxa"/>
          </w:tcPr>
          <w:p w14:paraId="23AD3A09" w14:textId="7E7E51F8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7983F90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6CB5E6A" w14:textId="6D9F91C6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32F1DFF3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04294625" w14:textId="5D596BB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  <w:tc>
          <w:tcPr>
            <w:tcW w:w="134" w:type="dxa"/>
            <w:shd w:val="clear" w:color="auto" w:fill="auto"/>
          </w:tcPr>
          <w:p w14:paraId="3E74BD40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F8D28DA" w14:textId="1BC1F961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11,898</w:t>
            </w:r>
          </w:p>
        </w:tc>
        <w:tc>
          <w:tcPr>
            <w:tcW w:w="134" w:type="dxa"/>
          </w:tcPr>
          <w:p w14:paraId="0564FC8E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E398065" w14:textId="4949C64B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26E35" w:rsidRPr="008F6D8D" w14:paraId="14344130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0B9366BB" w14:textId="755B3A2A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020" w:type="dxa"/>
          </w:tcPr>
          <w:p w14:paraId="30D8D905" w14:textId="447CD5D5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0A0A5A6E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A3BD79F" w14:textId="7BF1ABF5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30,610</w:t>
            </w:r>
          </w:p>
        </w:tc>
        <w:tc>
          <w:tcPr>
            <w:tcW w:w="134" w:type="dxa"/>
            <w:shd w:val="clear" w:color="auto" w:fill="auto"/>
          </w:tcPr>
          <w:p w14:paraId="74CBC84C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8D00E22" w14:textId="2E58007C" w:rsidR="00926E35" w:rsidRPr="008F6D8D" w:rsidRDefault="00926E35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70BB185F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4A2F58A" w14:textId="798788D6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30,610</w:t>
            </w:r>
          </w:p>
        </w:tc>
        <w:tc>
          <w:tcPr>
            <w:tcW w:w="134" w:type="dxa"/>
          </w:tcPr>
          <w:p w14:paraId="0AB280E2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D071818" w14:textId="1BEF9CDD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4.00</w:t>
            </w:r>
          </w:p>
        </w:tc>
      </w:tr>
      <w:tr w:rsidR="00926E35" w:rsidRPr="008F6D8D" w14:paraId="15EDB0C0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33B59AA4" w14:textId="140B5A4D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020" w:type="dxa"/>
          </w:tcPr>
          <w:p w14:paraId="58FA5500" w14:textId="009599DA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69BCF86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274F815" w14:textId="4672AE79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183,704</w:t>
            </w:r>
          </w:p>
        </w:tc>
        <w:tc>
          <w:tcPr>
            <w:tcW w:w="134" w:type="dxa"/>
            <w:shd w:val="clear" w:color="auto" w:fill="auto"/>
          </w:tcPr>
          <w:p w14:paraId="0C5E2482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2AB51D7" w14:textId="5DA8D64B" w:rsidR="00926E35" w:rsidRPr="008F6D8D" w:rsidRDefault="00926E35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16F6AF0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665E1E" w14:textId="64C1E55F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183,704</w:t>
            </w:r>
          </w:p>
        </w:tc>
        <w:tc>
          <w:tcPr>
            <w:tcW w:w="134" w:type="dxa"/>
          </w:tcPr>
          <w:p w14:paraId="04357214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1662031" w14:textId="18D05EDC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2.00</w:t>
            </w:r>
          </w:p>
        </w:tc>
      </w:tr>
      <w:tr w:rsidR="00926E35" w:rsidRPr="008F6D8D" w14:paraId="5062D9C6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5AA26B06" w14:textId="539A5AD1" w:rsidR="00926E35" w:rsidRPr="008F6D8D" w:rsidRDefault="00926E35" w:rsidP="008F6D8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F6D8D">
              <w:rPr>
                <w:rFonts w:ascii="Angsana New" w:hAnsi="Angsana New"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1020" w:type="dxa"/>
          </w:tcPr>
          <w:p w14:paraId="23F0A4A4" w14:textId="77777777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1E8EAC9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F841E9A" w14:textId="77777777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4A96BDE8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14003D75" w14:textId="77777777" w:rsidR="00926E35" w:rsidRPr="008F6D8D" w:rsidRDefault="00926E35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  <w:shd w:val="clear" w:color="auto" w:fill="auto"/>
          </w:tcPr>
          <w:p w14:paraId="6842729D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33EB51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AD76D0C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57F5169" w14:textId="77777777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26E35" w:rsidRPr="008F6D8D" w14:paraId="4C8B6762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7B495658" w14:textId="45AAEBDA" w:rsidR="00926E35" w:rsidRPr="008F6D8D" w:rsidRDefault="00926E35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/>
                <w:sz w:val="22"/>
                <w:szCs w:val="22"/>
                <w:cs/>
              </w:rPr>
              <w:t>เจ้าหนี้การค้า</w:t>
            </w: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และเจ้าหนี้หมุนเวียนอื่น</w:t>
            </w:r>
          </w:p>
        </w:tc>
        <w:tc>
          <w:tcPr>
            <w:tcW w:w="1020" w:type="dxa"/>
          </w:tcPr>
          <w:p w14:paraId="478270DE" w14:textId="34E709CC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30DB13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7514D5B" w14:textId="3C34FF59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51173CC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69944DD8" w14:textId="7E2B89EE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746,653</w:t>
            </w:r>
          </w:p>
        </w:tc>
        <w:tc>
          <w:tcPr>
            <w:tcW w:w="134" w:type="dxa"/>
            <w:shd w:val="clear" w:color="auto" w:fill="auto"/>
          </w:tcPr>
          <w:p w14:paraId="797B5785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BD9736B" w14:textId="1CF40615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746,653</w:t>
            </w:r>
          </w:p>
        </w:tc>
        <w:tc>
          <w:tcPr>
            <w:tcW w:w="134" w:type="dxa"/>
          </w:tcPr>
          <w:p w14:paraId="302D8B24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E3FB18D" w14:textId="284BC5C4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26E35" w:rsidRPr="008F6D8D" w14:paraId="54F454B0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1B09E96E" w14:textId="7391243E" w:rsidR="00926E35" w:rsidRPr="008F6D8D" w:rsidRDefault="00926E35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1020" w:type="dxa"/>
          </w:tcPr>
          <w:p w14:paraId="664CD7BB" w14:textId="4B400B63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CFD18AC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4A83C01" w14:textId="20ECB9E9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512AAB6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782BD25E" w14:textId="32D99736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  <w:tc>
          <w:tcPr>
            <w:tcW w:w="134" w:type="dxa"/>
            <w:shd w:val="clear" w:color="auto" w:fill="auto"/>
          </w:tcPr>
          <w:p w14:paraId="44326093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BAFCE21" w14:textId="4462DDC0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1,324</w:t>
            </w:r>
          </w:p>
        </w:tc>
        <w:tc>
          <w:tcPr>
            <w:tcW w:w="134" w:type="dxa"/>
          </w:tcPr>
          <w:p w14:paraId="0283A2F5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F0F31C0" w14:textId="37D5C3D7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26E35" w:rsidRPr="008F6D8D" w14:paraId="198DF2DB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3C61CEC9" w14:textId="7E48DF76" w:rsidR="00926E35" w:rsidRPr="008F6D8D" w:rsidRDefault="00926E35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0" w:type="dxa"/>
          </w:tcPr>
          <w:p w14:paraId="0F46CF9C" w14:textId="4E4B2FF3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A975E4D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C098685" w14:textId="592E5B88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1,776,160</w:t>
            </w:r>
          </w:p>
        </w:tc>
        <w:tc>
          <w:tcPr>
            <w:tcW w:w="134" w:type="dxa"/>
            <w:shd w:val="clear" w:color="auto" w:fill="auto"/>
          </w:tcPr>
          <w:p w14:paraId="647A47EC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42261DFF" w14:textId="0C563855" w:rsidR="00926E35" w:rsidRPr="008F6D8D" w:rsidRDefault="00926E35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B59A3BE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8EB7D46" w14:textId="5A720C2D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1,776,160</w:t>
            </w:r>
          </w:p>
        </w:tc>
        <w:tc>
          <w:tcPr>
            <w:tcW w:w="134" w:type="dxa"/>
          </w:tcPr>
          <w:p w14:paraId="0D31CAB0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A3976C3" w14:textId="05885756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5.35</w:t>
            </w:r>
          </w:p>
        </w:tc>
      </w:tr>
      <w:tr w:rsidR="00926E35" w:rsidRPr="008F6D8D" w14:paraId="41126098" w14:textId="77777777" w:rsidTr="002308FC">
        <w:trPr>
          <w:trHeight w:val="20"/>
        </w:trPr>
        <w:tc>
          <w:tcPr>
            <w:tcW w:w="2778" w:type="dxa"/>
            <w:vAlign w:val="center"/>
          </w:tcPr>
          <w:p w14:paraId="75AA7121" w14:textId="5490F652" w:rsidR="00926E35" w:rsidRPr="008F6D8D" w:rsidRDefault="00926E35" w:rsidP="008F6D8D">
            <w:pPr>
              <w:spacing w:line="280" w:lineRule="exact"/>
              <w:ind w:left="-57"/>
              <w:contextualSpacing/>
              <w:rPr>
                <w:rFonts w:ascii="Angsana New" w:hAnsi="Angsana New"/>
                <w:sz w:val="22"/>
                <w:szCs w:val="22"/>
                <w:cs/>
              </w:rPr>
            </w:pPr>
            <w:r w:rsidRPr="008F6D8D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20" w:type="dxa"/>
          </w:tcPr>
          <w:p w14:paraId="26C2FA52" w14:textId="2852B947" w:rsidR="00926E35" w:rsidRPr="008F6D8D" w:rsidRDefault="00926E35" w:rsidP="008F6D8D">
            <w:pPr>
              <w:spacing w:line="280" w:lineRule="exact"/>
              <w:ind w:left="-57" w:right="1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109F508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609F433" w14:textId="2E82280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29,698</w:t>
            </w:r>
          </w:p>
        </w:tc>
        <w:tc>
          <w:tcPr>
            <w:tcW w:w="134" w:type="dxa"/>
            <w:shd w:val="clear" w:color="auto" w:fill="auto"/>
          </w:tcPr>
          <w:p w14:paraId="16E9F629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auto"/>
          </w:tcPr>
          <w:p w14:paraId="28954E20" w14:textId="73D46DF6" w:rsidR="00926E35" w:rsidRPr="008F6D8D" w:rsidRDefault="00926E35" w:rsidP="008F6D8D">
            <w:pPr>
              <w:spacing w:line="280" w:lineRule="exact"/>
              <w:ind w:right="170"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2E2E331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5327FCE" w14:textId="7806822F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>29,698</w:t>
            </w:r>
          </w:p>
        </w:tc>
        <w:tc>
          <w:tcPr>
            <w:tcW w:w="134" w:type="dxa"/>
          </w:tcPr>
          <w:p w14:paraId="0D5DD3BD" w14:textId="77777777" w:rsidR="00926E35" w:rsidRPr="008F6D8D" w:rsidRDefault="00926E35" w:rsidP="008F6D8D">
            <w:pPr>
              <w:spacing w:line="280" w:lineRule="exact"/>
              <w:ind w:hanging="57"/>
              <w:contextualSpacing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390B23B" w14:textId="754558E2" w:rsidR="00926E35" w:rsidRPr="008F6D8D" w:rsidRDefault="00926E35" w:rsidP="008F6D8D">
            <w:pPr>
              <w:spacing w:line="280" w:lineRule="exact"/>
              <w:contextualSpacing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F6D8D">
              <w:rPr>
                <w:rFonts w:ascii="Angsana New" w:hAnsi="Angsana New"/>
                <w:sz w:val="22"/>
                <w:szCs w:val="22"/>
              </w:rPr>
              <w:t xml:space="preserve">4.70 </w:t>
            </w:r>
            <w:r w:rsidRPr="008F6D8D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8F6D8D">
              <w:rPr>
                <w:rFonts w:ascii="Angsana New" w:hAnsi="Angsana New"/>
                <w:sz w:val="22"/>
                <w:szCs w:val="22"/>
              </w:rPr>
              <w:t xml:space="preserve"> 9.35</w:t>
            </w:r>
          </w:p>
        </w:tc>
      </w:tr>
    </w:tbl>
    <w:p w14:paraId="0E5FA217" w14:textId="77777777" w:rsidR="00C53022" w:rsidRDefault="00C53022" w:rsidP="00813F73">
      <w:pPr>
        <w:spacing w:line="360" w:lineRule="exact"/>
        <w:rPr>
          <w:sz w:val="22"/>
          <w:szCs w:val="22"/>
        </w:rPr>
      </w:pPr>
    </w:p>
    <w:p w14:paraId="23434EC6" w14:textId="2F6234AA" w:rsidR="00916032" w:rsidRPr="00C06605" w:rsidRDefault="008B4E97" w:rsidP="00813F73">
      <w:pPr>
        <w:spacing w:line="360" w:lineRule="exact"/>
        <w:ind w:left="851" w:hanging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</w:rPr>
        <w:lastRenderedPageBreak/>
        <w:t>27.</w:t>
      </w:r>
      <w:r w:rsidR="00916032" w:rsidRPr="00C06605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916032" w:rsidRPr="00C06605">
        <w:rPr>
          <w:rFonts w:asciiTheme="majorBidi" w:hAnsiTheme="majorBidi" w:cstheme="majorBidi"/>
          <w:spacing w:val="-4"/>
          <w:sz w:val="32"/>
          <w:szCs w:val="32"/>
        </w:rPr>
        <w:tab/>
      </w:r>
      <w:r w:rsidR="00916032" w:rsidRPr="00474BFD">
        <w:rPr>
          <w:rFonts w:asciiTheme="majorBidi" w:hAnsiTheme="majorBidi" w:cstheme="majorBidi"/>
          <w:spacing w:val="-4"/>
          <w:sz w:val="32"/>
          <w:szCs w:val="32"/>
          <w:cs/>
        </w:rPr>
        <w:t>ความเสี่ยงจากการให้สินเชื่อ</w:t>
      </w:r>
    </w:p>
    <w:p w14:paraId="5BE97E2A" w14:textId="6785C5F0" w:rsidR="00916032" w:rsidRPr="00C06605" w:rsidRDefault="00916032" w:rsidP="00813F73">
      <w:pPr>
        <w:pStyle w:val="BodyTextIndent3"/>
        <w:tabs>
          <w:tab w:val="left" w:pos="284"/>
          <w:tab w:val="left" w:pos="1985"/>
        </w:tabs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บริษัทและบริษัทย่อยมีความเสี่ยงด้านการให้สินเชื่อที่เกี่ยวเนื่องกับลูกหนี้การค้า ฝ่ายบริหารควบคุมความเสี่ยงนี้โดยการกำหนดให้มีนโยบายและวิธีการในการควบคุมสินเชื่อที่เหมาะสม ดังนั้น</w:t>
      </w:r>
      <w:r w:rsidRPr="00474BFD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0691E" w:rsidRPr="00474BFD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</w:rPr>
        <w:t>ไม่คาดว่าจะได้รับความเสียหายที่เป็นสาระสำคัญจากการเก็บเงินจากลูกหนี้ดังกล่าว นอกเหนือไปจากที่ได้ตั้งค่าเผื่อ</w:t>
      </w:r>
      <w:r w:rsidR="0000691E" w:rsidRPr="00474BFD">
        <w:rPr>
          <w:rFonts w:asciiTheme="majorBidi" w:hAnsiTheme="majorBidi" w:cstheme="majorBidi" w:hint="cs"/>
          <w:sz w:val="32"/>
          <w:szCs w:val="32"/>
          <w:cs/>
        </w:rPr>
        <w:t>ผลขาดทุนด้านเครดิตที่คาดว่าจะเกิดขึ้น</w:t>
      </w:r>
      <w:r w:rsidRPr="00474BFD">
        <w:rPr>
          <w:rFonts w:asciiTheme="majorBidi" w:hAnsiTheme="majorBidi" w:cstheme="majorBidi"/>
          <w:sz w:val="32"/>
          <w:szCs w:val="32"/>
          <w:cs/>
        </w:rPr>
        <w:t>ไว้แล้ว</w:t>
      </w:r>
    </w:p>
    <w:p w14:paraId="3B5841F6" w14:textId="43E74FDC" w:rsidR="00DF6CB2" w:rsidRDefault="00DF6CB2" w:rsidP="00813F73">
      <w:pPr>
        <w:pStyle w:val="BodyTextIndent3"/>
        <w:tabs>
          <w:tab w:val="left" w:pos="284"/>
          <w:tab w:val="left" w:pos="1985"/>
        </w:tabs>
        <w:spacing w:line="360" w:lineRule="exact"/>
        <w:ind w:left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279A0BB1" w14:textId="667BEE65" w:rsidR="00916032" w:rsidRPr="00C06605" w:rsidRDefault="008B4E97" w:rsidP="00813F73">
      <w:pPr>
        <w:spacing w:line="360" w:lineRule="exac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27.</w:t>
      </w:r>
      <w:r w:rsidR="00916032" w:rsidRPr="00C06605">
        <w:rPr>
          <w:rFonts w:asciiTheme="majorBidi" w:hAnsiTheme="majorBidi" w:cstheme="majorBidi"/>
          <w:sz w:val="32"/>
          <w:szCs w:val="32"/>
        </w:rPr>
        <w:t>4</w:t>
      </w:r>
      <w:r w:rsidR="00916032" w:rsidRPr="00C06605">
        <w:rPr>
          <w:rFonts w:asciiTheme="majorBidi" w:hAnsiTheme="majorBidi" w:cstheme="majorBidi"/>
          <w:sz w:val="32"/>
          <w:szCs w:val="32"/>
        </w:rPr>
        <w:tab/>
      </w:r>
      <w:r w:rsidR="00916032" w:rsidRPr="00474BFD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</w:t>
      </w:r>
    </w:p>
    <w:p w14:paraId="01FB1477" w14:textId="3220B30D" w:rsidR="0040736D" w:rsidRDefault="00F570F7" w:rsidP="00813F73">
      <w:pPr>
        <w:spacing w:line="360" w:lineRule="exact"/>
        <w:ind w:left="851" w:firstLine="56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F570F7">
        <w:rPr>
          <w:rFonts w:ascii="Angsana New" w:hAnsi="Angsana New" w:hint="cs"/>
          <w:spacing w:val="-2"/>
          <w:sz w:val="32"/>
          <w:szCs w:val="32"/>
          <w:cs/>
        </w:rPr>
        <w:t>บริษัทและบริษัทย่อย</w:t>
      </w:r>
      <w:r w:rsidRPr="00F570F7">
        <w:rPr>
          <w:rFonts w:ascii="Angsana New" w:hAnsi="Angsana New"/>
          <w:spacing w:val="-2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F570F7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F570F7">
        <w:rPr>
          <w:rFonts w:ascii="Angsana New" w:hAnsi="Angsana New"/>
          <w:spacing w:val="-2"/>
          <w:sz w:val="32"/>
          <w:szCs w:val="32"/>
          <w:cs/>
        </w:rPr>
        <w:t>เนื่องจาก</w:t>
      </w:r>
      <w:r w:rsidRPr="00F570F7">
        <w:rPr>
          <w:rFonts w:ascii="Angsana New" w:hAnsi="Angsana New" w:hint="cs"/>
          <w:spacing w:val="-2"/>
          <w:sz w:val="32"/>
          <w:szCs w:val="32"/>
          <w:cs/>
        </w:rPr>
        <w:t>บริษัทและบริษัทย่อย</w:t>
      </w:r>
      <w:r w:rsidRPr="00F570F7">
        <w:rPr>
          <w:rFonts w:ascii="Angsana New" w:hAnsi="Angsana New"/>
          <w:spacing w:val="-2"/>
          <w:sz w:val="32"/>
          <w:szCs w:val="32"/>
          <w:cs/>
        </w:rPr>
        <w:t>มี</w:t>
      </w:r>
      <w:r w:rsidRPr="00F570F7">
        <w:rPr>
          <w:rFonts w:ascii="Angsana New" w:hAnsi="Angsana New" w:hint="cs"/>
          <w:spacing w:val="-2"/>
          <w:sz w:val="32"/>
          <w:szCs w:val="32"/>
          <w:cs/>
        </w:rPr>
        <w:t xml:space="preserve">รายการซื้อวัตถุดิบ </w:t>
      </w:r>
      <w:r w:rsidRPr="00F570F7">
        <w:rPr>
          <w:rFonts w:ascii="Angsana New" w:hAnsi="Angsana New"/>
          <w:spacing w:val="-2"/>
          <w:sz w:val="32"/>
          <w:szCs w:val="32"/>
          <w:cs/>
        </w:rPr>
        <w:t>ขาย</w:t>
      </w:r>
      <w:r w:rsidRPr="00F570F7">
        <w:rPr>
          <w:rFonts w:ascii="Angsana New" w:hAnsi="Angsana New" w:hint="cs"/>
          <w:spacing w:val="-2"/>
          <w:sz w:val="32"/>
          <w:szCs w:val="32"/>
          <w:cs/>
        </w:rPr>
        <w:t>สินค้า และเงินให้กู้ยืมแก่บริษัทย่อย</w:t>
      </w:r>
      <w:r w:rsidRPr="00F570F7">
        <w:rPr>
          <w:rFonts w:ascii="Angsana New" w:hAnsi="Angsana New"/>
          <w:spacing w:val="-2"/>
          <w:sz w:val="32"/>
          <w:szCs w:val="32"/>
          <w:cs/>
        </w:rPr>
        <w:t>เป็นสกุลเงิน</w:t>
      </w:r>
      <w:r w:rsidRPr="00F570F7">
        <w:rPr>
          <w:rFonts w:ascii="Angsana New" w:hAnsi="Angsana New" w:hint="cs"/>
          <w:spacing w:val="-2"/>
          <w:sz w:val="32"/>
          <w:szCs w:val="32"/>
          <w:cs/>
        </w:rPr>
        <w:t xml:space="preserve">ตราต่างประเทศ </w:t>
      </w:r>
    </w:p>
    <w:p w14:paraId="0743F5B1" w14:textId="0D57F267" w:rsidR="00F570F7" w:rsidRDefault="00F570F7" w:rsidP="00813F73">
      <w:pPr>
        <w:spacing w:line="360" w:lineRule="exact"/>
        <w:ind w:left="851" w:firstLine="567"/>
        <w:jc w:val="thaiDistribute"/>
        <w:rPr>
          <w:rFonts w:ascii="Angsana New" w:hAnsi="Angsana New"/>
          <w:spacing w:val="-2"/>
          <w:sz w:val="32"/>
          <w:szCs w:val="32"/>
        </w:rPr>
      </w:pPr>
      <w:r w:rsidRPr="00F570F7">
        <w:rPr>
          <w:rFonts w:ascii="Angsana New" w:hAnsi="Angsana New" w:hint="cs"/>
          <w:spacing w:val="-2"/>
          <w:sz w:val="32"/>
          <w:szCs w:val="32"/>
          <w:cs/>
        </w:rPr>
        <w:t>ณ วันที่</w:t>
      </w:r>
      <w:r w:rsidRPr="00F570F7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F570F7">
        <w:rPr>
          <w:rFonts w:ascii="Angsana New" w:hAnsi="Angsana New"/>
          <w:spacing w:val="-2"/>
          <w:sz w:val="32"/>
          <w:szCs w:val="32"/>
        </w:rPr>
        <w:t xml:space="preserve">31 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ธันวาคม</w:t>
      </w:r>
      <w:r w:rsidRPr="00F570F7">
        <w:rPr>
          <w:rFonts w:ascii="Angsana New" w:hAnsi="Angsana New"/>
          <w:spacing w:val="-2"/>
          <w:sz w:val="32"/>
          <w:szCs w:val="32"/>
        </w:rPr>
        <w:t xml:space="preserve"> 256</w:t>
      </w:r>
      <w:r w:rsidR="00926E35">
        <w:rPr>
          <w:rFonts w:ascii="Angsana New" w:hAnsi="Angsana New"/>
          <w:spacing w:val="-2"/>
          <w:sz w:val="32"/>
          <w:szCs w:val="32"/>
        </w:rPr>
        <w:t>7</w:t>
      </w:r>
      <w:r w:rsidRPr="00F570F7">
        <w:rPr>
          <w:rFonts w:ascii="Angsana New" w:hAnsi="Angsana New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บริษัทและบริษัทย่อยมีการ</w:t>
      </w:r>
      <w:r w:rsidRPr="00474BFD">
        <w:rPr>
          <w:rFonts w:ascii="Angsana New" w:hAnsi="Angsana New"/>
          <w:spacing w:val="-2"/>
          <w:sz w:val="32"/>
          <w:szCs w:val="32"/>
          <w:cs/>
        </w:rPr>
        <w:t>ทำสัญญาซื้อ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ขาย</w:t>
      </w:r>
      <w:r w:rsidRPr="00474BFD">
        <w:rPr>
          <w:rFonts w:ascii="Angsana New" w:hAnsi="Angsana New"/>
          <w:spacing w:val="-2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Pr="00F570F7">
        <w:rPr>
          <w:rFonts w:ascii="Angsana New" w:hAnsi="Angsana New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ดังนี้</w:t>
      </w:r>
    </w:p>
    <w:tbl>
      <w:tblPr>
        <w:tblW w:w="8355" w:type="dxa"/>
        <w:tblInd w:w="851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2900"/>
        <w:gridCol w:w="141"/>
        <w:gridCol w:w="851"/>
        <w:gridCol w:w="992"/>
        <w:gridCol w:w="142"/>
        <w:gridCol w:w="992"/>
        <w:gridCol w:w="1126"/>
      </w:tblGrid>
      <w:tr w:rsidR="00CB32EA" w:rsidRPr="00CB32EA" w14:paraId="7720A7EC" w14:textId="77777777" w:rsidTr="00CB2E45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632DF73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48B32461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B8782C5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วันที่</w:t>
            </w: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ใน</w:t>
            </w: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สัญญา</w:t>
            </w:r>
          </w:p>
        </w:tc>
        <w:tc>
          <w:tcPr>
            <w:tcW w:w="141" w:type="dxa"/>
            <w:shd w:val="clear" w:color="auto" w:fill="auto"/>
          </w:tcPr>
          <w:p w14:paraId="38B077C3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4EF5685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  <w:shd w:val="clear" w:color="auto" w:fill="auto"/>
          </w:tcPr>
          <w:p w14:paraId="4CD70E9F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158CF96" w14:textId="77777777" w:rsidR="00CB32EA" w:rsidRPr="0034187E" w:rsidRDefault="00CB32EA" w:rsidP="0038405A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อัตราแลกเปลี่ยนตามสัญญา</w:t>
            </w:r>
          </w:p>
        </w:tc>
      </w:tr>
      <w:tr w:rsidR="00CB32EA" w:rsidRPr="00CB32EA" w14:paraId="0C0C8081" w14:textId="77777777" w:rsidTr="00CB2E45">
        <w:trPr>
          <w:cantSplit/>
          <w:trHeight w:val="20"/>
        </w:trPr>
        <w:tc>
          <w:tcPr>
            <w:tcW w:w="1077" w:type="dxa"/>
          </w:tcPr>
          <w:p w14:paraId="0D0FC993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31B4B191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900" w:type="dxa"/>
            <w:shd w:val="clear" w:color="auto" w:fill="auto"/>
          </w:tcPr>
          <w:p w14:paraId="7C0CE51C" w14:textId="554763DE" w:rsidR="00E44D8B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E44D8B">
              <w:rPr>
                <w:rFonts w:ascii="Angsana New" w:hAnsi="Angsana New"/>
                <w:color w:val="000000" w:themeColor="text1"/>
                <w:sz w:val="24"/>
                <w:szCs w:val="24"/>
              </w:rPr>
              <w:t>31</w:t>
            </w:r>
            <w:r w:rsidR="00E44D8B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มีนาคม </w:t>
            </w:r>
            <w:r w:rsidR="00E44D8B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1" w:type="dxa"/>
            <w:shd w:val="clear" w:color="auto" w:fill="auto"/>
          </w:tcPr>
          <w:p w14:paraId="15BE506C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11FEC6B" w14:textId="23451E25" w:rsidR="00CB32EA" w:rsidRPr="0034187E" w:rsidRDefault="00E44D8B" w:rsidP="0038405A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358,300</w:t>
            </w:r>
          </w:p>
        </w:tc>
        <w:tc>
          <w:tcPr>
            <w:tcW w:w="992" w:type="dxa"/>
            <w:shd w:val="clear" w:color="auto" w:fill="auto"/>
          </w:tcPr>
          <w:p w14:paraId="00BD8CA8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02C9BCF6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062D820" w14:textId="58624403" w:rsidR="00CB32EA" w:rsidRPr="0034187E" w:rsidRDefault="00E44D8B" w:rsidP="0038405A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1126" w:type="dxa"/>
            <w:shd w:val="clear" w:color="auto" w:fill="auto"/>
          </w:tcPr>
          <w:p w14:paraId="3B0A0FCA" w14:textId="77777777" w:rsidR="00CB32EA" w:rsidRPr="0034187E" w:rsidRDefault="00CB32EA" w:rsidP="0038405A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CB32EA" w:rsidRPr="00CB32EA" w14:paraId="5E8E42F5" w14:textId="77777777" w:rsidTr="00CB2E45">
        <w:trPr>
          <w:cantSplit/>
          <w:trHeight w:val="20"/>
        </w:trPr>
        <w:tc>
          <w:tcPr>
            <w:tcW w:w="1077" w:type="dxa"/>
          </w:tcPr>
          <w:p w14:paraId="56AA9500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9230D6B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900" w:type="dxa"/>
            <w:shd w:val="clear" w:color="auto" w:fill="auto"/>
          </w:tcPr>
          <w:p w14:paraId="00C6BBB5" w14:textId="3279B742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13 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มิถุนายน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403DCB">
              <w:rPr>
                <w:rFonts w:ascii="Angsana New" w:hAnsi="Angsana New"/>
                <w:color w:val="000000" w:themeColor="text1"/>
                <w:sz w:val="24"/>
                <w:szCs w:val="24"/>
              </w:rPr>
              <w:t>20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มิถุนายน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1" w:type="dxa"/>
            <w:shd w:val="clear" w:color="auto" w:fill="auto"/>
          </w:tcPr>
          <w:p w14:paraId="631BCF91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F6CC16" w14:textId="2FB5887C" w:rsidR="00CB32EA" w:rsidRPr="0034187E" w:rsidRDefault="00E44D8B" w:rsidP="0038405A">
            <w:pPr>
              <w:spacing w:line="300" w:lineRule="exact"/>
              <w:ind w:hanging="25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664,264</w:t>
            </w:r>
          </w:p>
        </w:tc>
        <w:tc>
          <w:tcPr>
            <w:tcW w:w="992" w:type="dxa"/>
            <w:shd w:val="clear" w:color="auto" w:fill="auto"/>
          </w:tcPr>
          <w:p w14:paraId="63004833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1CDEAF0F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5EEA6D2" w14:textId="1EDA1C2F" w:rsidR="00CB32EA" w:rsidRPr="0034187E" w:rsidRDefault="00E44D8B" w:rsidP="0038405A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33.54 </w:t>
            </w: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33.95</w:t>
            </w:r>
          </w:p>
        </w:tc>
        <w:tc>
          <w:tcPr>
            <w:tcW w:w="1126" w:type="dxa"/>
            <w:shd w:val="clear" w:color="auto" w:fill="auto"/>
          </w:tcPr>
          <w:p w14:paraId="4F828DFF" w14:textId="77777777" w:rsidR="00CB32EA" w:rsidRPr="0034187E" w:rsidRDefault="00CB32EA" w:rsidP="0038405A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CB32EA" w:rsidRPr="009C2CAD" w14:paraId="322AAF8C" w14:textId="77777777" w:rsidTr="00CB2E45">
        <w:trPr>
          <w:cantSplit/>
          <w:trHeight w:val="20"/>
        </w:trPr>
        <w:tc>
          <w:tcPr>
            <w:tcW w:w="1077" w:type="dxa"/>
          </w:tcPr>
          <w:p w14:paraId="12AB8A3F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สัญญาขาย</w:t>
            </w:r>
          </w:p>
        </w:tc>
        <w:tc>
          <w:tcPr>
            <w:tcW w:w="134" w:type="dxa"/>
          </w:tcPr>
          <w:p w14:paraId="59E3532D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900" w:type="dxa"/>
            <w:shd w:val="clear" w:color="auto" w:fill="auto"/>
          </w:tcPr>
          <w:p w14:paraId="00FAB959" w14:textId="4800CE69" w:rsidR="008B54BD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Pr="0034187E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7 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มกราคม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</w:t>
            </w:r>
            <w:r w:rsidR="00403DCB">
              <w:rPr>
                <w:rFonts w:ascii="Angsana New" w:hAnsi="Angsana New"/>
                <w:color w:val="000000" w:themeColor="text1"/>
                <w:sz w:val="24"/>
                <w:szCs w:val="24"/>
              </w:rPr>
              <w:t>23</w:t>
            </w:r>
            <w:r w:rsidR="008B54B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มิถุนายน </w:t>
            </w:r>
            <w:r w:rsidR="008B54BD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1" w:type="dxa"/>
            <w:shd w:val="clear" w:color="auto" w:fill="auto"/>
          </w:tcPr>
          <w:p w14:paraId="2DA53033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36D617" w14:textId="2C365AAA" w:rsidR="00CB32EA" w:rsidRPr="0034187E" w:rsidRDefault="00E44D8B" w:rsidP="0038405A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14,842,818</w:t>
            </w:r>
          </w:p>
        </w:tc>
        <w:tc>
          <w:tcPr>
            <w:tcW w:w="992" w:type="dxa"/>
            <w:shd w:val="clear" w:color="auto" w:fill="auto"/>
          </w:tcPr>
          <w:p w14:paraId="13C0133A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ind w:left="-57" w:right="-172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  <w:shd w:val="clear" w:color="auto" w:fill="auto"/>
          </w:tcPr>
          <w:p w14:paraId="4AAE5240" w14:textId="77777777" w:rsidR="00CB32EA" w:rsidRPr="0034187E" w:rsidRDefault="00CB32EA" w:rsidP="0038405A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C964FF6" w14:textId="6FDCAA83" w:rsidR="00CB32EA" w:rsidRPr="0034187E" w:rsidRDefault="00E44D8B" w:rsidP="0038405A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32.03 - 35.64</w:t>
            </w:r>
          </w:p>
        </w:tc>
        <w:tc>
          <w:tcPr>
            <w:tcW w:w="1126" w:type="dxa"/>
            <w:shd w:val="clear" w:color="auto" w:fill="auto"/>
          </w:tcPr>
          <w:p w14:paraId="4D863EF9" w14:textId="77777777" w:rsidR="00CB32EA" w:rsidRPr="0034187E" w:rsidRDefault="00CB32EA" w:rsidP="0038405A">
            <w:pPr>
              <w:spacing w:line="300" w:lineRule="exact"/>
              <w:ind w:left="-57" w:right="-10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34187E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</w:tbl>
    <w:p w14:paraId="043E5FFD" w14:textId="77777777" w:rsidR="001401E7" w:rsidRDefault="001401E7" w:rsidP="008F6D8D">
      <w:pPr>
        <w:spacing w:line="380" w:lineRule="exact"/>
        <w:ind w:left="850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821A34A" w14:textId="0557615A" w:rsidR="00916032" w:rsidRPr="00C06605" w:rsidRDefault="008B4E97" w:rsidP="008F6D8D">
      <w:pPr>
        <w:spacing w:line="380" w:lineRule="exact"/>
        <w:ind w:left="850" w:hanging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27.</w:t>
      </w:r>
      <w:r w:rsidR="00916032" w:rsidRPr="00C06605">
        <w:rPr>
          <w:rFonts w:asciiTheme="majorBidi" w:hAnsiTheme="majorBidi" w:cstheme="majorBidi"/>
          <w:sz w:val="32"/>
          <w:szCs w:val="32"/>
        </w:rPr>
        <w:t>5</w:t>
      </w:r>
      <w:r w:rsidR="00916032" w:rsidRPr="00C06605">
        <w:rPr>
          <w:rFonts w:asciiTheme="majorBidi" w:hAnsiTheme="majorBidi" w:cstheme="majorBidi"/>
          <w:sz w:val="32"/>
          <w:szCs w:val="32"/>
        </w:rPr>
        <w:tab/>
      </w:r>
      <w:r w:rsidR="00916032" w:rsidRPr="00474BFD">
        <w:rPr>
          <w:rFonts w:asciiTheme="majorBidi" w:hAnsiTheme="majorBidi" w:cstheme="majorBidi"/>
          <w:sz w:val="32"/>
          <w:szCs w:val="32"/>
          <w:cs/>
        </w:rPr>
        <w:t>ความเสี่ยงด้านสภาพคล่อง</w:t>
      </w:r>
    </w:p>
    <w:p w14:paraId="6D82429E" w14:textId="5C356855" w:rsidR="00916032" w:rsidRPr="00C06605" w:rsidRDefault="00916032" w:rsidP="008F6D8D">
      <w:pPr>
        <w:pStyle w:val="BodyText"/>
        <w:tabs>
          <w:tab w:val="left" w:pos="8738"/>
        </w:tabs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  <w:lang w:val="en-US"/>
        </w:rPr>
        <w:t>บริษัทและบริษัทย่อยมีการควบคุมความเสี่ยงจากการขาดสภาพคล่อง โดยการรักษาระดับของเงินสดและรายการเทียบเท่าเงินสดให้เพียงพอต่อการดำเนินงานของ</w:t>
      </w:r>
      <w:r w:rsidR="0000691E" w:rsidRPr="00474BFD">
        <w:rPr>
          <w:rFonts w:ascii="Angsana New" w:hAnsi="Angsana New" w:cstheme="majorBidi" w:hint="cs"/>
          <w:spacing w:val="-2"/>
          <w:sz w:val="32"/>
          <w:szCs w:val="32"/>
          <w:cs/>
          <w:lang w:val="en-US"/>
        </w:rPr>
        <w:t>บริษัทและบริษัทย่อย</w:t>
      </w:r>
      <w:r w:rsidRPr="00474BFD">
        <w:rPr>
          <w:rFonts w:asciiTheme="majorBidi" w:hAnsiTheme="majorBidi" w:cstheme="majorBidi"/>
          <w:sz w:val="32"/>
          <w:szCs w:val="32"/>
          <w:cs/>
          <w:lang w:val="en-US"/>
        </w:rPr>
        <w:t>รวมทั้งจัดหาวงเงินสินเชื่อระยะสั้นจากสถาบันการเงินต่างๆ เพื่อสำรองในกรณีที่มีความจำเป็นและเพื่อลดผลกระทบจากความผันผวนของกระแสเงินสด</w:t>
      </w:r>
    </w:p>
    <w:p w14:paraId="45F9E3B5" w14:textId="77777777" w:rsidR="002E5BD8" w:rsidRDefault="002E5BD8" w:rsidP="008F6D8D">
      <w:pPr>
        <w:spacing w:line="380" w:lineRule="exact"/>
        <w:ind w:left="850" w:hanging="567"/>
        <w:jc w:val="thaiDistribute"/>
        <w:rPr>
          <w:rFonts w:asciiTheme="majorBidi" w:hAnsiTheme="majorBidi" w:cstheme="majorBidi"/>
          <w:sz w:val="32"/>
          <w:szCs w:val="32"/>
        </w:rPr>
      </w:pPr>
      <w:bookmarkStart w:id="9" w:name="_Hlk31364857"/>
    </w:p>
    <w:p w14:paraId="4D1ED0F3" w14:textId="79DD9DC1" w:rsidR="00916032" w:rsidRPr="00C06605" w:rsidRDefault="008B4E97" w:rsidP="008F6D8D">
      <w:pPr>
        <w:spacing w:line="380" w:lineRule="exact"/>
        <w:ind w:left="850" w:hanging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27.</w:t>
      </w:r>
      <w:r w:rsidR="00916032" w:rsidRPr="00C06605">
        <w:rPr>
          <w:rFonts w:asciiTheme="majorBidi" w:hAnsiTheme="majorBidi" w:cstheme="majorBidi"/>
          <w:sz w:val="32"/>
          <w:szCs w:val="32"/>
        </w:rPr>
        <w:t>6</w:t>
      </w:r>
      <w:r w:rsidR="00916032" w:rsidRPr="00C06605">
        <w:rPr>
          <w:rFonts w:asciiTheme="majorBidi" w:hAnsiTheme="majorBidi" w:cstheme="majorBidi"/>
          <w:sz w:val="32"/>
          <w:szCs w:val="32"/>
        </w:rPr>
        <w:tab/>
      </w:r>
      <w:r w:rsidR="00916032" w:rsidRPr="00474BFD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</w:t>
      </w:r>
    </w:p>
    <w:p w14:paraId="3242E2E1" w14:textId="461397BB" w:rsidR="00916032" w:rsidRPr="00C06605" w:rsidRDefault="00916032" w:rsidP="008F6D8D">
      <w:pPr>
        <w:tabs>
          <w:tab w:val="left" w:pos="1985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เนื่องจากสินทรัพย์และหนี้สินทางการเงินส่วนใหญ่ของบริษัทและบริษัทย่อยจัดอยู่ในประเภทระยะสั้นหรือมีอัตราดอกเบี้ยใกล้เคียงกับอัตราดอกเบี้ยในตลาด บริษัทและบริษัทย่อยจึงประมาณมูลค่ายุติธรรมของสินทรัพย์และหนี้สินทางการเงินใกล้เคียงกับมูลค่าตามบัญชีที่แสดงในงบฐานะการเงิน</w:t>
      </w:r>
    </w:p>
    <w:p w14:paraId="54F3A7E1" w14:textId="24AFBBCE" w:rsidR="00916032" w:rsidRDefault="00916032" w:rsidP="008F6D8D">
      <w:pPr>
        <w:tabs>
          <w:tab w:val="left" w:pos="851"/>
          <w:tab w:val="left" w:pos="1440"/>
          <w:tab w:val="left" w:pos="8505"/>
        </w:tabs>
        <w:spacing w:line="380" w:lineRule="exact"/>
        <w:ind w:left="851" w:firstLine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605">
        <w:rPr>
          <w:rFonts w:asciiTheme="majorBidi" w:eastAsia="Cordia New" w:hAnsiTheme="majorBidi" w:cstheme="majorBidi"/>
          <w:sz w:val="32"/>
          <w:szCs w:val="32"/>
          <w:lang w:eastAsia="x-none"/>
        </w:rPr>
        <w:tab/>
      </w:r>
      <w:bookmarkEnd w:id="9"/>
    </w:p>
    <w:p w14:paraId="3BD99256" w14:textId="50E09F5A" w:rsidR="00E335DE" w:rsidRPr="00474BFD" w:rsidRDefault="00860E55" w:rsidP="008F6D8D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28.</w:t>
      </w:r>
      <w:r w:rsidR="00113245">
        <w:rPr>
          <w:rFonts w:ascii="Angsana New" w:hAnsi="Angsana New"/>
          <w:b/>
          <w:bCs/>
          <w:sz w:val="32"/>
          <w:szCs w:val="32"/>
        </w:rPr>
        <w:tab/>
      </w:r>
      <w:r w:rsidR="003C69AC" w:rsidRPr="00474BFD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24CFB7B9" w14:textId="0C0CAD18" w:rsidR="003C69AC" w:rsidRPr="00F061E9" w:rsidRDefault="00860E55" w:rsidP="008F6D8D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sz w:val="32"/>
          <w:szCs w:val="32"/>
          <w:lang w:eastAsia="x-none"/>
        </w:rPr>
        <w:t>28.</w:t>
      </w:r>
      <w:r w:rsidR="00F061E9">
        <w:rPr>
          <w:rFonts w:ascii="Angsana New" w:eastAsia="Calibri" w:hAnsi="Angsana New"/>
          <w:sz w:val="32"/>
          <w:szCs w:val="32"/>
          <w:lang w:eastAsia="x-none"/>
        </w:rPr>
        <w:t>1</w:t>
      </w:r>
      <w:r w:rsidR="00F061E9">
        <w:rPr>
          <w:rFonts w:ascii="Angsana New" w:eastAsia="Calibri" w:hAnsi="Angsana New"/>
          <w:sz w:val="32"/>
          <w:szCs w:val="32"/>
          <w:lang w:eastAsia="x-none"/>
        </w:rPr>
        <w:tab/>
      </w:r>
      <w:r w:rsidR="003C69AC" w:rsidRPr="00474BFD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ณ วันที่ </w:t>
      </w:r>
      <w:r w:rsidR="003C69AC" w:rsidRPr="00F061E9">
        <w:rPr>
          <w:rFonts w:ascii="Angsana New" w:eastAsia="Calibri" w:hAnsi="Angsana New"/>
          <w:sz w:val="32"/>
          <w:szCs w:val="32"/>
          <w:lang w:eastAsia="x-none"/>
        </w:rPr>
        <w:t>3</w:t>
      </w:r>
      <w:r w:rsidR="005D065E" w:rsidRPr="00F061E9">
        <w:rPr>
          <w:rFonts w:ascii="Angsana New" w:eastAsia="Calibri" w:hAnsi="Angsana New"/>
          <w:sz w:val="32"/>
          <w:szCs w:val="32"/>
          <w:lang w:eastAsia="x-none"/>
        </w:rPr>
        <w:t>1</w:t>
      </w:r>
      <w:r w:rsidR="003C69AC" w:rsidRPr="00F061E9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5D065E" w:rsidRPr="00474BFD">
        <w:rPr>
          <w:rFonts w:ascii="Angsana New" w:eastAsia="Calibri" w:hAnsi="Angsana New" w:hint="cs"/>
          <w:sz w:val="32"/>
          <w:szCs w:val="32"/>
          <w:cs/>
          <w:lang w:eastAsia="x-none"/>
        </w:rPr>
        <w:t>ธันวาคม</w:t>
      </w:r>
      <w:r w:rsidR="003C69AC" w:rsidRPr="00474BFD">
        <w:rPr>
          <w:rFonts w:ascii="Angsana New" w:eastAsia="Calibri" w:hAnsi="Angsana New" w:hint="cs"/>
          <w:sz w:val="32"/>
          <w:szCs w:val="32"/>
          <w:cs/>
          <w:lang w:eastAsia="x-none"/>
        </w:rPr>
        <w:t xml:space="preserve"> </w:t>
      </w:r>
      <w:r w:rsidR="003C69AC" w:rsidRPr="00F061E9">
        <w:rPr>
          <w:rFonts w:ascii="Angsana New" w:eastAsia="Calibri" w:hAnsi="Angsana New" w:hint="cs"/>
          <w:sz w:val="32"/>
          <w:szCs w:val="32"/>
          <w:lang w:eastAsia="x-none"/>
        </w:rPr>
        <w:t>256</w:t>
      </w:r>
      <w:r w:rsidR="00926E35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F061E9">
        <w:rPr>
          <w:rFonts w:ascii="Angsana New" w:hAnsi="Angsana New" w:hint="cs"/>
          <w:sz w:val="32"/>
          <w:szCs w:val="32"/>
        </w:rPr>
        <w:t xml:space="preserve"> </w:t>
      </w:r>
      <w:r w:rsidR="003C69AC" w:rsidRPr="00474BFD">
        <w:rPr>
          <w:rFonts w:ascii="Angsana New" w:hAnsi="Angsana New" w:hint="cs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4FC7FCD0" w14:textId="23D0320E" w:rsidR="003C69AC" w:rsidRDefault="00860E55" w:rsidP="008F6D8D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>28.</w:t>
      </w:r>
      <w:r w:rsidR="003C69AC">
        <w:rPr>
          <w:rFonts w:ascii="Angsana New" w:hAnsi="Angsana New"/>
          <w:spacing w:val="-4"/>
          <w:sz w:val="32"/>
          <w:szCs w:val="32"/>
        </w:rPr>
        <w:t>1.1</w:t>
      </w:r>
      <w:r w:rsidR="003C69AC">
        <w:rPr>
          <w:rFonts w:ascii="Angsana New" w:hAnsi="Angsana New"/>
          <w:spacing w:val="-4"/>
          <w:sz w:val="32"/>
          <w:szCs w:val="32"/>
        </w:rPr>
        <w:tab/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9504DF">
        <w:rPr>
          <w:rFonts w:ascii="Angsana New" w:hAnsi="Angsana New"/>
          <w:spacing w:val="-4"/>
          <w:sz w:val="32"/>
          <w:szCs w:val="32"/>
        </w:rPr>
        <w:t>Royal Thai Americas (2017) Inc.</w:t>
      </w:r>
      <w:r w:rsidR="003C69AC">
        <w:rPr>
          <w:rFonts w:ascii="Angsana New" w:hAnsi="Angsana New"/>
          <w:spacing w:val="-4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ซึ่งให้บริการแก่บริษัทในกลุ่มบริษัท</w:t>
      </w:r>
      <w:r w:rsidR="003C69AC" w:rsidRPr="00474BFD">
        <w:rPr>
          <w:rFonts w:ascii="Angsana New" w:eastAsia="MS Mincho" w:hAnsi="Angsana New" w:hint="cs"/>
          <w:sz w:val="32"/>
          <w:szCs w:val="32"/>
          <w:cs/>
        </w:rPr>
        <w:t>ผลิตภัณฑ์สำหรับปูพื้น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เพื่อรับบริการเกี่ยวกับ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1)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การบริหารจัดการด้าน</w:t>
      </w:r>
      <w:r w:rsidR="0010136C" w:rsidRPr="00474BFD">
        <w:rPr>
          <w:rFonts w:ascii="Angsana New" w:hAnsi="Angsana New"/>
          <w:spacing w:val="-4"/>
          <w:sz w:val="32"/>
          <w:szCs w:val="32"/>
          <w:cs/>
        </w:rPr>
        <w:br/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กลยุทธ์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2)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การบริหารจัดการด้านกฎหมาย และภาษี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3)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การสนับสนุนด้านการประชาสัมพันธ์และการตลาดทั่วโลก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4)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การจัดหาสินค้า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5)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>การดำเนินการออกแบบสินค้า (</w:t>
      </w:r>
      <w:r w:rsidR="003C69AC" w:rsidRPr="009504DF">
        <w:rPr>
          <w:rFonts w:ascii="Angsana New" w:hAnsi="Angsana New"/>
          <w:spacing w:val="-4"/>
          <w:sz w:val="32"/>
          <w:szCs w:val="32"/>
        </w:rPr>
        <w:t xml:space="preserve">6)  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 xml:space="preserve">การจัดการเทคโนโลยีสารสนเทศ ค่าธรรมเนียมบริการจะถูกคำนวณจากค่าใช้จ่ายที่เกิดขึ้นจากการให้บริการที่เกี่ยวข้องตามเกณฑ์ที่ระบุไว้ในสัญญา </w:t>
      </w:r>
    </w:p>
    <w:p w14:paraId="463A91C7" w14:textId="77777777" w:rsidR="003C69AC" w:rsidRDefault="003C69AC" w:rsidP="008F6D8D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lastRenderedPageBreak/>
        <w:t xml:space="preserve">สัญญาฉบับนี้มีผลบังคับใช้ตั้งแต่วันที่ </w:t>
      </w:r>
      <w:r w:rsidRPr="00F45EA8">
        <w:rPr>
          <w:rFonts w:ascii="Angsana New" w:hAnsi="Angsana New"/>
          <w:sz w:val="32"/>
          <w:szCs w:val="32"/>
        </w:rPr>
        <w:t>1</w:t>
      </w:r>
      <w:r w:rsidRPr="00474BFD">
        <w:rPr>
          <w:rFonts w:ascii="Angsana New" w:hAnsi="Angsana New"/>
          <w:sz w:val="32"/>
          <w:szCs w:val="32"/>
          <w:cs/>
        </w:rPr>
        <w:t xml:space="preserve"> มกราคม </w:t>
      </w:r>
      <w:r w:rsidRPr="00F45EA8">
        <w:rPr>
          <w:rFonts w:ascii="Angsana New" w:hAnsi="Angsana New"/>
          <w:sz w:val="32"/>
          <w:szCs w:val="32"/>
        </w:rPr>
        <w:t>2562</w:t>
      </w:r>
      <w:r w:rsidRPr="00474BFD">
        <w:rPr>
          <w:rFonts w:ascii="Angsana New" w:hAnsi="Angsana New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F45EA8">
        <w:rPr>
          <w:rFonts w:ascii="Angsana New" w:hAnsi="Angsana New"/>
          <w:sz w:val="32"/>
          <w:szCs w:val="32"/>
        </w:rPr>
        <w:t>30</w:t>
      </w:r>
      <w:r w:rsidRPr="00474BFD">
        <w:rPr>
          <w:rFonts w:ascii="Angsana New" w:hAnsi="Angsana New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063A7847" w14:textId="77777777" w:rsidR="0026367E" w:rsidRDefault="0026367E" w:rsidP="008F6D8D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sz w:val="32"/>
          <w:szCs w:val="32"/>
        </w:rPr>
      </w:pPr>
    </w:p>
    <w:p w14:paraId="5D62D332" w14:textId="107F4D92" w:rsidR="003C69AC" w:rsidRDefault="00860E55" w:rsidP="008F6D8D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>28.</w:t>
      </w:r>
      <w:r w:rsidR="003C69AC" w:rsidRPr="009B69A2">
        <w:rPr>
          <w:rFonts w:ascii="Angsana New" w:hAnsi="Angsana New"/>
          <w:spacing w:val="-4"/>
          <w:sz w:val="32"/>
          <w:szCs w:val="32"/>
        </w:rPr>
        <w:t>1.2</w:t>
      </w:r>
      <w:r w:rsidR="003C69AC" w:rsidRPr="009B69A2">
        <w:rPr>
          <w:rFonts w:ascii="Angsana New" w:hAnsi="Angsana New"/>
          <w:spacing w:val="-4"/>
          <w:sz w:val="32"/>
          <w:szCs w:val="32"/>
        </w:rPr>
        <w:tab/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3C69AC" w:rsidRPr="009B69A2">
        <w:rPr>
          <w:rFonts w:ascii="Angsana New" w:hAnsi="Angsana New"/>
          <w:spacing w:val="-4"/>
          <w:sz w:val="32"/>
          <w:szCs w:val="32"/>
        </w:rPr>
        <w:t>25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 xml:space="preserve"> เมษายน </w:t>
      </w:r>
      <w:r w:rsidR="003C69AC" w:rsidRPr="009B69A2">
        <w:rPr>
          <w:rFonts w:ascii="Angsana New" w:hAnsi="Angsana New"/>
          <w:spacing w:val="-4"/>
          <w:sz w:val="32"/>
          <w:szCs w:val="32"/>
        </w:rPr>
        <w:t>2551</w:t>
      </w:r>
      <w:r w:rsidR="003C69AC" w:rsidRPr="00474BFD">
        <w:rPr>
          <w:rFonts w:ascii="Angsana New" w:hAnsi="Angsana New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เทคนิคกับบริษัทที่เกี่ยวข้องกันแห่งหนึ่งในต่างประเทศ โดยบริษัทย่อยดังกล่าวจะต้องจ่ายชำระค่าความช่วยเหลือทางเทคนิคทุก </w:t>
      </w:r>
      <w:r w:rsidR="003C69AC" w:rsidRPr="00F45EA8">
        <w:rPr>
          <w:rFonts w:ascii="Angsana New" w:hAnsi="Angsana New"/>
          <w:sz w:val="32"/>
          <w:szCs w:val="32"/>
        </w:rPr>
        <w:t>3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เดือน ในอัตราร้อยละที่ตกลงร่วมกันของยอดขายผลิตภัณฑ์ผ้าทอสุทธิและผลิตภัณฑ์พรมสุทธิโดยเริ่มคำนวณจากยอดขายตั้งแต่วันที่ </w:t>
      </w:r>
      <w:r w:rsidR="00F45EA8">
        <w:rPr>
          <w:rFonts w:ascii="Angsana New" w:hAnsi="Angsana New"/>
          <w:sz w:val="32"/>
          <w:szCs w:val="32"/>
        </w:rPr>
        <w:br/>
      </w:r>
      <w:r w:rsidR="003C69AC" w:rsidRPr="00F45EA8">
        <w:rPr>
          <w:rFonts w:ascii="Angsana New" w:hAnsi="Angsana New"/>
          <w:sz w:val="32"/>
          <w:szCs w:val="32"/>
        </w:rPr>
        <w:t>1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3C69AC" w:rsidRPr="00F45EA8">
        <w:rPr>
          <w:rFonts w:ascii="Angsana New" w:hAnsi="Angsana New"/>
          <w:sz w:val="32"/>
          <w:szCs w:val="32"/>
        </w:rPr>
        <w:t>2551</w:t>
      </w:r>
      <w:r w:rsidR="008E5CB2">
        <w:rPr>
          <w:rFonts w:ascii="Angsana New" w:hAnsi="Angsana New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และสัญญาสิ้นสุดในวันที่ </w:t>
      </w:r>
      <w:r w:rsidR="003C69AC" w:rsidRPr="00F45EA8">
        <w:rPr>
          <w:rFonts w:ascii="Angsana New" w:hAnsi="Angsana New"/>
          <w:sz w:val="32"/>
          <w:szCs w:val="32"/>
        </w:rPr>
        <w:t>31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พฤษภาคม </w:t>
      </w:r>
      <w:r w:rsidR="003C69AC" w:rsidRPr="00F45EA8">
        <w:rPr>
          <w:rFonts w:ascii="Angsana New" w:hAnsi="Angsana New"/>
          <w:sz w:val="32"/>
          <w:szCs w:val="32"/>
        </w:rPr>
        <w:t>2552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F45EA8">
        <w:rPr>
          <w:rFonts w:ascii="Angsana New" w:hAnsi="Angsana New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ๆ </w:t>
      </w:r>
      <w:r w:rsidR="003C69AC" w:rsidRPr="00F45EA8">
        <w:rPr>
          <w:rFonts w:ascii="Angsana New" w:hAnsi="Angsana New"/>
          <w:sz w:val="32"/>
          <w:szCs w:val="32"/>
        </w:rPr>
        <w:t>1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16F19F1D" w14:textId="77777777" w:rsidR="00813F73" w:rsidRDefault="00813F73" w:rsidP="008F6D8D">
      <w:pPr>
        <w:tabs>
          <w:tab w:val="left" w:pos="851"/>
          <w:tab w:val="left" w:pos="1418"/>
        </w:tabs>
        <w:spacing w:line="380" w:lineRule="exact"/>
        <w:ind w:left="1418" w:hanging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3029A9A2" w14:textId="415C10AC" w:rsidR="003C69AC" w:rsidRPr="00905EB7" w:rsidRDefault="00860E55" w:rsidP="008F6D8D">
      <w:pPr>
        <w:pStyle w:val="ListParagraph"/>
        <w:tabs>
          <w:tab w:val="left" w:pos="567"/>
          <w:tab w:val="left" w:pos="851"/>
        </w:tabs>
        <w:spacing w:line="380" w:lineRule="exact"/>
        <w:ind w:left="0" w:firstLine="284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28.</w:t>
      </w:r>
      <w:r w:rsidR="003C69AC" w:rsidRPr="00905EB7">
        <w:rPr>
          <w:rFonts w:ascii="Angsana New" w:hAnsi="Angsana New"/>
          <w:sz w:val="32"/>
          <w:szCs w:val="32"/>
        </w:rPr>
        <w:t>2</w:t>
      </w:r>
      <w:r w:rsidR="003C69AC" w:rsidRPr="00905EB7">
        <w:rPr>
          <w:rFonts w:ascii="Angsana New" w:hAnsi="Angsana New"/>
          <w:sz w:val="32"/>
          <w:szCs w:val="32"/>
        </w:rPr>
        <w:tab/>
      </w:r>
      <w:r w:rsidR="003C69AC" w:rsidRPr="00532F6B">
        <w:rPr>
          <w:rFonts w:ascii="Angsana New" w:hAnsi="Angsana New"/>
          <w:sz w:val="32"/>
          <w:szCs w:val="32"/>
          <w:cs/>
        </w:rPr>
        <w:t xml:space="preserve">ณ </w:t>
      </w:r>
      <w:r w:rsidR="003C69AC" w:rsidRPr="00532F6B">
        <w:rPr>
          <w:rFonts w:ascii="Angsana New" w:eastAsia="Calibri" w:hAnsi="Angsana New"/>
          <w:sz w:val="32"/>
          <w:szCs w:val="32"/>
          <w:cs/>
          <w:lang w:eastAsia="x-none"/>
        </w:rPr>
        <w:t>วันที่</w:t>
      </w:r>
      <w:r w:rsidR="003C69AC" w:rsidRPr="00532F6B">
        <w:rPr>
          <w:rFonts w:ascii="Angsana New" w:hAnsi="Angsana New"/>
          <w:sz w:val="32"/>
          <w:szCs w:val="32"/>
        </w:rPr>
        <w:t xml:space="preserve"> </w:t>
      </w:r>
      <w:r w:rsidR="003C69AC" w:rsidRPr="00905EB7">
        <w:rPr>
          <w:rFonts w:ascii="Angsana New" w:hAnsi="Angsana New"/>
          <w:sz w:val="32"/>
          <w:szCs w:val="32"/>
        </w:rPr>
        <w:t>3</w:t>
      </w:r>
      <w:r w:rsidR="005D065E">
        <w:rPr>
          <w:rFonts w:ascii="Angsana New" w:hAnsi="Angsana New"/>
          <w:sz w:val="32"/>
          <w:szCs w:val="32"/>
        </w:rPr>
        <w:t>1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</w:t>
      </w:r>
      <w:r w:rsidR="005D065E"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="003C69AC" w:rsidRPr="00532F6B">
        <w:rPr>
          <w:rFonts w:ascii="Angsana New" w:hAnsi="Angsana New"/>
          <w:sz w:val="32"/>
          <w:szCs w:val="32"/>
        </w:rPr>
        <w:t xml:space="preserve"> </w:t>
      </w:r>
      <w:r w:rsidR="003C69AC" w:rsidRPr="00905EB7"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7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779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79"/>
        <w:gridCol w:w="1587"/>
        <w:gridCol w:w="134"/>
        <w:gridCol w:w="1590"/>
      </w:tblGrid>
      <w:tr w:rsidR="00E96839" w:rsidRPr="00E01770" w14:paraId="596B4478" w14:textId="77777777" w:rsidTr="00E54657">
        <w:trPr>
          <w:cantSplit/>
        </w:trPr>
        <w:tc>
          <w:tcPr>
            <w:tcW w:w="4479" w:type="dxa"/>
          </w:tcPr>
          <w:p w14:paraId="495D83E4" w14:textId="77777777" w:rsidR="00E96839" w:rsidRPr="00E01770" w:rsidRDefault="00E96839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399AC14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E96839" w:rsidRPr="00E01770" w14:paraId="59EDA206" w14:textId="77777777" w:rsidTr="00E54657">
        <w:trPr>
          <w:cantSplit/>
        </w:trPr>
        <w:tc>
          <w:tcPr>
            <w:tcW w:w="4479" w:type="dxa"/>
          </w:tcPr>
          <w:p w14:paraId="032E9B32" w14:textId="77777777" w:rsidR="00E96839" w:rsidRPr="00E01770" w:rsidRDefault="00E96839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047A59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D6701D" w14:textId="77777777" w:rsidR="00E96839" w:rsidRPr="00E01770" w:rsidRDefault="00E96839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4997F9D4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66580611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E96839" w:rsidRPr="00E01770" w14:paraId="186BCC37" w14:textId="77777777" w:rsidTr="00E54657">
        <w:trPr>
          <w:cantSplit/>
        </w:trPr>
        <w:tc>
          <w:tcPr>
            <w:tcW w:w="4479" w:type="dxa"/>
          </w:tcPr>
          <w:p w14:paraId="0C6DB6F2" w14:textId="77777777" w:rsidR="00E96839" w:rsidRPr="00E01770" w:rsidRDefault="00E96839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68101191" w14:textId="23D46243" w:rsidR="00E96839" w:rsidRPr="00E01770" w:rsidRDefault="00724FA3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4,947</w:t>
            </w:r>
          </w:p>
        </w:tc>
        <w:tc>
          <w:tcPr>
            <w:tcW w:w="134" w:type="dxa"/>
            <w:shd w:val="clear" w:color="auto" w:fill="auto"/>
          </w:tcPr>
          <w:p w14:paraId="4B7ED598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BD513F7" w14:textId="70EC3A7F" w:rsidR="00E96839" w:rsidRPr="00E01770" w:rsidRDefault="00112264" w:rsidP="00E01770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01770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112264" w:rsidRPr="00E01770" w14:paraId="20B16265" w14:textId="77777777" w:rsidTr="00112264">
        <w:trPr>
          <w:cantSplit/>
        </w:trPr>
        <w:tc>
          <w:tcPr>
            <w:tcW w:w="4479" w:type="dxa"/>
          </w:tcPr>
          <w:p w14:paraId="459446AB" w14:textId="7B9044D8" w:rsidR="00112264" w:rsidRPr="00E01770" w:rsidRDefault="00112264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 w:hint="cs"/>
                <w:sz w:val="32"/>
                <w:szCs w:val="32"/>
                <w:cs/>
              </w:rPr>
              <w:t>งานตกแต่งสำนักงาน</w:t>
            </w:r>
          </w:p>
        </w:tc>
        <w:tc>
          <w:tcPr>
            <w:tcW w:w="1587" w:type="dxa"/>
            <w:shd w:val="clear" w:color="auto" w:fill="auto"/>
          </w:tcPr>
          <w:p w14:paraId="6467E795" w14:textId="4F9A3000" w:rsidR="00112264" w:rsidRPr="00E01770" w:rsidRDefault="00724FA3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3,271</w:t>
            </w:r>
          </w:p>
        </w:tc>
        <w:tc>
          <w:tcPr>
            <w:tcW w:w="134" w:type="dxa"/>
            <w:shd w:val="clear" w:color="auto" w:fill="auto"/>
          </w:tcPr>
          <w:p w14:paraId="012C3AB1" w14:textId="77777777" w:rsidR="00112264" w:rsidRPr="00E01770" w:rsidRDefault="00112264" w:rsidP="00E01770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18D43992" w14:textId="1A2503DE" w:rsidR="00112264" w:rsidRPr="00E01770" w:rsidRDefault="00112264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3,271</w:t>
            </w:r>
          </w:p>
        </w:tc>
      </w:tr>
      <w:tr w:rsidR="00724FA3" w:rsidRPr="00E01770" w14:paraId="35F9F647" w14:textId="77777777" w:rsidTr="00112264">
        <w:trPr>
          <w:cantSplit/>
        </w:trPr>
        <w:tc>
          <w:tcPr>
            <w:tcW w:w="4479" w:type="dxa"/>
          </w:tcPr>
          <w:p w14:paraId="621C1B20" w14:textId="120D939D" w:rsidR="00724FA3" w:rsidRPr="00E01770" w:rsidRDefault="00724FA3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 w:hint="cs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1587" w:type="dxa"/>
            <w:shd w:val="clear" w:color="auto" w:fill="auto"/>
          </w:tcPr>
          <w:p w14:paraId="6B4984DF" w14:textId="7E98B73D" w:rsidR="00724FA3" w:rsidRPr="00E01770" w:rsidRDefault="00724FA3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87</w:t>
            </w:r>
          </w:p>
        </w:tc>
        <w:tc>
          <w:tcPr>
            <w:tcW w:w="134" w:type="dxa"/>
            <w:shd w:val="clear" w:color="auto" w:fill="auto"/>
          </w:tcPr>
          <w:p w14:paraId="7E7B4E94" w14:textId="77777777" w:rsidR="00724FA3" w:rsidRPr="00E01770" w:rsidRDefault="00724FA3" w:rsidP="00E01770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B826F70" w14:textId="1FF83C4A" w:rsidR="00724FA3" w:rsidRPr="00E01770" w:rsidRDefault="00724FA3" w:rsidP="00E01770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0177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96839" w:rsidRPr="00E01770" w14:paraId="2AA2A445" w14:textId="77777777" w:rsidTr="00E54657">
        <w:trPr>
          <w:cantSplit/>
        </w:trPr>
        <w:tc>
          <w:tcPr>
            <w:tcW w:w="4479" w:type="dxa"/>
          </w:tcPr>
          <w:p w14:paraId="237ABA76" w14:textId="74C29756" w:rsidR="00E96839" w:rsidRPr="00E01770" w:rsidRDefault="001A503B" w:rsidP="00E01770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5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ab/>
            </w:r>
            <w:r w:rsidRPr="00E01770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65018E9" w14:textId="6248DAA1" w:rsidR="00E96839" w:rsidRPr="00E01770" w:rsidRDefault="00724FA3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8,305</w:t>
            </w:r>
          </w:p>
        </w:tc>
        <w:tc>
          <w:tcPr>
            <w:tcW w:w="134" w:type="dxa"/>
            <w:shd w:val="clear" w:color="auto" w:fill="auto"/>
          </w:tcPr>
          <w:p w14:paraId="39D86688" w14:textId="77777777" w:rsidR="00E96839" w:rsidRPr="00E01770" w:rsidRDefault="00E96839" w:rsidP="00E01770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DE2389D" w14:textId="68CC18C5" w:rsidR="00E96839" w:rsidRPr="00E01770" w:rsidRDefault="005B1484" w:rsidP="00E01770">
            <w:pPr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3,271</w:t>
            </w:r>
          </w:p>
        </w:tc>
      </w:tr>
    </w:tbl>
    <w:p w14:paraId="39836B36" w14:textId="77777777" w:rsidR="00385E8B" w:rsidRDefault="00385E8B" w:rsidP="00255F33">
      <w:pPr>
        <w:spacing w:line="380" w:lineRule="exact"/>
        <w:ind w:left="851" w:hanging="567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4B9154D1" w14:textId="466217E5" w:rsidR="003C69AC" w:rsidRPr="00A26E92" w:rsidRDefault="00860E55" w:rsidP="00255F33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>28.</w:t>
      </w:r>
      <w:r w:rsidR="003C69AC" w:rsidRPr="009B69A2">
        <w:rPr>
          <w:rFonts w:ascii="Angsana New" w:hAnsi="Angsana New"/>
          <w:spacing w:val="-4"/>
          <w:sz w:val="32"/>
          <w:szCs w:val="32"/>
        </w:rPr>
        <w:t>3</w:t>
      </w:r>
      <w:r w:rsidR="003C69AC" w:rsidRPr="009B69A2">
        <w:rPr>
          <w:rFonts w:ascii="Angsana New" w:hAnsi="Angsana New"/>
          <w:spacing w:val="-4"/>
          <w:sz w:val="32"/>
          <w:szCs w:val="32"/>
        </w:rPr>
        <w:tab/>
      </w:r>
      <w:r w:rsidR="003C69AC" w:rsidRPr="00474BF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69AC" w:rsidRPr="00A26E92">
        <w:rPr>
          <w:rFonts w:ascii="Angsana New" w:hAnsi="Angsana New"/>
          <w:sz w:val="32"/>
          <w:szCs w:val="32"/>
        </w:rPr>
        <w:t>3</w:t>
      </w:r>
      <w:r w:rsidR="005D065E">
        <w:rPr>
          <w:rFonts w:ascii="Angsana New" w:hAnsi="Angsana New"/>
          <w:sz w:val="32"/>
          <w:szCs w:val="32"/>
        </w:rPr>
        <w:t>1</w:t>
      </w:r>
      <w:r w:rsidR="00951E52"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5D065E" w:rsidRPr="00474BFD">
        <w:rPr>
          <w:rFonts w:ascii="Angsana New" w:hAnsi="Angsana New" w:hint="cs"/>
          <w:sz w:val="32"/>
          <w:szCs w:val="32"/>
          <w:cs/>
        </w:rPr>
        <w:t>ธันวาคม</w:t>
      </w:r>
      <w:r w:rsidR="003C69AC" w:rsidRPr="00532F6B">
        <w:rPr>
          <w:rFonts w:ascii="Angsana New" w:hAnsi="Angsana New"/>
          <w:sz w:val="32"/>
          <w:szCs w:val="32"/>
        </w:rPr>
        <w:t xml:space="preserve"> </w:t>
      </w:r>
      <w:r w:rsidR="003C69AC" w:rsidRPr="00A26E92"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7</w:t>
      </w:r>
      <w:r w:rsidR="003C69AC" w:rsidRPr="00A26E92">
        <w:rPr>
          <w:rFonts w:ascii="Angsana New" w:hAnsi="Angsana New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779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79"/>
        <w:gridCol w:w="1587"/>
        <w:gridCol w:w="134"/>
        <w:gridCol w:w="1590"/>
      </w:tblGrid>
      <w:tr w:rsidR="00E96839" w:rsidRPr="00E01770" w14:paraId="182BBD1C" w14:textId="77777777" w:rsidTr="00081E4B">
        <w:trPr>
          <w:cantSplit/>
        </w:trPr>
        <w:tc>
          <w:tcPr>
            <w:tcW w:w="4479" w:type="dxa"/>
          </w:tcPr>
          <w:p w14:paraId="216FB037" w14:textId="77777777" w:rsidR="00E96839" w:rsidRPr="00E01770" w:rsidRDefault="00E96839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4C80319" w14:textId="77777777" w:rsidR="00E96839" w:rsidRPr="00E01770" w:rsidRDefault="00E96839" w:rsidP="0084509C">
            <w:pPr>
              <w:tabs>
                <w:tab w:val="left" w:pos="426"/>
                <w:tab w:val="left" w:pos="937"/>
              </w:tabs>
              <w:spacing w:line="34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E96839" w:rsidRPr="00E01770" w14:paraId="1AE7117B" w14:textId="77777777" w:rsidTr="00081E4B">
        <w:trPr>
          <w:cantSplit/>
        </w:trPr>
        <w:tc>
          <w:tcPr>
            <w:tcW w:w="4479" w:type="dxa"/>
          </w:tcPr>
          <w:p w14:paraId="6102ABA5" w14:textId="77777777" w:rsidR="00E96839" w:rsidRPr="00E01770" w:rsidRDefault="00E96839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jc w:val="both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7FB5EE" w14:textId="77777777" w:rsidR="00E96839" w:rsidRPr="00E01770" w:rsidRDefault="00E96839" w:rsidP="0084509C">
            <w:pPr>
              <w:tabs>
                <w:tab w:val="left" w:pos="426"/>
                <w:tab w:val="left" w:pos="937"/>
              </w:tabs>
              <w:spacing w:line="34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732EE5" w14:textId="77777777" w:rsidR="00E96839" w:rsidRPr="00E01770" w:rsidRDefault="00E96839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11DAF351" w14:textId="77777777" w:rsidR="00E96839" w:rsidRPr="00E01770" w:rsidRDefault="00E96839" w:rsidP="0084509C">
            <w:pPr>
              <w:tabs>
                <w:tab w:val="left" w:pos="426"/>
                <w:tab w:val="left" w:pos="937"/>
              </w:tabs>
              <w:spacing w:line="34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17B52206" w14:textId="77777777" w:rsidR="00E96839" w:rsidRPr="00E01770" w:rsidRDefault="00E96839" w:rsidP="0084509C">
            <w:pPr>
              <w:tabs>
                <w:tab w:val="left" w:pos="426"/>
                <w:tab w:val="left" w:pos="937"/>
              </w:tabs>
              <w:spacing w:line="340" w:lineRule="exact"/>
              <w:ind w:left="-10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D20104" w:rsidRPr="00E01770" w14:paraId="334CAC0B" w14:textId="77777777" w:rsidTr="00081E4B">
        <w:trPr>
          <w:cantSplit/>
        </w:trPr>
        <w:tc>
          <w:tcPr>
            <w:tcW w:w="4479" w:type="dxa"/>
          </w:tcPr>
          <w:p w14:paraId="2D96523C" w14:textId="77777777" w:rsidR="00D20104" w:rsidRPr="00E01770" w:rsidRDefault="00D20104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E01770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01770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shd w:val="clear" w:color="auto" w:fill="auto"/>
          </w:tcPr>
          <w:p w14:paraId="7ADD8443" w14:textId="4FA34544" w:rsidR="00D20104" w:rsidRPr="00E01770" w:rsidRDefault="00724FA3" w:rsidP="0084509C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2,141</w:t>
            </w:r>
          </w:p>
        </w:tc>
        <w:tc>
          <w:tcPr>
            <w:tcW w:w="134" w:type="dxa"/>
            <w:shd w:val="clear" w:color="auto" w:fill="auto"/>
          </w:tcPr>
          <w:p w14:paraId="1F27EE96" w14:textId="77777777" w:rsidR="00D20104" w:rsidRPr="00E01770" w:rsidRDefault="00D20104" w:rsidP="0084509C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shd w:val="clear" w:color="auto" w:fill="auto"/>
          </w:tcPr>
          <w:p w14:paraId="59F8A7DD" w14:textId="1583CEAA" w:rsidR="00D20104" w:rsidRPr="00E01770" w:rsidRDefault="0050539B" w:rsidP="00EB35AD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 w:hint="cs"/>
                <w:sz w:val="32"/>
                <w:szCs w:val="32"/>
                <w:cs/>
              </w:rPr>
              <w:t>113</w:t>
            </w:r>
          </w:p>
        </w:tc>
      </w:tr>
      <w:tr w:rsidR="00D20104" w:rsidRPr="00E01770" w14:paraId="4A63937F" w14:textId="77777777" w:rsidTr="00081E4B">
        <w:trPr>
          <w:cantSplit/>
        </w:trPr>
        <w:tc>
          <w:tcPr>
            <w:tcW w:w="4479" w:type="dxa"/>
          </w:tcPr>
          <w:p w14:paraId="1F70E4E9" w14:textId="77777777" w:rsidR="00D20104" w:rsidRPr="00E01770" w:rsidRDefault="00D20104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5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E01770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E01770">
              <w:rPr>
                <w:rFonts w:ascii="Angsana New" w:hAnsi="Angsana New"/>
                <w:sz w:val="32"/>
                <w:szCs w:val="32"/>
                <w:cs/>
              </w:rPr>
              <w:t xml:space="preserve">ปี แต่ไม่เกิน </w:t>
            </w:r>
            <w:r w:rsidRPr="00E01770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E01770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shd w:val="clear" w:color="auto" w:fill="auto"/>
          </w:tcPr>
          <w:p w14:paraId="490A79FD" w14:textId="7ECEDC92" w:rsidR="00D20104" w:rsidRPr="00E01770" w:rsidRDefault="00724FA3" w:rsidP="0084509C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1,577</w:t>
            </w:r>
          </w:p>
        </w:tc>
        <w:tc>
          <w:tcPr>
            <w:tcW w:w="134" w:type="dxa"/>
            <w:shd w:val="clear" w:color="auto" w:fill="auto"/>
          </w:tcPr>
          <w:p w14:paraId="31F6B35B" w14:textId="77777777" w:rsidR="00D20104" w:rsidRPr="00E01770" w:rsidRDefault="00D20104" w:rsidP="0084509C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shd w:val="clear" w:color="auto" w:fill="auto"/>
          </w:tcPr>
          <w:p w14:paraId="604B78BB" w14:textId="72A20BE6" w:rsidR="00D20104" w:rsidRPr="00E01770" w:rsidRDefault="0050539B" w:rsidP="00EB35AD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 w:hint="cs"/>
                <w:sz w:val="32"/>
                <w:szCs w:val="32"/>
                <w:cs/>
              </w:rPr>
              <w:t>181</w:t>
            </w:r>
          </w:p>
        </w:tc>
      </w:tr>
      <w:tr w:rsidR="00D20104" w:rsidRPr="00E01770" w14:paraId="19C7F2B2" w14:textId="77777777" w:rsidTr="00081E4B">
        <w:trPr>
          <w:cantSplit/>
        </w:trPr>
        <w:tc>
          <w:tcPr>
            <w:tcW w:w="4479" w:type="dxa"/>
          </w:tcPr>
          <w:p w14:paraId="691E48C0" w14:textId="77777777" w:rsidR="00D20104" w:rsidRPr="00E01770" w:rsidRDefault="0010136C" w:rsidP="0084509C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ab/>
            </w:r>
            <w:r w:rsidR="00D20104" w:rsidRPr="00E01770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9D9D0E1" w14:textId="37F9AE5B" w:rsidR="00D20104" w:rsidRPr="00E01770" w:rsidRDefault="00724FA3" w:rsidP="0084509C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01770">
              <w:rPr>
                <w:rFonts w:ascii="Angsana New" w:hAnsi="Angsana New"/>
                <w:sz w:val="32"/>
                <w:szCs w:val="32"/>
              </w:rPr>
              <w:t>3,718</w:t>
            </w:r>
          </w:p>
        </w:tc>
        <w:tc>
          <w:tcPr>
            <w:tcW w:w="134" w:type="dxa"/>
            <w:shd w:val="clear" w:color="auto" w:fill="auto"/>
          </w:tcPr>
          <w:p w14:paraId="442F2D7E" w14:textId="77777777" w:rsidR="00D20104" w:rsidRPr="00E01770" w:rsidRDefault="00D20104" w:rsidP="0084509C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0F107DF" w14:textId="53BA7A01" w:rsidR="00D20104" w:rsidRPr="00E01770" w:rsidRDefault="0050539B" w:rsidP="00EB35AD">
            <w:pPr>
              <w:spacing w:line="34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01770">
              <w:rPr>
                <w:rFonts w:ascii="Angsana New" w:hAnsi="Angsana New" w:hint="cs"/>
                <w:sz w:val="32"/>
                <w:szCs w:val="32"/>
                <w:cs/>
              </w:rPr>
              <w:t>294</w:t>
            </w:r>
          </w:p>
        </w:tc>
      </w:tr>
    </w:tbl>
    <w:p w14:paraId="26B653BC" w14:textId="3295E2EC" w:rsidR="00D8791F" w:rsidRDefault="00D8791F" w:rsidP="00255F33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</w:p>
    <w:p w14:paraId="3BB70832" w14:textId="04233C1C" w:rsidR="003C69AC" w:rsidRPr="009B69A2" w:rsidRDefault="00860E55" w:rsidP="00255F33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29.</w:t>
      </w:r>
      <w:r w:rsidR="00A36F78" w:rsidRPr="009B69A2">
        <w:rPr>
          <w:rFonts w:ascii="Angsana New" w:hAnsi="Angsana New"/>
          <w:b/>
          <w:bCs/>
          <w:sz w:val="32"/>
          <w:szCs w:val="32"/>
        </w:rPr>
        <w:tab/>
      </w:r>
      <w:r w:rsidR="003C69AC" w:rsidRPr="00474BFD">
        <w:rPr>
          <w:rFonts w:ascii="Angsana New" w:hAnsi="Angsana New"/>
          <w:b/>
          <w:bCs/>
          <w:sz w:val="32"/>
          <w:szCs w:val="32"/>
          <w:cs/>
        </w:rPr>
        <w:t>หนี้สินที่อาจจะเกิดขึ้น</w:t>
      </w:r>
    </w:p>
    <w:p w14:paraId="77C24924" w14:textId="21E4FA53" w:rsidR="003C69AC" w:rsidRPr="005B49F2" w:rsidRDefault="00860E55" w:rsidP="00255F33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>29.</w:t>
      </w:r>
      <w:r w:rsidR="003C69AC" w:rsidRPr="009B69A2">
        <w:rPr>
          <w:rFonts w:ascii="Angsana New" w:hAnsi="Angsana New"/>
          <w:sz w:val="32"/>
          <w:szCs w:val="32"/>
        </w:rPr>
        <w:t xml:space="preserve">1 </w:t>
      </w:r>
      <w:r w:rsidR="00E96839" w:rsidRPr="00532F6B">
        <w:rPr>
          <w:rFonts w:ascii="Angsana New" w:hAnsi="Angsana New"/>
          <w:sz w:val="32"/>
          <w:szCs w:val="32"/>
        </w:rPr>
        <w:tab/>
      </w:r>
      <w:r w:rsidR="003C69AC" w:rsidRPr="00474BF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D065E" w:rsidRPr="00A26E92">
        <w:rPr>
          <w:rFonts w:ascii="Angsana New" w:hAnsi="Angsana New"/>
          <w:sz w:val="32"/>
          <w:szCs w:val="32"/>
        </w:rPr>
        <w:t>3</w:t>
      </w:r>
      <w:r w:rsidR="005D065E">
        <w:rPr>
          <w:rFonts w:ascii="Angsana New" w:hAnsi="Angsana New"/>
          <w:sz w:val="32"/>
          <w:szCs w:val="32"/>
        </w:rPr>
        <w:t>1</w:t>
      </w:r>
      <w:r w:rsidR="005D065E" w:rsidRPr="00474BF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5D065E" w:rsidRPr="00474BFD">
        <w:rPr>
          <w:rFonts w:ascii="Angsana New" w:hAnsi="Angsana New"/>
          <w:sz w:val="32"/>
          <w:szCs w:val="32"/>
          <w:cs/>
        </w:rPr>
        <w:t xml:space="preserve"> </w:t>
      </w:r>
      <w:r w:rsidR="003C69AC" w:rsidRPr="009B69A2">
        <w:rPr>
          <w:rFonts w:ascii="Angsana New" w:eastAsia="Calibri" w:hAnsi="Angsana New"/>
          <w:sz w:val="32"/>
          <w:szCs w:val="32"/>
          <w:lang w:eastAsia="x-none"/>
        </w:rPr>
        <w:t>256</w:t>
      </w:r>
      <w:r w:rsidR="00926E35">
        <w:rPr>
          <w:rFonts w:ascii="Angsana New" w:eastAsia="Calibri" w:hAnsi="Angsana New"/>
          <w:sz w:val="32"/>
          <w:szCs w:val="32"/>
          <w:lang w:eastAsia="x-none"/>
        </w:rPr>
        <w:t>7</w:t>
      </w:r>
      <w:r w:rsidR="003C69AC" w:rsidRPr="009B69A2">
        <w:rPr>
          <w:rFonts w:ascii="Angsana New" w:eastAsia="Calibri" w:hAnsi="Angsana New"/>
          <w:sz w:val="32"/>
          <w:szCs w:val="32"/>
          <w:lang w:eastAsia="x-none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</w:t>
      </w:r>
      <w:r w:rsidR="00A36F78" w:rsidRPr="00474BFD">
        <w:rPr>
          <w:rFonts w:ascii="Angsana New" w:hAnsi="Angsana New"/>
          <w:sz w:val="32"/>
          <w:szCs w:val="32"/>
          <w:cs/>
        </w:rPr>
        <w:br/>
      </w:r>
      <w:r w:rsidR="003C69AC" w:rsidRPr="00474BFD">
        <w:rPr>
          <w:rFonts w:ascii="Angsana New" w:hAnsi="Angsana New"/>
          <w:sz w:val="32"/>
          <w:szCs w:val="32"/>
          <w:cs/>
        </w:rPr>
        <w:t>ที่ออกโดยธนาคารพาณิชย์หลายแห่งเพื่อค้ำประกันการขายสินค้าและค้ำประกันสัญญาเช่า เป็นจำนวนเงิน</w:t>
      </w:r>
      <w:r w:rsidR="00724FA3">
        <w:rPr>
          <w:rFonts w:ascii="Angsana New" w:hAnsi="Angsana New"/>
          <w:sz w:val="32"/>
          <w:szCs w:val="32"/>
        </w:rPr>
        <w:t xml:space="preserve"> 51.53</w:t>
      </w:r>
      <w:r w:rsidR="003C69AC" w:rsidRPr="009B69A2">
        <w:rPr>
          <w:rFonts w:ascii="Angsana New" w:hAnsi="Angsana New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>ล้านบาท</w:t>
      </w:r>
      <w:r w:rsidR="00A36F78" w:rsidRPr="00474BFD">
        <w:rPr>
          <w:rFonts w:ascii="Angsana New" w:hAnsi="Angsana New"/>
          <w:sz w:val="32"/>
          <w:szCs w:val="32"/>
          <w:cs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>(เฉพาะกิจการเป็นจำนวนเงิน</w:t>
      </w:r>
      <w:r w:rsidR="00C423BD">
        <w:rPr>
          <w:rFonts w:ascii="Angsana New" w:hAnsi="Angsana New"/>
          <w:sz w:val="32"/>
          <w:szCs w:val="32"/>
        </w:rPr>
        <w:t xml:space="preserve"> </w:t>
      </w:r>
      <w:r w:rsidR="00B85585">
        <w:rPr>
          <w:rFonts w:ascii="Angsana New" w:hAnsi="Angsana New"/>
          <w:sz w:val="32"/>
          <w:szCs w:val="32"/>
        </w:rPr>
        <w:t>37.42</w:t>
      </w:r>
      <w:r w:rsidR="00C423BD">
        <w:rPr>
          <w:rFonts w:ascii="Angsana New" w:hAnsi="Angsana New"/>
          <w:sz w:val="32"/>
          <w:szCs w:val="32"/>
        </w:rPr>
        <w:t xml:space="preserve"> 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ล้านบาท) </w:t>
      </w:r>
      <w:r w:rsidR="005B49F2">
        <w:rPr>
          <w:rFonts w:ascii="Angsana New" w:hAnsi="Angsana New" w:hint="cs"/>
          <w:sz w:val="32"/>
          <w:szCs w:val="32"/>
          <w:cs/>
        </w:rPr>
        <w:t xml:space="preserve">และบริษัทย่อยมีเลตเตอร์ออฟเครดิตที่ออกโดยธนาคารเพื่อค้ำประกันการซื้อสินค้าเป็นจำนวนเงิน </w:t>
      </w:r>
      <w:r w:rsidR="00724FA3">
        <w:rPr>
          <w:rFonts w:ascii="Angsana New" w:hAnsi="Angsana New"/>
          <w:sz w:val="32"/>
          <w:szCs w:val="32"/>
        </w:rPr>
        <w:t>3.21</w:t>
      </w:r>
      <w:r w:rsidR="005B49F2">
        <w:rPr>
          <w:rFonts w:ascii="Angsana New" w:hAnsi="Angsana New" w:hint="cs"/>
          <w:sz w:val="32"/>
          <w:szCs w:val="32"/>
          <w:cs/>
        </w:rPr>
        <w:t xml:space="preserve"> ล้านบาท</w:t>
      </w:r>
    </w:p>
    <w:p w14:paraId="19E70153" w14:textId="3A2BB8C0" w:rsidR="003C69AC" w:rsidRPr="00905EB7" w:rsidRDefault="00860E55" w:rsidP="00255F33">
      <w:pPr>
        <w:spacing w:line="380" w:lineRule="exact"/>
        <w:ind w:left="851" w:hanging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29.</w:t>
      </w:r>
      <w:r w:rsidR="003C69AC" w:rsidRPr="00905EB7">
        <w:rPr>
          <w:rFonts w:ascii="Angsana New" w:hAnsi="Angsana New"/>
          <w:sz w:val="32"/>
          <w:szCs w:val="32"/>
        </w:rPr>
        <w:t xml:space="preserve">2 </w:t>
      </w:r>
      <w:r w:rsidR="00E96839" w:rsidRPr="00905EB7">
        <w:rPr>
          <w:rFonts w:ascii="Angsana New" w:hAnsi="Angsana New"/>
          <w:sz w:val="32"/>
          <w:szCs w:val="32"/>
        </w:rPr>
        <w:tab/>
      </w:r>
      <w:r w:rsidR="003C69AC" w:rsidRPr="00474BF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D065E" w:rsidRPr="00A26E92">
        <w:rPr>
          <w:rFonts w:ascii="Angsana New" w:hAnsi="Angsana New"/>
          <w:sz w:val="32"/>
          <w:szCs w:val="32"/>
        </w:rPr>
        <w:t>3</w:t>
      </w:r>
      <w:r w:rsidR="005D065E">
        <w:rPr>
          <w:rFonts w:ascii="Angsana New" w:hAnsi="Angsana New"/>
          <w:sz w:val="32"/>
          <w:szCs w:val="32"/>
        </w:rPr>
        <w:t>1</w:t>
      </w:r>
      <w:r w:rsidR="005D065E" w:rsidRPr="00474BF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C57CF0" w:rsidRPr="00532F6B">
        <w:rPr>
          <w:rFonts w:ascii="Angsana New" w:hAnsi="Angsana New"/>
          <w:sz w:val="32"/>
          <w:szCs w:val="32"/>
        </w:rPr>
        <w:t xml:space="preserve"> </w:t>
      </w:r>
      <w:r w:rsidR="003C69AC" w:rsidRPr="00905EB7">
        <w:rPr>
          <w:rFonts w:ascii="Angsana New" w:hAnsi="Angsana New"/>
          <w:sz w:val="32"/>
          <w:szCs w:val="32"/>
        </w:rPr>
        <w:t>256</w:t>
      </w:r>
      <w:r w:rsidR="00926E35">
        <w:rPr>
          <w:rFonts w:ascii="Angsana New" w:hAnsi="Angsana New"/>
          <w:sz w:val="32"/>
          <w:szCs w:val="32"/>
        </w:rPr>
        <w:t>7</w:t>
      </w:r>
      <w:r w:rsidR="003C69AC" w:rsidRPr="00474BFD">
        <w:rPr>
          <w:rFonts w:ascii="Angsana New" w:hAnsi="Angsana New"/>
          <w:sz w:val="32"/>
          <w:szCs w:val="32"/>
          <w:cs/>
        </w:rPr>
        <w:t xml:space="preserve"> บริษัทและบริษัทย่อยมีวงเงินสินเชื่อระยะสั้นในวงเงินรวม ดังนี้</w:t>
      </w:r>
    </w:p>
    <w:tbl>
      <w:tblPr>
        <w:tblW w:w="8398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2154"/>
        <w:gridCol w:w="134"/>
        <w:gridCol w:w="850"/>
        <w:gridCol w:w="134"/>
        <w:gridCol w:w="850"/>
        <w:gridCol w:w="134"/>
        <w:gridCol w:w="850"/>
        <w:gridCol w:w="134"/>
        <w:gridCol w:w="850"/>
        <w:gridCol w:w="134"/>
        <w:gridCol w:w="850"/>
        <w:gridCol w:w="134"/>
        <w:gridCol w:w="850"/>
      </w:tblGrid>
      <w:tr w:rsidR="00BC64EC" w:rsidRPr="003A1FD6" w14:paraId="1438FC7A" w14:textId="77777777" w:rsidTr="00081E4B">
        <w:trPr>
          <w:trHeight w:val="20"/>
        </w:trPr>
        <w:tc>
          <w:tcPr>
            <w:tcW w:w="340" w:type="dxa"/>
            <w:shd w:val="clear" w:color="auto" w:fill="auto"/>
          </w:tcPr>
          <w:p w14:paraId="4E2A7C6E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54" w:type="dxa"/>
            <w:shd w:val="clear" w:color="auto" w:fill="auto"/>
            <w:vAlign w:val="bottom"/>
          </w:tcPr>
          <w:p w14:paraId="4EF47967" w14:textId="77777777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3376372F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770" w:type="dxa"/>
            <w:gridSpan w:val="11"/>
            <w:shd w:val="clear" w:color="auto" w:fill="auto"/>
            <w:vAlign w:val="bottom"/>
          </w:tcPr>
          <w:p w14:paraId="6980FB63" w14:textId="4F84C494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BC64EC" w:rsidRPr="003A1FD6" w14:paraId="109B83DB" w14:textId="77777777" w:rsidTr="00081E4B">
        <w:trPr>
          <w:trHeight w:val="20"/>
        </w:trPr>
        <w:tc>
          <w:tcPr>
            <w:tcW w:w="340" w:type="dxa"/>
            <w:shd w:val="clear" w:color="auto" w:fill="auto"/>
          </w:tcPr>
          <w:p w14:paraId="693AA34B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54" w:type="dxa"/>
            <w:shd w:val="clear" w:color="auto" w:fill="auto"/>
            <w:vAlign w:val="bottom"/>
          </w:tcPr>
          <w:p w14:paraId="09975F53" w14:textId="77777777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1D156107" w14:textId="77777777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1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5F43D00" w14:textId="592FE29C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5D500AB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1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7876788" w14:textId="77777777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64EC" w:rsidRPr="003A1FD6" w14:paraId="0F1B5BA7" w14:textId="77777777" w:rsidTr="00081E4B">
        <w:trPr>
          <w:trHeight w:val="20"/>
        </w:trPr>
        <w:tc>
          <w:tcPr>
            <w:tcW w:w="340" w:type="dxa"/>
            <w:tcBorders>
              <w:bottom w:val="single" w:sz="6" w:space="0" w:color="auto"/>
            </w:tcBorders>
            <w:shd w:val="clear" w:color="auto" w:fill="auto"/>
            <w:hideMark/>
          </w:tcPr>
          <w:p w14:paraId="391E2BEB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54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5587BB86" w14:textId="77777777" w:rsidR="00BC64EC" w:rsidRPr="003A1FD6" w:rsidRDefault="00BC64EC" w:rsidP="00F45EA8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</w:tcPr>
          <w:p w14:paraId="77A4B278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C483AC3" w14:textId="583801AA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A032B46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269FED81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06735DE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728A74D7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4B14B39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609FB1EE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979EAB3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052DBCCF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6B0F444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0D97AED8" w14:textId="77777777" w:rsidR="00BC64EC" w:rsidRPr="003A1FD6" w:rsidRDefault="00BC64EC" w:rsidP="00F45EA8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ยังไม่ได้ใช้</w:t>
            </w:r>
          </w:p>
        </w:tc>
      </w:tr>
      <w:tr w:rsidR="00BC64EC" w:rsidRPr="003A1FD6" w14:paraId="5F5D9DDB" w14:textId="77777777" w:rsidTr="00926E35">
        <w:trPr>
          <w:trHeight w:val="20"/>
        </w:trPr>
        <w:tc>
          <w:tcPr>
            <w:tcW w:w="340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2797DE93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1)</w:t>
            </w:r>
          </w:p>
        </w:tc>
        <w:tc>
          <w:tcPr>
            <w:tcW w:w="2154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08427D21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</w:tcPr>
          <w:p w14:paraId="608B8158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09AB50" w14:textId="20C04E84" w:rsidR="00BC64EC" w:rsidRPr="003A1FD6" w:rsidRDefault="00724FA3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1,2</w:t>
            </w:r>
            <w:r w:rsidR="00106AA0" w:rsidRPr="003A1FD6">
              <w:rPr>
                <w:rFonts w:ascii="Angsana New" w:hAnsi="Angsana New"/>
                <w:sz w:val="26"/>
                <w:szCs w:val="26"/>
              </w:rPr>
              <w:t>41</w:t>
            </w:r>
            <w:r w:rsidRPr="003A1FD6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134" w:type="dxa"/>
            <w:shd w:val="clear" w:color="auto" w:fill="auto"/>
          </w:tcPr>
          <w:p w14:paraId="1BFE0497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02D73D" w14:textId="7CCF972F" w:rsidR="00BC64EC" w:rsidRPr="003A1FD6" w:rsidRDefault="00724FA3" w:rsidP="00F45EA8">
            <w:pPr>
              <w:spacing w:line="32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A1FD6">
              <w:rPr>
                <w:rFonts w:ascii="Angsana New" w:hAnsi="Angsana New"/>
                <w:sz w:val="26"/>
                <w:szCs w:val="26"/>
              </w:rPr>
              <w:t>157.73</w:t>
            </w: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37083CD1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11E8EE" w14:textId="3F1E9804" w:rsidR="00BC64EC" w:rsidRPr="003A1FD6" w:rsidRDefault="00724FA3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1,</w:t>
            </w:r>
            <w:r w:rsidR="00106AA0" w:rsidRPr="003A1FD6">
              <w:rPr>
                <w:rFonts w:ascii="Angsana New" w:hAnsi="Angsana New"/>
                <w:sz w:val="26"/>
                <w:szCs w:val="26"/>
              </w:rPr>
              <w:t>083.27</w:t>
            </w:r>
          </w:p>
        </w:tc>
        <w:tc>
          <w:tcPr>
            <w:tcW w:w="134" w:type="dxa"/>
            <w:shd w:val="clear" w:color="auto" w:fill="auto"/>
          </w:tcPr>
          <w:p w14:paraId="1421C57C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EA1E369" w14:textId="45DFA88D" w:rsidR="00BC64EC" w:rsidRPr="003A1FD6" w:rsidRDefault="006361BE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425.00</w:t>
            </w:r>
          </w:p>
        </w:tc>
        <w:tc>
          <w:tcPr>
            <w:tcW w:w="134" w:type="dxa"/>
            <w:shd w:val="clear" w:color="auto" w:fill="auto"/>
          </w:tcPr>
          <w:p w14:paraId="539E2A48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5C8DECD" w14:textId="3FD5E769" w:rsidR="00BC64EC" w:rsidRPr="003A1FD6" w:rsidRDefault="006361BE" w:rsidP="00F45EA8">
            <w:pPr>
              <w:spacing w:line="32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A1FD6">
              <w:rPr>
                <w:rFonts w:ascii="Angsana New" w:hAnsi="Angsana New"/>
                <w:sz w:val="26"/>
                <w:szCs w:val="26"/>
              </w:rPr>
              <w:t>37.42</w:t>
            </w: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361845BA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C37AFBC" w14:textId="53B6D48D" w:rsidR="00BC64EC" w:rsidRPr="003A1FD6" w:rsidRDefault="006361BE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387.58</w:t>
            </w:r>
          </w:p>
        </w:tc>
      </w:tr>
      <w:tr w:rsidR="00BC64EC" w:rsidRPr="003A1FD6" w14:paraId="0BACC293" w14:textId="77777777" w:rsidTr="00081E4B">
        <w:trPr>
          <w:trHeight w:val="20"/>
        </w:trPr>
        <w:tc>
          <w:tcPr>
            <w:tcW w:w="340" w:type="dxa"/>
            <w:shd w:val="clear" w:color="auto" w:fill="auto"/>
            <w:hideMark/>
          </w:tcPr>
          <w:p w14:paraId="257DBD3E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2)</w:t>
            </w:r>
          </w:p>
        </w:tc>
        <w:tc>
          <w:tcPr>
            <w:tcW w:w="2154" w:type="dxa"/>
            <w:shd w:val="clear" w:color="auto" w:fill="auto"/>
            <w:hideMark/>
          </w:tcPr>
          <w:p w14:paraId="63D1AF77" w14:textId="77777777" w:rsidR="00BC64EC" w:rsidRPr="003A1FD6" w:rsidRDefault="00BC64EC" w:rsidP="00F45EA8">
            <w:pPr>
              <w:spacing w:line="320" w:lineRule="exac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</w:tcPr>
          <w:p w14:paraId="5C717CB9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D06985" w14:textId="2E42F228" w:rsidR="00BC64EC" w:rsidRPr="003A1FD6" w:rsidRDefault="00301F76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>1</w:t>
            </w:r>
            <w:r w:rsidR="00106AA0" w:rsidRPr="003A1FD6">
              <w:rPr>
                <w:rFonts w:ascii="Angsana New" w:hAnsi="Angsana New"/>
                <w:sz w:val="26"/>
                <w:szCs w:val="26"/>
              </w:rPr>
              <w:t>0</w:t>
            </w:r>
            <w:r w:rsidR="00BC64EC" w:rsidRPr="003A1FD6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134" w:type="dxa"/>
            <w:shd w:val="clear" w:color="auto" w:fill="auto"/>
          </w:tcPr>
          <w:p w14:paraId="2D6CE5AA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B37623" w14:textId="6DFFBD8A" w:rsidR="00BC64EC" w:rsidRPr="003A1FD6" w:rsidRDefault="00724FA3" w:rsidP="00F45EA8">
            <w:pPr>
              <w:spacing w:line="320" w:lineRule="exact"/>
              <w:ind w:right="-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106AA0" w:rsidRPr="003A1FD6">
              <w:rPr>
                <w:rFonts w:ascii="Angsana New" w:hAnsi="Angsana New" w:hint="cs"/>
                <w:sz w:val="26"/>
                <w:szCs w:val="26"/>
                <w:cs/>
              </w:rPr>
              <w:t>9.98</w:t>
            </w: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10C7EC38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BDC91A" w14:textId="7CD960C3" w:rsidR="00BC64EC" w:rsidRPr="003A1FD6" w:rsidRDefault="00106AA0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 w:hint="cs"/>
                <w:sz w:val="26"/>
                <w:szCs w:val="26"/>
                <w:cs/>
              </w:rPr>
              <w:t>0.02</w:t>
            </w:r>
          </w:p>
        </w:tc>
        <w:tc>
          <w:tcPr>
            <w:tcW w:w="134" w:type="dxa"/>
            <w:shd w:val="clear" w:color="auto" w:fill="auto"/>
          </w:tcPr>
          <w:p w14:paraId="6BD8E374" w14:textId="77777777" w:rsidR="00BC64EC" w:rsidRPr="003A1FD6" w:rsidRDefault="00BC64EC" w:rsidP="00F45EA8">
            <w:pPr>
              <w:spacing w:line="32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9AC063" w14:textId="77777777" w:rsidR="00BC64EC" w:rsidRPr="003A1FD6" w:rsidRDefault="00BC64EC" w:rsidP="00EB7BC6">
            <w:pPr>
              <w:spacing w:line="32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  <w:shd w:val="clear" w:color="auto" w:fill="auto"/>
          </w:tcPr>
          <w:p w14:paraId="1DD3A1DC" w14:textId="77777777" w:rsidR="00BC64EC" w:rsidRPr="003A1FD6" w:rsidRDefault="00BC64EC" w:rsidP="00EB7BC6">
            <w:pPr>
              <w:spacing w:line="32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F52D31" w14:textId="77777777" w:rsidR="00BC64EC" w:rsidRPr="003A1FD6" w:rsidRDefault="00BC64EC" w:rsidP="00EB7BC6">
            <w:pPr>
              <w:spacing w:line="32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134" w:type="dxa"/>
            <w:shd w:val="clear" w:color="auto" w:fill="auto"/>
          </w:tcPr>
          <w:p w14:paraId="0AD39A74" w14:textId="77777777" w:rsidR="00BC64EC" w:rsidRPr="003A1FD6" w:rsidRDefault="00BC64EC" w:rsidP="00EB7BC6">
            <w:pPr>
              <w:spacing w:line="32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D90BF6" w14:textId="77777777" w:rsidR="00BC64EC" w:rsidRPr="003A1FD6" w:rsidRDefault="00BC64EC" w:rsidP="00EB7BC6">
            <w:pPr>
              <w:spacing w:line="320" w:lineRule="exact"/>
              <w:ind w:left="-567" w:right="39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A1FD6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</w:tbl>
    <w:p w14:paraId="3FABAE03" w14:textId="77777777" w:rsidR="008A1B84" w:rsidRDefault="008A1B84" w:rsidP="00255F33">
      <w:pPr>
        <w:spacing w:line="380" w:lineRule="exact"/>
        <w:ind w:left="851" w:firstLine="567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798E777C" w14:textId="60B24961" w:rsidR="00DF6CB2" w:rsidRPr="00255F33" w:rsidRDefault="003C69AC" w:rsidP="00255F33">
      <w:pPr>
        <w:spacing w:line="380" w:lineRule="exact"/>
        <w:ind w:left="851" w:firstLine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474BFD">
        <w:rPr>
          <w:rFonts w:ascii="Angsana New" w:hAnsi="Angsana New"/>
          <w:spacing w:val="-2"/>
          <w:sz w:val="32"/>
          <w:szCs w:val="32"/>
          <w:cs/>
        </w:rPr>
        <w:t>บริษัทและบริษัทย่อยมีวงเงินตามสัญญาซื้อขายเงินตราต่างประเทศเป็นสกุลเงินบาทจำนวน</w:t>
      </w:r>
      <w:r w:rsidR="00AA4A1F" w:rsidRPr="00474BFD">
        <w:rPr>
          <w:rFonts w:ascii="Angsana New" w:hAnsi="Angsana New" w:hint="cs"/>
          <w:spacing w:val="-2"/>
          <w:sz w:val="32"/>
          <w:szCs w:val="32"/>
          <w:cs/>
        </w:rPr>
        <w:t>เงิน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724FA3">
        <w:rPr>
          <w:rFonts w:ascii="Angsana New" w:hAnsi="Angsana New"/>
          <w:spacing w:val="-6"/>
          <w:sz w:val="32"/>
          <w:szCs w:val="32"/>
        </w:rPr>
        <w:t>840</w:t>
      </w:r>
      <w:r w:rsidRPr="00301F76">
        <w:rPr>
          <w:rFonts w:ascii="Angsana New" w:hAnsi="Angsana New"/>
          <w:spacing w:val="-6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และสกุลดอลลาร์สหรัฐอเมริกา </w:t>
      </w:r>
      <w:r w:rsidR="00724FA3">
        <w:rPr>
          <w:rFonts w:ascii="Angsana New" w:hAnsi="Angsana New"/>
          <w:spacing w:val="-6"/>
          <w:sz w:val="32"/>
          <w:szCs w:val="32"/>
        </w:rPr>
        <w:t>10.3</w:t>
      </w:r>
      <w:r w:rsidR="00106AA0">
        <w:rPr>
          <w:rFonts w:ascii="Angsana New" w:hAnsi="Angsana New"/>
          <w:spacing w:val="-6"/>
          <w:sz w:val="32"/>
          <w:szCs w:val="32"/>
        </w:rPr>
        <w:t>5</w:t>
      </w:r>
      <w:r w:rsidR="00301F76" w:rsidRPr="00301F76">
        <w:rPr>
          <w:rFonts w:ascii="Angsana New" w:hAnsi="Angsana New"/>
          <w:spacing w:val="-6"/>
          <w:sz w:val="32"/>
          <w:szCs w:val="32"/>
        </w:rPr>
        <w:t xml:space="preserve"> </w:t>
      </w:r>
      <w:r w:rsidRPr="00474BFD">
        <w:rPr>
          <w:rFonts w:ascii="Angsana New" w:hAnsi="Angsana New" w:hint="cs"/>
          <w:spacing w:val="-6"/>
          <w:sz w:val="32"/>
          <w:szCs w:val="32"/>
          <w:cs/>
        </w:rPr>
        <w:t>ล้านดอลลาร์สหรัฐอเมริกา (เฉพาะกิจการเป็นสกุล</w:t>
      </w:r>
      <w:r w:rsidRPr="00474BFD">
        <w:rPr>
          <w:rFonts w:ascii="Angsana New" w:hAnsi="Angsana New" w:hint="cs"/>
          <w:sz w:val="32"/>
          <w:szCs w:val="32"/>
          <w:cs/>
        </w:rPr>
        <w:t>เงินบาท จำนวน</w:t>
      </w:r>
      <w:r w:rsidR="00AA4A1F" w:rsidRPr="00474BFD">
        <w:rPr>
          <w:rFonts w:ascii="Angsana New" w:hAnsi="Angsana New" w:hint="cs"/>
          <w:sz w:val="32"/>
          <w:szCs w:val="32"/>
          <w:cs/>
        </w:rPr>
        <w:t>เงิน</w:t>
      </w:r>
      <w:r w:rsidRPr="00474BFD">
        <w:rPr>
          <w:rFonts w:ascii="Angsana New" w:hAnsi="Angsana New" w:hint="cs"/>
          <w:sz w:val="32"/>
          <w:szCs w:val="32"/>
          <w:cs/>
        </w:rPr>
        <w:t xml:space="preserve"> </w:t>
      </w:r>
      <w:r w:rsidR="006361BE">
        <w:rPr>
          <w:rFonts w:ascii="Angsana New" w:hAnsi="Angsana New"/>
          <w:sz w:val="32"/>
          <w:szCs w:val="32"/>
        </w:rPr>
        <w:t>630</w:t>
      </w:r>
      <w:r w:rsidR="00C354BD" w:rsidRPr="00255F33"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ล้านบาท</w:t>
      </w:r>
      <w:r w:rsidR="00B377C9" w:rsidRPr="00474BFD">
        <w:rPr>
          <w:rFonts w:ascii="Angsana New" w:hAnsi="Angsana New" w:hint="cs"/>
          <w:sz w:val="32"/>
          <w:szCs w:val="32"/>
          <w:cs/>
        </w:rPr>
        <w:t xml:space="preserve"> และสกุลเงินดอลลาร์สหรัฐอเมริกา</w:t>
      </w:r>
      <w:r w:rsidR="00301F76" w:rsidRPr="00255F33">
        <w:rPr>
          <w:rFonts w:ascii="Angsana New" w:hAnsi="Angsana New"/>
          <w:sz w:val="32"/>
          <w:szCs w:val="32"/>
        </w:rPr>
        <w:t xml:space="preserve"> </w:t>
      </w:r>
      <w:r w:rsidR="006361BE">
        <w:rPr>
          <w:rFonts w:ascii="Angsana New" w:hAnsi="Angsana New"/>
          <w:sz w:val="32"/>
          <w:szCs w:val="32"/>
        </w:rPr>
        <w:t>1</w:t>
      </w:r>
      <w:r w:rsidR="00B377C9" w:rsidRPr="00255F33">
        <w:rPr>
          <w:rFonts w:ascii="Angsana New" w:hAnsi="Angsana New"/>
          <w:sz w:val="32"/>
          <w:szCs w:val="32"/>
        </w:rPr>
        <w:t xml:space="preserve"> </w:t>
      </w:r>
      <w:r w:rsidR="00B377C9" w:rsidRPr="00474BFD">
        <w:rPr>
          <w:rFonts w:ascii="Angsana New" w:hAnsi="Angsana New" w:hint="cs"/>
          <w:sz w:val="32"/>
          <w:szCs w:val="32"/>
          <w:cs/>
        </w:rPr>
        <w:t>ล้านดอลลาร์สหรัฐอเมริกา</w:t>
      </w:r>
      <w:r w:rsidR="000A74F4" w:rsidRPr="00474BFD">
        <w:rPr>
          <w:rFonts w:ascii="Angsana New" w:hAnsi="Angsana New" w:hint="cs"/>
          <w:sz w:val="32"/>
          <w:szCs w:val="32"/>
          <w:cs/>
        </w:rPr>
        <w:t>)</w:t>
      </w:r>
    </w:p>
    <w:p w14:paraId="2084AADD" w14:textId="77777777" w:rsidR="00255F33" w:rsidRDefault="00255F33" w:rsidP="00255F33">
      <w:pPr>
        <w:spacing w:line="380" w:lineRule="exact"/>
        <w:ind w:left="851" w:firstLine="56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F6A412F" w14:textId="7E756AC8" w:rsidR="00DD2191" w:rsidRPr="00333CE1" w:rsidRDefault="00860E55" w:rsidP="00813F7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30</w:t>
      </w:r>
      <w:r w:rsidR="00DD2191" w:rsidRPr="00333CE1">
        <w:rPr>
          <w:rFonts w:ascii="Angsana New" w:hAnsi="Angsana New"/>
          <w:b/>
          <w:bCs/>
          <w:sz w:val="32"/>
          <w:szCs w:val="32"/>
        </w:rPr>
        <w:t>.</w:t>
      </w:r>
      <w:r w:rsidR="00DD2191" w:rsidRPr="00333CE1">
        <w:rPr>
          <w:rFonts w:ascii="Angsana New" w:hAnsi="Angsana New"/>
          <w:b/>
          <w:bCs/>
          <w:sz w:val="32"/>
          <w:szCs w:val="32"/>
        </w:rPr>
        <w:tab/>
      </w:r>
      <w:r w:rsidR="00DD2191" w:rsidRPr="00474BFD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14:paraId="5A53958B" w14:textId="430F7CDC" w:rsidR="00DD2191" w:rsidRDefault="00DD2191" w:rsidP="00813F73">
      <w:pPr>
        <w:tabs>
          <w:tab w:val="left" w:pos="284"/>
          <w:tab w:val="left" w:pos="867"/>
          <w:tab w:val="left" w:pos="1418"/>
          <w:tab w:val="left" w:pos="1985"/>
        </w:tabs>
        <w:spacing w:line="380" w:lineRule="exact"/>
        <w:ind w:left="283" w:firstLine="568"/>
        <w:jc w:val="thaiDistribute"/>
        <w:rPr>
          <w:rFonts w:ascii="Angsana New" w:hAnsi="Angsana New"/>
          <w:spacing w:val="-2"/>
          <w:sz w:val="32"/>
          <w:szCs w:val="32"/>
        </w:rPr>
      </w:pP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วัตถุประสงค์ในการบริหารจัดการทุนที่สำคัญของบริษัทและบริษัทย่อย คือ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ตามงบฐานะการเงิน ณ วันที่ </w:t>
      </w:r>
      <w:r>
        <w:rPr>
          <w:rFonts w:ascii="Angsana New" w:hAnsi="Angsana New"/>
          <w:spacing w:val="-2"/>
          <w:sz w:val="32"/>
          <w:szCs w:val="32"/>
        </w:rPr>
        <w:t>31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8E2186">
        <w:rPr>
          <w:rFonts w:ascii="Angsana New" w:hAnsi="Angsana New"/>
          <w:spacing w:val="-2"/>
          <w:sz w:val="32"/>
          <w:szCs w:val="32"/>
        </w:rPr>
        <w:t>25</w:t>
      </w:r>
      <w:r>
        <w:rPr>
          <w:rFonts w:ascii="Angsana New" w:hAnsi="Angsana New"/>
          <w:spacing w:val="-2"/>
          <w:sz w:val="32"/>
          <w:szCs w:val="32"/>
        </w:rPr>
        <w:t>6</w:t>
      </w:r>
      <w:r w:rsidR="00926E35">
        <w:rPr>
          <w:rFonts w:ascii="Angsana New" w:hAnsi="Angsana New"/>
          <w:spacing w:val="-2"/>
          <w:sz w:val="32"/>
          <w:szCs w:val="32"/>
        </w:rPr>
        <w:t>7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00691E" w:rsidRPr="00474BFD">
        <w:rPr>
          <w:rFonts w:ascii="Angsana New" w:hAnsi="Angsana New" w:hint="cs"/>
          <w:spacing w:val="-2"/>
          <w:sz w:val="32"/>
          <w:szCs w:val="32"/>
          <w:cs/>
        </w:rPr>
        <w:t>บริษัทและบริษัทย่อย</w:t>
      </w:r>
      <w:r w:rsidRPr="00474BFD">
        <w:rPr>
          <w:rFonts w:ascii="Angsana New" w:hAnsi="Angsana New"/>
          <w:spacing w:val="-2"/>
          <w:sz w:val="32"/>
          <w:szCs w:val="32"/>
          <w:cs/>
        </w:rPr>
        <w:t>มีอัตราส่วนหนี้สินต่อทุนเท่ากับ</w:t>
      </w:r>
      <w:r w:rsidRPr="00F5370C">
        <w:rPr>
          <w:rFonts w:ascii="Angsana New" w:hAnsi="Angsana New"/>
          <w:spacing w:val="-2"/>
          <w:sz w:val="32"/>
          <w:szCs w:val="32"/>
        </w:rPr>
        <w:t xml:space="preserve"> </w:t>
      </w:r>
      <w:r w:rsidR="002E7DD8">
        <w:rPr>
          <w:rFonts w:ascii="Angsana New" w:hAnsi="Angsana New"/>
          <w:spacing w:val="-2"/>
          <w:sz w:val="32"/>
          <w:szCs w:val="32"/>
        </w:rPr>
        <w:t>2.952</w:t>
      </w:r>
      <w:r>
        <w:rPr>
          <w:rFonts w:ascii="Angsana New" w:hAnsi="Angsana New"/>
          <w:spacing w:val="-2"/>
          <w:sz w:val="32"/>
          <w:szCs w:val="32"/>
        </w:rPr>
        <w:t xml:space="preserve"> : 1</w:t>
      </w:r>
      <w:r w:rsidRPr="008E2186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8E2186">
        <w:rPr>
          <w:rFonts w:ascii="Angsana New" w:hAnsi="Angsana New"/>
          <w:spacing w:val="-2"/>
          <w:sz w:val="32"/>
          <w:szCs w:val="32"/>
        </w:rPr>
        <w:t>(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Pr="003B797A">
        <w:rPr>
          <w:rFonts w:ascii="Angsana New" w:hAnsi="Angsana New"/>
          <w:spacing w:val="-4"/>
          <w:sz w:val="32"/>
          <w:szCs w:val="32"/>
        </w:rPr>
        <w:t>31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Pr="003B797A">
        <w:rPr>
          <w:rFonts w:ascii="Angsana New" w:hAnsi="Angsana New"/>
          <w:spacing w:val="-4"/>
          <w:sz w:val="32"/>
          <w:szCs w:val="32"/>
        </w:rPr>
        <w:t>256</w:t>
      </w:r>
      <w:r w:rsidR="00926E35">
        <w:rPr>
          <w:rFonts w:ascii="Angsana New" w:hAnsi="Angsana New"/>
          <w:spacing w:val="-4"/>
          <w:sz w:val="32"/>
          <w:szCs w:val="32"/>
        </w:rPr>
        <w:t>6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เท่ากับ </w:t>
      </w:r>
      <w:r w:rsidR="00926E35" w:rsidRPr="00926E35">
        <w:rPr>
          <w:rFonts w:ascii="Angsana New" w:hAnsi="Angsana New"/>
          <w:spacing w:val="-2"/>
          <w:sz w:val="32"/>
          <w:szCs w:val="32"/>
        </w:rPr>
        <w:t>1.918 : 1</w:t>
      </w:r>
      <w:r w:rsidRPr="003B797A">
        <w:rPr>
          <w:rFonts w:ascii="Angsana New" w:hAnsi="Angsana New"/>
          <w:spacing w:val="-4"/>
          <w:sz w:val="32"/>
          <w:szCs w:val="32"/>
        </w:rPr>
        <w:t xml:space="preserve">) </w:t>
      </w:r>
      <w:r w:rsidRPr="00474BFD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474BFD">
        <w:rPr>
          <w:rFonts w:ascii="Angsana New" w:hAnsi="Angsana New"/>
          <w:sz w:val="32"/>
          <w:szCs w:val="32"/>
          <w:cs/>
        </w:rPr>
        <w:t>บริษัทมีอัตราส่วนหนี้สินต่อทุนเท่ากับ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C799D">
        <w:rPr>
          <w:rFonts w:ascii="Angsana New" w:hAnsi="Angsana New"/>
          <w:spacing w:val="-4"/>
          <w:sz w:val="32"/>
          <w:szCs w:val="32"/>
        </w:rPr>
        <w:t>1.127</w:t>
      </w:r>
      <w:r w:rsidR="008D4BA8" w:rsidRPr="00930A09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3B797A">
        <w:rPr>
          <w:rFonts w:ascii="Angsana New" w:hAnsi="Angsana New"/>
          <w:spacing w:val="-4"/>
          <w:sz w:val="32"/>
          <w:szCs w:val="32"/>
        </w:rPr>
        <w:t>: 1</w:t>
      </w:r>
      <w:r w:rsidRPr="003B797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3B797A">
        <w:rPr>
          <w:rFonts w:ascii="Angsana New" w:hAnsi="Angsana New"/>
          <w:spacing w:val="-4"/>
          <w:sz w:val="32"/>
          <w:szCs w:val="32"/>
        </w:rPr>
        <w:t>(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Pr="003B797A">
        <w:rPr>
          <w:rFonts w:ascii="Angsana New" w:hAnsi="Angsana New"/>
          <w:spacing w:val="-4"/>
          <w:sz w:val="32"/>
          <w:szCs w:val="32"/>
        </w:rPr>
        <w:t>31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8E2186">
        <w:rPr>
          <w:rFonts w:ascii="Angsana New" w:hAnsi="Angsana New"/>
          <w:spacing w:val="-2"/>
          <w:sz w:val="32"/>
          <w:szCs w:val="32"/>
        </w:rPr>
        <w:t>25</w:t>
      </w:r>
      <w:r>
        <w:rPr>
          <w:rFonts w:ascii="Angsana New" w:hAnsi="Angsana New"/>
          <w:spacing w:val="-2"/>
          <w:sz w:val="32"/>
          <w:szCs w:val="32"/>
        </w:rPr>
        <w:t>6</w:t>
      </w:r>
      <w:r w:rsidR="00926E35">
        <w:rPr>
          <w:rFonts w:ascii="Angsana New" w:hAnsi="Angsana New"/>
          <w:spacing w:val="-2"/>
          <w:sz w:val="32"/>
          <w:szCs w:val="32"/>
        </w:rPr>
        <w:t>6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เท่ากับ </w:t>
      </w:r>
      <w:r w:rsidR="00926E35" w:rsidRPr="00926E35">
        <w:rPr>
          <w:rFonts w:ascii="Angsana New" w:hAnsi="Angsana New"/>
          <w:spacing w:val="-4"/>
          <w:sz w:val="32"/>
          <w:szCs w:val="32"/>
        </w:rPr>
        <w:t>1.046 : 1</w:t>
      </w:r>
      <w:r w:rsidRPr="008E2186">
        <w:rPr>
          <w:rFonts w:ascii="Angsana New" w:hAnsi="Angsana New"/>
          <w:spacing w:val="-2"/>
          <w:sz w:val="32"/>
          <w:szCs w:val="32"/>
        </w:rPr>
        <w:t>)</w:t>
      </w:r>
    </w:p>
    <w:p w14:paraId="3AC73197" w14:textId="77777777" w:rsidR="00A75D13" w:rsidRDefault="00A75D13" w:rsidP="00813F73">
      <w:pPr>
        <w:spacing w:line="380" w:lineRule="exact"/>
        <w:ind w:left="851" w:firstLine="567"/>
        <w:jc w:val="thaiDistribute"/>
        <w:rPr>
          <w:rFonts w:ascii="Angsana New" w:hAnsi="Angsana New"/>
          <w:sz w:val="32"/>
          <w:szCs w:val="32"/>
        </w:rPr>
      </w:pPr>
    </w:p>
    <w:p w14:paraId="768AA337" w14:textId="77777777" w:rsidR="00A75D13" w:rsidRPr="00A75D13" w:rsidRDefault="00A75D13" w:rsidP="00A75D1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-142"/>
        <w:rPr>
          <w:rFonts w:ascii="Angsana New" w:hAnsi="Angsana New"/>
          <w:b/>
          <w:bCs/>
          <w:sz w:val="32"/>
          <w:szCs w:val="32"/>
        </w:rPr>
      </w:pPr>
      <w:r w:rsidRPr="00A75D13">
        <w:rPr>
          <w:rFonts w:ascii="Angsana New" w:hAnsi="Angsana New"/>
          <w:b/>
          <w:bCs/>
          <w:sz w:val="32"/>
          <w:szCs w:val="32"/>
        </w:rPr>
        <w:t>3</w:t>
      </w:r>
      <w:r w:rsidRPr="00A75D13">
        <w:rPr>
          <w:rFonts w:ascii="Angsana New" w:hAnsi="Angsana New"/>
          <w:b/>
          <w:bCs/>
          <w:sz w:val="32"/>
          <w:szCs w:val="32"/>
          <w:cs/>
        </w:rPr>
        <w:t>1</w:t>
      </w:r>
      <w:r w:rsidRPr="00A75D13">
        <w:rPr>
          <w:rFonts w:ascii="Angsana New" w:hAnsi="Angsana New"/>
          <w:b/>
          <w:bCs/>
          <w:sz w:val="32"/>
          <w:szCs w:val="32"/>
        </w:rPr>
        <w:t xml:space="preserve">. </w:t>
      </w:r>
      <w:r w:rsidRPr="00A75D13">
        <w:rPr>
          <w:rFonts w:ascii="Angsana New" w:hAnsi="Angsana New"/>
          <w:b/>
          <w:bCs/>
          <w:sz w:val="32"/>
          <w:szCs w:val="32"/>
        </w:rPr>
        <w:tab/>
      </w:r>
      <w:r w:rsidRPr="00A75D13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การจัดประเภทรายการใหม่</w:t>
      </w:r>
    </w:p>
    <w:p w14:paraId="3FA4727C" w14:textId="77777777" w:rsidR="00A75D13" w:rsidRDefault="00A75D13" w:rsidP="00A75D13">
      <w:pPr>
        <w:tabs>
          <w:tab w:val="left" w:pos="284"/>
          <w:tab w:val="left" w:pos="867"/>
          <w:tab w:val="left" w:pos="1418"/>
          <w:tab w:val="left" w:pos="1985"/>
        </w:tabs>
        <w:spacing w:line="380" w:lineRule="exact"/>
        <w:ind w:left="283" w:firstLine="568"/>
        <w:jc w:val="thaiDistribute"/>
        <w:rPr>
          <w:rFonts w:ascii="Angsana New" w:hAnsi="Angsana New"/>
          <w:spacing w:val="-2"/>
          <w:sz w:val="32"/>
          <w:szCs w:val="32"/>
        </w:rPr>
      </w:pPr>
      <w:r w:rsidRPr="00A75D13">
        <w:rPr>
          <w:rFonts w:ascii="Angsana New" w:hAnsi="Angsana New"/>
          <w:spacing w:val="-2"/>
          <w:sz w:val="32"/>
          <w:szCs w:val="32"/>
          <w:cs/>
        </w:rPr>
        <w:t>บริษัทและบริษัทย่อยได้มีการจัดประเภทรายการบัญชีบางรายการในงบการเงินปี</w:t>
      </w:r>
      <w:r w:rsidRPr="00A75D13">
        <w:rPr>
          <w:rFonts w:ascii="Angsana New" w:hAnsi="Angsana New"/>
          <w:spacing w:val="-2"/>
          <w:sz w:val="32"/>
          <w:szCs w:val="32"/>
        </w:rPr>
        <w:t xml:space="preserve"> 2566</w:t>
      </w:r>
      <w:r w:rsidRPr="00A75D13">
        <w:rPr>
          <w:rFonts w:ascii="Angsana New" w:hAnsi="Angsana New"/>
          <w:spacing w:val="-2"/>
          <w:sz w:val="32"/>
          <w:szCs w:val="32"/>
          <w:cs/>
        </w:rPr>
        <w:t xml:space="preserve"> ใหม่ เพื่อให้สอดคล้องกับการจัดประเภทรายการบัญชีในปีปัจจุบัน ซึ่งไม่มีผลกระทบต่อกำไร (ขาดทุน) สุทธิหรือส่วนของผู้ถือหุ้น ดังนี้</w:t>
      </w:r>
    </w:p>
    <w:tbl>
      <w:tblPr>
        <w:tblW w:w="837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55"/>
        <w:gridCol w:w="1417"/>
        <w:gridCol w:w="134"/>
        <w:gridCol w:w="1417"/>
        <w:gridCol w:w="134"/>
        <w:gridCol w:w="1422"/>
      </w:tblGrid>
      <w:tr w:rsidR="00C32DDC" w:rsidRPr="00A75D13" w14:paraId="58E3D9FB" w14:textId="77777777" w:rsidTr="00E34584">
        <w:trPr>
          <w:trHeight w:val="20"/>
          <w:tblHeader/>
        </w:trPr>
        <w:tc>
          <w:tcPr>
            <w:tcW w:w="3855" w:type="dxa"/>
            <w:shd w:val="clear" w:color="auto" w:fill="auto"/>
            <w:vAlign w:val="center"/>
          </w:tcPr>
          <w:p w14:paraId="1A0CC8DB" w14:textId="77777777" w:rsidR="00C32DDC" w:rsidRPr="00A75D13" w:rsidRDefault="00C32DDC" w:rsidP="00E34584">
            <w:pPr>
              <w:spacing w:line="320" w:lineRule="exact"/>
              <w:ind w:right="28" w:hanging="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524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8232CD" w14:textId="77777777" w:rsidR="00C32DDC" w:rsidRPr="00A75D13" w:rsidRDefault="00C32DDC" w:rsidP="00E34584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</w:p>
        </w:tc>
      </w:tr>
      <w:tr w:rsidR="00C32DDC" w:rsidRPr="00A75D13" w14:paraId="7C00E358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center"/>
          </w:tcPr>
          <w:p w14:paraId="382E6799" w14:textId="77777777" w:rsidR="00C32DDC" w:rsidRPr="00A75D13" w:rsidRDefault="00C32DDC" w:rsidP="00E34584">
            <w:pPr>
              <w:spacing w:line="320" w:lineRule="exact"/>
              <w:ind w:right="28" w:hanging="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52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492442" w14:textId="77777777" w:rsidR="00C32DDC" w:rsidRPr="00A75D13" w:rsidRDefault="00C32DDC" w:rsidP="00E3458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  <w:r w:rsidRPr="00A75D13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</w:t>
            </w:r>
          </w:p>
        </w:tc>
      </w:tr>
      <w:tr w:rsidR="00C32DDC" w:rsidRPr="00A75D13" w14:paraId="67BCD26F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491EB256" w14:textId="77777777" w:rsidR="00C32DDC" w:rsidRPr="00A75D13" w:rsidRDefault="00C32DDC" w:rsidP="00E34584">
            <w:pPr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9AC6163" w14:textId="77777777" w:rsidR="00C32DDC" w:rsidRPr="00A75D13" w:rsidRDefault="00C32DDC" w:rsidP="00E34584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2520EC22" w14:textId="77777777" w:rsidR="00C32DDC" w:rsidRPr="00A75D13" w:rsidRDefault="00C32DDC" w:rsidP="00E34584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B0F8DAB" w14:textId="77777777" w:rsidR="00C32DDC" w:rsidRPr="00A75D13" w:rsidRDefault="00C32DDC" w:rsidP="00E34584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EBAD79A" w14:textId="77777777" w:rsidR="00C32DDC" w:rsidRPr="00A75D13" w:rsidRDefault="00C32DDC" w:rsidP="00E34584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0EDF9CE" w14:textId="77777777" w:rsidR="00C32DDC" w:rsidRPr="00A75D13" w:rsidRDefault="00C32DDC" w:rsidP="00E34584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494F28E" w14:textId="77777777" w:rsidR="00C32DDC" w:rsidRPr="00A75D13" w:rsidRDefault="00C32DDC" w:rsidP="00E34584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212A1D90" w14:textId="77777777" w:rsidR="00C32DDC" w:rsidRPr="00A75D13" w:rsidRDefault="00C32DDC" w:rsidP="00E34584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C32DDC" w:rsidRPr="00A75D13" w14:paraId="5334805C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51E1E435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  <w:t>งบฐานะการเงิน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1FCB711" w14:textId="77777777" w:rsidR="00C32DDC" w:rsidRPr="00A75D13" w:rsidRDefault="00C32DDC" w:rsidP="00E34584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37080402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98E8BBB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7C9357F3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BA20F5F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C32DDC" w:rsidRPr="00A75D13" w14:paraId="4B492904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202D22E3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2566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033A8" w14:textId="77777777" w:rsidR="00C32DDC" w:rsidRPr="00A75D13" w:rsidRDefault="00C32DDC" w:rsidP="00E34584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62EAA206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56B2E5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3F19D88D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D957F80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C32DDC" w:rsidRPr="00A75D13" w14:paraId="1EED83CD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50B75E49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A8FC93" w14:textId="77777777" w:rsidR="00C32DDC" w:rsidRPr="00A75D13" w:rsidRDefault="00C32DDC" w:rsidP="00E34584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5EEE5603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8669D48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13ACDE73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9DEAF07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C32DDC" w:rsidRPr="00A75D13" w14:paraId="506344C1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18E6044D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3FB39F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1,229,105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65DAB6B2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29FC600" w14:textId="77777777" w:rsidR="00C32DDC" w:rsidRPr="00A75D13" w:rsidRDefault="00C32DDC" w:rsidP="00E34584">
            <w:pPr>
              <w:spacing w:line="320" w:lineRule="exact"/>
              <w:ind w:left="-11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A75D13">
              <w:rPr>
                <w:rFonts w:asciiTheme="majorBidi" w:hAnsiTheme="majorBidi" w:cstheme="majorBidi"/>
                <w:sz w:val="26"/>
                <w:szCs w:val="26"/>
              </w:rPr>
              <w:t>55,137</w:t>
            </w: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167BA0BB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FD1D84A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1,173,968</w:t>
            </w:r>
          </w:p>
        </w:tc>
      </w:tr>
      <w:tr w:rsidR="00C32DDC" w:rsidRPr="00A75D13" w14:paraId="5F84A07E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0B5190F5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32CF9C" w14:textId="77777777" w:rsidR="00C32DDC" w:rsidRPr="00A75D13" w:rsidRDefault="00C32DDC" w:rsidP="00E34584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5F536DE2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EAB6B9E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55,137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314C512F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7D3482C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55,137</w:t>
            </w:r>
          </w:p>
        </w:tc>
      </w:tr>
      <w:tr w:rsidR="00C32DDC" w:rsidRPr="00A75D13" w14:paraId="78CA05CF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7E0DD9D0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69EACF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1E61F6EB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F4A689E" w14:textId="77777777" w:rsidR="00C32DDC" w:rsidRPr="00A75D13" w:rsidRDefault="00C32DDC" w:rsidP="00E34584">
            <w:pPr>
              <w:spacing w:line="32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549C47AB" w14:textId="77777777" w:rsidR="00C32DDC" w:rsidRPr="00A75D13" w:rsidRDefault="00C32DDC" w:rsidP="00E34584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0A7655E6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32DDC" w:rsidRPr="00A75D13" w14:paraId="612BABB8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794DCB4F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7D924E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1,245,016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46296DF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542CF5E" w14:textId="77777777" w:rsidR="00C32DDC" w:rsidRPr="00A75D13" w:rsidRDefault="00C32DDC" w:rsidP="00E34584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A75D13">
              <w:rPr>
                <w:rFonts w:asciiTheme="majorBidi" w:hAnsiTheme="majorBidi" w:cstheme="majorBidi"/>
                <w:sz w:val="26"/>
                <w:szCs w:val="26"/>
              </w:rPr>
              <w:t>225,465</w:t>
            </w: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F1A0145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3AF8FC7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1,019,551</w:t>
            </w:r>
          </w:p>
        </w:tc>
      </w:tr>
      <w:tr w:rsidR="00C32DDC" w:rsidRPr="00A75D13" w14:paraId="0DE93FC8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6367974B" w14:textId="77777777" w:rsidR="00C32DDC" w:rsidRPr="00A75D13" w:rsidRDefault="00C32DDC" w:rsidP="00E34584">
            <w:pPr>
              <w:spacing w:line="320" w:lineRule="exact"/>
              <w:ind w:left="-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241634" w14:textId="77777777" w:rsidR="00C32DDC" w:rsidRPr="00A75D13" w:rsidRDefault="00C32DDC" w:rsidP="00E34584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B748954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0C53D73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225,465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9D327C4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4A94C85" w14:textId="77777777" w:rsidR="00C32DDC" w:rsidRPr="00A75D13" w:rsidRDefault="00C32DDC" w:rsidP="00E3458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225,465</w:t>
            </w:r>
          </w:p>
        </w:tc>
      </w:tr>
    </w:tbl>
    <w:p w14:paraId="22859926" w14:textId="77777777" w:rsidR="00C32DDC" w:rsidRDefault="00C32DDC" w:rsidP="00A75D13">
      <w:pPr>
        <w:tabs>
          <w:tab w:val="left" w:pos="284"/>
          <w:tab w:val="left" w:pos="867"/>
          <w:tab w:val="left" w:pos="1418"/>
          <w:tab w:val="left" w:pos="1985"/>
        </w:tabs>
        <w:spacing w:line="380" w:lineRule="exact"/>
        <w:ind w:left="283" w:firstLine="568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6EAFAF47" w14:textId="77777777" w:rsidR="00C32DDC" w:rsidRDefault="00C32DDC" w:rsidP="00A75D13">
      <w:pPr>
        <w:tabs>
          <w:tab w:val="left" w:pos="284"/>
          <w:tab w:val="left" w:pos="867"/>
          <w:tab w:val="left" w:pos="1418"/>
          <w:tab w:val="left" w:pos="1985"/>
        </w:tabs>
        <w:spacing w:line="380" w:lineRule="exact"/>
        <w:ind w:left="283" w:firstLine="568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13616282" w14:textId="77777777" w:rsidR="00C32DDC" w:rsidRPr="00A75D13" w:rsidRDefault="00C32DDC" w:rsidP="00A75D13">
      <w:pPr>
        <w:tabs>
          <w:tab w:val="left" w:pos="284"/>
          <w:tab w:val="left" w:pos="867"/>
          <w:tab w:val="left" w:pos="1418"/>
          <w:tab w:val="left" w:pos="1985"/>
        </w:tabs>
        <w:spacing w:line="380" w:lineRule="exact"/>
        <w:ind w:left="283" w:firstLine="568"/>
        <w:jc w:val="thaiDistribute"/>
        <w:rPr>
          <w:rFonts w:ascii="Angsana New" w:hAnsi="Angsana New"/>
          <w:spacing w:val="-2"/>
          <w:sz w:val="32"/>
          <w:szCs w:val="32"/>
        </w:rPr>
      </w:pPr>
    </w:p>
    <w:tbl>
      <w:tblPr>
        <w:tblW w:w="837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55"/>
        <w:gridCol w:w="1417"/>
        <w:gridCol w:w="134"/>
        <w:gridCol w:w="1417"/>
        <w:gridCol w:w="134"/>
        <w:gridCol w:w="1422"/>
      </w:tblGrid>
      <w:tr w:rsidR="00A75D13" w:rsidRPr="00A75D13" w14:paraId="5138601C" w14:textId="77777777" w:rsidTr="00E34584">
        <w:trPr>
          <w:trHeight w:val="20"/>
          <w:tblHeader/>
        </w:trPr>
        <w:tc>
          <w:tcPr>
            <w:tcW w:w="3855" w:type="dxa"/>
            <w:shd w:val="clear" w:color="auto" w:fill="auto"/>
            <w:vAlign w:val="center"/>
          </w:tcPr>
          <w:p w14:paraId="22C8E27B" w14:textId="77777777" w:rsidR="00A75D13" w:rsidRPr="00A75D13" w:rsidRDefault="00A75D13" w:rsidP="00A75D13">
            <w:pPr>
              <w:spacing w:line="320" w:lineRule="exact"/>
              <w:ind w:right="28" w:hanging="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524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A53D96" w14:textId="77777777" w:rsidR="00A75D13" w:rsidRPr="00A75D13" w:rsidRDefault="00A75D13" w:rsidP="00A75D13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</w:p>
        </w:tc>
      </w:tr>
      <w:tr w:rsidR="00A75D13" w:rsidRPr="00A75D13" w14:paraId="50FEE741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center"/>
          </w:tcPr>
          <w:p w14:paraId="7ACBE9FC" w14:textId="77777777" w:rsidR="00A75D13" w:rsidRPr="00A75D13" w:rsidRDefault="00A75D13" w:rsidP="00A75D13">
            <w:pPr>
              <w:spacing w:line="320" w:lineRule="exact"/>
              <w:ind w:right="28" w:hanging="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52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DC6440" w14:textId="77777777" w:rsidR="00A75D13" w:rsidRPr="00A75D13" w:rsidRDefault="00A75D13" w:rsidP="00A75D1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  <w:r w:rsidRPr="00A75D13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A75D13" w:rsidRPr="00A75D13" w14:paraId="280E9A66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5DFA9A21" w14:textId="77777777" w:rsidR="00A75D13" w:rsidRPr="00A75D13" w:rsidRDefault="00A75D13" w:rsidP="00A75D13">
            <w:pPr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1F7C4F1" w14:textId="77777777" w:rsidR="00A75D13" w:rsidRPr="00A75D13" w:rsidRDefault="00A75D13" w:rsidP="00A75D13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494B5367" w14:textId="77777777" w:rsidR="00A75D13" w:rsidRPr="00A75D13" w:rsidRDefault="00A75D13" w:rsidP="00A75D13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9CB6803" w14:textId="77777777" w:rsidR="00A75D13" w:rsidRPr="00A75D13" w:rsidRDefault="00A75D13" w:rsidP="00A75D13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B6233E0" w14:textId="77777777" w:rsidR="00A75D13" w:rsidRPr="00A75D13" w:rsidRDefault="00A75D13" w:rsidP="00A75D13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16CEAB9" w14:textId="77777777" w:rsidR="00A75D13" w:rsidRPr="00A75D13" w:rsidRDefault="00A75D13" w:rsidP="00A75D13">
            <w:pPr>
              <w:tabs>
                <w:tab w:val="left" w:pos="1627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A758697" w14:textId="77777777" w:rsidR="00A75D13" w:rsidRPr="00A75D13" w:rsidRDefault="00A75D13" w:rsidP="00A75D13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59B8F7FD" w14:textId="77777777" w:rsidR="00A75D13" w:rsidRPr="00A75D13" w:rsidRDefault="00A75D13" w:rsidP="00A75D13">
            <w:pPr>
              <w:autoSpaceDE w:val="0"/>
              <w:autoSpaceDN w:val="0"/>
              <w:spacing w:line="320" w:lineRule="exact"/>
              <w:ind w:right="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A75D13" w:rsidRPr="00A75D13" w14:paraId="6DD8F3A6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53460DB3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  <w:t>งบฐานะการเงิน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887347" w14:textId="77777777" w:rsidR="00A75D13" w:rsidRPr="00A75D13" w:rsidRDefault="00A75D13" w:rsidP="00A75D13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2ABB502C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EFF789B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59C2BD3B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EE26211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A75D13" w:rsidRPr="00A75D13" w14:paraId="610A3854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37082077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31 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2566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D24421" w14:textId="77777777" w:rsidR="00A75D13" w:rsidRPr="00A75D13" w:rsidRDefault="00A75D13" w:rsidP="00A75D13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168C8A18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89A87F9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4B5F1959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A5C4686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A75D13" w:rsidRPr="00A75D13" w14:paraId="73438D74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601FCA73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A75D13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A6991C" w14:textId="77777777" w:rsidR="00A75D13" w:rsidRPr="00A75D13" w:rsidRDefault="00A75D13" w:rsidP="00A75D13">
            <w:pPr>
              <w:spacing w:line="320" w:lineRule="exact"/>
              <w:ind w:right="-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184CA044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EAD030E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" w:type="dxa"/>
            <w:shd w:val="clear" w:color="auto" w:fill="auto"/>
            <w:vAlign w:val="center"/>
          </w:tcPr>
          <w:p w14:paraId="5E5B0C52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5F496A1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A75D13" w:rsidRPr="00A75D13" w14:paraId="28201BCD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01969BB9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E0AFFF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681,426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BCC8E6D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180A0D6" w14:textId="77777777" w:rsidR="00A75D13" w:rsidRPr="00A75D13" w:rsidRDefault="00A75D13" w:rsidP="00A75D13">
            <w:pPr>
              <w:spacing w:line="320" w:lineRule="exact"/>
              <w:ind w:left="-11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A75D13">
              <w:rPr>
                <w:rFonts w:asciiTheme="majorBidi" w:hAnsiTheme="majorBidi" w:cstheme="majorBidi"/>
                <w:sz w:val="26"/>
                <w:szCs w:val="26"/>
              </w:rPr>
              <w:t>21,206</w:t>
            </w:r>
            <w:r w:rsidRPr="00A75D13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7EA6FA88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6E6322F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660,220</w:t>
            </w:r>
          </w:p>
        </w:tc>
      </w:tr>
      <w:tr w:rsidR="00A75D13" w:rsidRPr="00A75D13" w14:paraId="6D57829D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72D7626F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E829CB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183,704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24983920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ED43512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13,218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2E04F970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0FE207F2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196,922</w:t>
            </w:r>
          </w:p>
        </w:tc>
      </w:tr>
      <w:tr w:rsidR="00A75D13" w:rsidRPr="00A75D13" w14:paraId="32F5C507" w14:textId="77777777" w:rsidTr="00E34584">
        <w:trPr>
          <w:trHeight w:val="20"/>
        </w:trPr>
        <w:tc>
          <w:tcPr>
            <w:tcW w:w="3855" w:type="dxa"/>
            <w:shd w:val="clear" w:color="auto" w:fill="auto"/>
            <w:vAlign w:val="bottom"/>
          </w:tcPr>
          <w:p w14:paraId="513AA79C" w14:textId="77777777" w:rsidR="00A75D13" w:rsidRPr="00A75D13" w:rsidRDefault="00A75D13" w:rsidP="00A75D13">
            <w:pPr>
              <w:spacing w:line="320" w:lineRule="exact"/>
              <w:ind w:left="-57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3CFF23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21,091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914B809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AE4EE55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7,988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3B983481" w14:textId="77777777" w:rsidR="00A75D13" w:rsidRPr="00A75D13" w:rsidRDefault="00A75D13" w:rsidP="00A75D13">
            <w:pPr>
              <w:spacing w:line="320" w:lineRule="exact"/>
              <w:ind w:left="-111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9231BFE" w14:textId="77777777" w:rsidR="00A75D13" w:rsidRPr="00A75D13" w:rsidRDefault="00A75D13" w:rsidP="00A75D1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75D13">
              <w:rPr>
                <w:rFonts w:asciiTheme="majorBidi" w:hAnsiTheme="majorBidi" w:cstheme="majorBidi"/>
                <w:sz w:val="26"/>
                <w:szCs w:val="26"/>
              </w:rPr>
              <w:t>29,079</w:t>
            </w:r>
          </w:p>
        </w:tc>
      </w:tr>
    </w:tbl>
    <w:p w14:paraId="2099ABB1" w14:textId="77777777" w:rsidR="00A75D13" w:rsidRDefault="00A75D13" w:rsidP="00813F73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</w:rPr>
      </w:pPr>
    </w:p>
    <w:p w14:paraId="1AA24C8E" w14:textId="2CEBE88B" w:rsidR="005C2A2B" w:rsidRPr="00474BFD" w:rsidRDefault="00A75D13" w:rsidP="00813F73">
      <w:pPr>
        <w:tabs>
          <w:tab w:val="left" w:pos="284"/>
        </w:tabs>
        <w:spacing w:line="380" w:lineRule="exact"/>
        <w:ind w:hanging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32</w:t>
      </w:r>
      <w:r w:rsidR="005C2A2B" w:rsidRPr="007841C8">
        <w:rPr>
          <w:rFonts w:ascii="Angsana New" w:hAnsi="Angsana New"/>
          <w:b/>
          <w:bCs/>
          <w:sz w:val="32"/>
          <w:szCs w:val="32"/>
        </w:rPr>
        <w:t>.</w:t>
      </w:r>
      <w:r w:rsidR="005C2A2B" w:rsidRPr="007841C8">
        <w:rPr>
          <w:rFonts w:ascii="Angsana New" w:hAnsi="Angsana New"/>
          <w:b/>
          <w:bCs/>
          <w:sz w:val="32"/>
          <w:szCs w:val="32"/>
        </w:rPr>
        <w:tab/>
      </w:r>
      <w:r w:rsidR="005C2A2B" w:rsidRPr="00474BFD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5F5F9FE7" w14:textId="0557506E" w:rsidR="00F56F75" w:rsidRPr="009D7302" w:rsidRDefault="005C2A2B" w:rsidP="00813F73">
      <w:pPr>
        <w:pStyle w:val="BodyText"/>
        <w:tabs>
          <w:tab w:val="left" w:pos="284"/>
          <w:tab w:val="left" w:pos="851"/>
        </w:tabs>
        <w:ind w:left="284" w:hanging="284"/>
        <w:jc w:val="thaiDistribute"/>
        <w:rPr>
          <w:rFonts w:ascii="Angsana New" w:hAnsi="Angsana New"/>
          <w:sz w:val="32"/>
          <w:szCs w:val="32"/>
          <w:lang w:val="en-US"/>
        </w:rPr>
      </w:pPr>
      <w:r w:rsidRPr="009D7302">
        <w:rPr>
          <w:rFonts w:ascii="Angsana New" w:hAnsi="Angsana New"/>
          <w:sz w:val="32"/>
          <w:szCs w:val="32"/>
        </w:rPr>
        <w:tab/>
      </w:r>
      <w:r w:rsidRPr="009D7302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  <w:lang w:val="en-US"/>
        </w:rPr>
        <w:t>งบการเงินนี้ได้รับอนุมัติ</w:t>
      </w:r>
      <w:r w:rsidR="00523ED8" w:rsidRPr="00474BFD">
        <w:rPr>
          <w:rFonts w:ascii="Angsana New" w:hAnsi="Angsana New" w:hint="cs"/>
          <w:sz w:val="32"/>
          <w:szCs w:val="32"/>
          <w:cs/>
          <w:lang w:val="en-US"/>
        </w:rPr>
        <w:t>ให้ออกโดย</w:t>
      </w:r>
      <w:r w:rsidR="00D74DE0" w:rsidRPr="00474BFD">
        <w:rPr>
          <w:rFonts w:ascii="Angsana New" w:hAnsi="Angsana New" w:hint="cs"/>
          <w:sz w:val="32"/>
          <w:szCs w:val="32"/>
          <w:cs/>
          <w:lang w:val="en-US"/>
        </w:rPr>
        <w:t>คณะ</w:t>
      </w:r>
      <w:r w:rsidR="006B210C" w:rsidRPr="00474BFD">
        <w:rPr>
          <w:rFonts w:ascii="Angsana New" w:hAnsi="Angsana New"/>
          <w:sz w:val="32"/>
          <w:szCs w:val="32"/>
          <w:cs/>
          <w:lang w:val="en-US"/>
        </w:rPr>
        <w:t>กรรมการ</w:t>
      </w:r>
      <w:r w:rsidRPr="00474BFD">
        <w:rPr>
          <w:rFonts w:ascii="Angsana New" w:hAnsi="Angsana New"/>
          <w:sz w:val="32"/>
          <w:szCs w:val="32"/>
          <w:cs/>
          <w:lang w:val="en-US"/>
        </w:rPr>
        <w:t>ของบริษัท</w:t>
      </w:r>
      <w:r w:rsidR="00DA0938" w:rsidRPr="00474BFD">
        <w:rPr>
          <w:rFonts w:ascii="Angsana New" w:hAnsi="Angsana New"/>
          <w:sz w:val="32"/>
          <w:szCs w:val="32"/>
          <w:cs/>
          <w:lang w:val="en-US"/>
        </w:rPr>
        <w:t xml:space="preserve"> เมื่อวันที่</w:t>
      </w:r>
      <w:r w:rsidR="00E632C0" w:rsidRPr="00474BFD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746D1">
        <w:rPr>
          <w:rFonts w:ascii="Angsana New" w:hAnsi="Angsana New"/>
          <w:sz w:val="32"/>
          <w:szCs w:val="32"/>
          <w:lang w:val="en-US"/>
        </w:rPr>
        <w:t>28</w:t>
      </w:r>
      <w:r w:rsidR="00E632C0" w:rsidRPr="009D7302">
        <w:rPr>
          <w:rFonts w:ascii="Angsana New" w:hAnsi="Angsana New"/>
          <w:sz w:val="32"/>
          <w:szCs w:val="32"/>
          <w:lang w:val="en-US"/>
        </w:rPr>
        <w:t xml:space="preserve"> </w:t>
      </w:r>
      <w:r w:rsidR="00E632C0" w:rsidRPr="00474BFD">
        <w:rPr>
          <w:rFonts w:ascii="Angsana New" w:hAnsi="Angsana New" w:hint="cs"/>
          <w:sz w:val="32"/>
          <w:szCs w:val="32"/>
          <w:cs/>
          <w:lang w:val="en-US"/>
        </w:rPr>
        <w:t xml:space="preserve">กุมภาพันธ์ </w:t>
      </w:r>
      <w:r w:rsidR="00E632C0" w:rsidRPr="009D7302">
        <w:rPr>
          <w:rFonts w:ascii="Angsana New" w:hAnsi="Angsana New"/>
          <w:sz w:val="32"/>
          <w:szCs w:val="32"/>
          <w:lang w:val="en-US"/>
        </w:rPr>
        <w:t>256</w:t>
      </w:r>
      <w:r w:rsidR="00926E35">
        <w:rPr>
          <w:rFonts w:ascii="Angsana New" w:hAnsi="Angsana New"/>
          <w:sz w:val="32"/>
          <w:szCs w:val="32"/>
          <w:lang w:val="en-US"/>
        </w:rPr>
        <w:t>8</w:t>
      </w:r>
    </w:p>
    <w:sectPr w:rsidR="00F56F75" w:rsidRPr="009D7302" w:rsidSect="00F6575F">
      <w:headerReference w:type="default" r:id="rId10"/>
      <w:footerReference w:type="default" r:id="rId11"/>
      <w:pgSz w:w="11909" w:h="16834" w:code="9"/>
      <w:pgMar w:top="1134" w:right="851" w:bottom="1418" w:left="1814" w:header="1134" w:footer="720" w:gutter="0"/>
      <w:pgNumType w:fmt="numberIn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14BF4" w14:textId="77777777" w:rsidR="001E7FE8" w:rsidRDefault="001E7FE8" w:rsidP="005C2A2B">
      <w:r>
        <w:separator/>
      </w:r>
    </w:p>
  </w:endnote>
  <w:endnote w:type="continuationSeparator" w:id="0">
    <w:p w14:paraId="516128FA" w14:textId="77777777" w:rsidR="001E7FE8" w:rsidRDefault="001E7FE8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F3D74" w14:textId="77777777" w:rsidR="00E374D9" w:rsidRPr="000417A3" w:rsidRDefault="00E374D9">
    <w:pPr>
      <w:pStyle w:val="Footer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E6D8F" w14:textId="77777777" w:rsidR="00EC2481" w:rsidRPr="000417A3" w:rsidRDefault="00EC2481">
    <w:pPr>
      <w:pStyle w:val="Footer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08ED6" w14:textId="77777777" w:rsidR="001E7FE8" w:rsidRDefault="001E7FE8" w:rsidP="005C2A2B">
      <w:r>
        <w:separator/>
      </w:r>
    </w:p>
  </w:footnote>
  <w:footnote w:type="continuationSeparator" w:id="0">
    <w:p w14:paraId="5A37EE1B" w14:textId="77777777" w:rsidR="001E7FE8" w:rsidRDefault="001E7FE8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8117" w14:textId="77777777" w:rsidR="004413FE" w:rsidRPr="00BD12CF" w:rsidRDefault="004413FE" w:rsidP="004413FE">
    <w:pPr>
      <w:pStyle w:val="Header"/>
      <w:jc w:val="center"/>
      <w:rPr>
        <w:rStyle w:val="PageNumber"/>
        <w:rFonts w:ascii="Angsana New" w:hAnsi="Angsana New"/>
        <w:sz w:val="30"/>
        <w:szCs w:val="30"/>
      </w:rPr>
    </w:pPr>
    <w:r w:rsidRPr="00BD12CF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BD12CF">
      <w:rPr>
        <w:rStyle w:val="PageNumber"/>
        <w:rFonts w:ascii="Angsana New" w:hAnsi="Angsana New"/>
        <w:sz w:val="30"/>
        <w:szCs w:val="30"/>
      </w:rPr>
      <w:instrText>PAGE</w:instrText>
    </w:r>
    <w:r w:rsidRPr="00BD12CF">
      <w:rPr>
        <w:rStyle w:val="PageNumber"/>
        <w:rFonts w:ascii="Angsana New" w:hAnsi="Angsana New"/>
        <w:sz w:val="30"/>
        <w:szCs w:val="30"/>
        <w:cs/>
      </w:rPr>
      <w:instrText xml:space="preserve">  </w:instrTex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sz w:val="30"/>
        <w:szCs w:val="30"/>
        <w:cs/>
      </w:rPr>
      <w:t xml:space="preserve">- 4 </w:t>
    </w:r>
    <w:r w:rsidRPr="00F44C60">
      <w:rPr>
        <w:rStyle w:val="PageNumber"/>
        <w:sz w:val="30"/>
        <w:szCs w:val="30"/>
      </w:rPr>
      <w:t>-</w: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BC9F0" w14:textId="6BBECB76" w:rsidR="0082466F" w:rsidRDefault="0082466F" w:rsidP="004413FE">
    <w:pPr>
      <w:pStyle w:val="Header"/>
      <w:jc w:val="center"/>
      <w:rPr>
        <w:rStyle w:val="PageNumber"/>
        <w:rFonts w:ascii="Angsana New" w:hAnsi="Angsana New"/>
        <w:sz w:val="30"/>
        <w:szCs w:val="30"/>
      </w:rPr>
    </w:pPr>
    <w:r w:rsidRPr="00BD12CF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BD12CF">
      <w:rPr>
        <w:rStyle w:val="PageNumber"/>
        <w:rFonts w:ascii="Angsana New" w:hAnsi="Angsana New"/>
        <w:sz w:val="30"/>
        <w:szCs w:val="30"/>
      </w:rPr>
      <w:instrText>PAGE</w:instrText>
    </w:r>
    <w:r w:rsidRPr="00BD12CF">
      <w:rPr>
        <w:rStyle w:val="PageNumber"/>
        <w:rFonts w:ascii="Angsana New" w:hAnsi="Angsana New"/>
        <w:sz w:val="30"/>
        <w:szCs w:val="30"/>
        <w:cs/>
      </w:rPr>
      <w:instrText xml:space="preserve">  </w:instrTex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sz w:val="30"/>
        <w:szCs w:val="30"/>
        <w:cs/>
      </w:rPr>
      <w:t xml:space="preserve">- 4 </w:t>
    </w:r>
    <w:r w:rsidRPr="00F44C60">
      <w:rPr>
        <w:rStyle w:val="PageNumber"/>
        <w:sz w:val="30"/>
        <w:szCs w:val="30"/>
      </w:rPr>
      <w:t>-</w: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1904E74" w14:textId="77777777" w:rsidR="0082466F" w:rsidRPr="00BD12CF" w:rsidRDefault="0082466F" w:rsidP="0082466F">
    <w:pPr>
      <w:pStyle w:val="Header"/>
      <w:spacing w:line="240" w:lineRule="exact"/>
      <w:jc w:val="center"/>
      <w:rPr>
        <w:rStyle w:val="PageNumber"/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6C02E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A3948"/>
    <w:multiLevelType w:val="hybridMultilevel"/>
    <w:tmpl w:val="80A6C88E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" w15:restartNumberingAfterBreak="0">
    <w:nsid w:val="133D3769"/>
    <w:multiLevelType w:val="hybridMultilevel"/>
    <w:tmpl w:val="07EAD8A4"/>
    <w:lvl w:ilvl="0" w:tplc="BAE6AD7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4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8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933B3"/>
    <w:multiLevelType w:val="hybridMultilevel"/>
    <w:tmpl w:val="9A02DF5E"/>
    <w:lvl w:ilvl="0" w:tplc="AC6894D2">
      <w:start w:val="7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C840FE9"/>
    <w:multiLevelType w:val="hybridMultilevel"/>
    <w:tmpl w:val="BDE8E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30DA9"/>
    <w:multiLevelType w:val="hybridMultilevel"/>
    <w:tmpl w:val="DC0EC068"/>
    <w:lvl w:ilvl="0" w:tplc="88DAB226">
      <w:start w:val="3"/>
      <w:numFmt w:val="bullet"/>
      <w:lvlText w:val="-"/>
      <w:lvlJc w:val="left"/>
      <w:pPr>
        <w:ind w:left="17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4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5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8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20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11C4D"/>
    <w:multiLevelType w:val="multilevel"/>
    <w:tmpl w:val="DEEC9BAA"/>
    <w:lvl w:ilvl="0">
      <w:start w:val="29"/>
      <w:numFmt w:val="decimal"/>
      <w:lvlText w:val="%1"/>
      <w:lvlJc w:val="left"/>
      <w:pPr>
        <w:ind w:left="380" w:hanging="38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64" w:hanging="38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22" w15:restartNumberingAfterBreak="0">
    <w:nsid w:val="7B8E372C"/>
    <w:multiLevelType w:val="hybridMultilevel"/>
    <w:tmpl w:val="9FAAE8C4"/>
    <w:lvl w:ilvl="0" w:tplc="825A5E06">
      <w:start w:val="3"/>
      <w:numFmt w:val="bullet"/>
      <w:lvlText w:val="-"/>
      <w:lvlJc w:val="left"/>
      <w:pPr>
        <w:ind w:left="13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3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7216233">
    <w:abstractNumId w:val="14"/>
  </w:num>
  <w:num w:numId="2" w16cid:durableId="1218518376">
    <w:abstractNumId w:val="0"/>
  </w:num>
  <w:num w:numId="3" w16cid:durableId="786852620">
    <w:abstractNumId w:val="15"/>
  </w:num>
  <w:num w:numId="4" w16cid:durableId="1541362562">
    <w:abstractNumId w:val="5"/>
  </w:num>
  <w:num w:numId="5" w16cid:durableId="1338341385">
    <w:abstractNumId w:val="20"/>
  </w:num>
  <w:num w:numId="6" w16cid:durableId="320818418">
    <w:abstractNumId w:val="11"/>
  </w:num>
  <w:num w:numId="7" w16cid:durableId="833835013">
    <w:abstractNumId w:val="23"/>
  </w:num>
  <w:num w:numId="8" w16cid:durableId="1763648918">
    <w:abstractNumId w:val="19"/>
  </w:num>
  <w:num w:numId="9" w16cid:durableId="1079448033">
    <w:abstractNumId w:val="18"/>
  </w:num>
  <w:num w:numId="10" w16cid:durableId="1955553275">
    <w:abstractNumId w:val="8"/>
  </w:num>
  <w:num w:numId="11" w16cid:durableId="380985464">
    <w:abstractNumId w:val="3"/>
  </w:num>
  <w:num w:numId="12" w16cid:durableId="1649942968">
    <w:abstractNumId w:val="7"/>
  </w:num>
  <w:num w:numId="13" w16cid:durableId="1782459254">
    <w:abstractNumId w:val="17"/>
  </w:num>
  <w:num w:numId="14" w16cid:durableId="1981887223">
    <w:abstractNumId w:val="16"/>
  </w:num>
  <w:num w:numId="15" w16cid:durableId="1005323237">
    <w:abstractNumId w:val="6"/>
  </w:num>
  <w:num w:numId="16" w16cid:durableId="1409378240">
    <w:abstractNumId w:val="9"/>
  </w:num>
  <w:num w:numId="17" w16cid:durableId="832182619">
    <w:abstractNumId w:val="4"/>
  </w:num>
  <w:num w:numId="18" w16cid:durableId="1163469570">
    <w:abstractNumId w:val="13"/>
  </w:num>
  <w:num w:numId="19" w16cid:durableId="646085802">
    <w:abstractNumId w:val="21"/>
  </w:num>
  <w:num w:numId="20" w16cid:durableId="2122141042">
    <w:abstractNumId w:val="1"/>
  </w:num>
  <w:num w:numId="21" w16cid:durableId="535048688">
    <w:abstractNumId w:val="2"/>
  </w:num>
  <w:num w:numId="22" w16cid:durableId="1340814151">
    <w:abstractNumId w:val="22"/>
  </w:num>
  <w:num w:numId="23" w16cid:durableId="1193347272">
    <w:abstractNumId w:val="2"/>
  </w:num>
  <w:num w:numId="24" w16cid:durableId="667558545">
    <w:abstractNumId w:val="10"/>
  </w:num>
  <w:num w:numId="25" w16cid:durableId="89431520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54"/>
    <w:rsid w:val="000005BE"/>
    <w:rsid w:val="00000C99"/>
    <w:rsid w:val="000011D4"/>
    <w:rsid w:val="0000146A"/>
    <w:rsid w:val="00001672"/>
    <w:rsid w:val="000022D7"/>
    <w:rsid w:val="00002439"/>
    <w:rsid w:val="0000255F"/>
    <w:rsid w:val="000027AB"/>
    <w:rsid w:val="00002A45"/>
    <w:rsid w:val="00003990"/>
    <w:rsid w:val="000042C2"/>
    <w:rsid w:val="0000480D"/>
    <w:rsid w:val="00005487"/>
    <w:rsid w:val="000054DB"/>
    <w:rsid w:val="00005ECE"/>
    <w:rsid w:val="0000691E"/>
    <w:rsid w:val="00006949"/>
    <w:rsid w:val="00006B6A"/>
    <w:rsid w:val="00006B92"/>
    <w:rsid w:val="00006DE0"/>
    <w:rsid w:val="00006DEA"/>
    <w:rsid w:val="00006E5D"/>
    <w:rsid w:val="00007C3C"/>
    <w:rsid w:val="00007ED8"/>
    <w:rsid w:val="000106D7"/>
    <w:rsid w:val="00010861"/>
    <w:rsid w:val="00010B08"/>
    <w:rsid w:val="00010BF1"/>
    <w:rsid w:val="00010C6E"/>
    <w:rsid w:val="00010DD9"/>
    <w:rsid w:val="00010FFE"/>
    <w:rsid w:val="00011318"/>
    <w:rsid w:val="00011757"/>
    <w:rsid w:val="00011A3E"/>
    <w:rsid w:val="00011C6F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9B"/>
    <w:rsid w:val="000159B5"/>
    <w:rsid w:val="00015FA4"/>
    <w:rsid w:val="00016B14"/>
    <w:rsid w:val="00017194"/>
    <w:rsid w:val="00017B62"/>
    <w:rsid w:val="00017B8C"/>
    <w:rsid w:val="0002001F"/>
    <w:rsid w:val="000205AA"/>
    <w:rsid w:val="000206FE"/>
    <w:rsid w:val="00020E0F"/>
    <w:rsid w:val="00020EAB"/>
    <w:rsid w:val="000211CB"/>
    <w:rsid w:val="000214D0"/>
    <w:rsid w:val="00021EA2"/>
    <w:rsid w:val="00022546"/>
    <w:rsid w:val="000226AC"/>
    <w:rsid w:val="00022B8D"/>
    <w:rsid w:val="00022F2A"/>
    <w:rsid w:val="000239BB"/>
    <w:rsid w:val="00023AB3"/>
    <w:rsid w:val="00023B47"/>
    <w:rsid w:val="00024414"/>
    <w:rsid w:val="0002472F"/>
    <w:rsid w:val="00024784"/>
    <w:rsid w:val="00025547"/>
    <w:rsid w:val="000257A4"/>
    <w:rsid w:val="00025F73"/>
    <w:rsid w:val="0002627A"/>
    <w:rsid w:val="0002665A"/>
    <w:rsid w:val="0002695E"/>
    <w:rsid w:val="00027E98"/>
    <w:rsid w:val="00030070"/>
    <w:rsid w:val="000309B0"/>
    <w:rsid w:val="00030AD7"/>
    <w:rsid w:val="00030B05"/>
    <w:rsid w:val="00030CC3"/>
    <w:rsid w:val="000316D3"/>
    <w:rsid w:val="00031835"/>
    <w:rsid w:val="00031859"/>
    <w:rsid w:val="0003188C"/>
    <w:rsid w:val="00031B02"/>
    <w:rsid w:val="00032214"/>
    <w:rsid w:val="000327B8"/>
    <w:rsid w:val="000327E1"/>
    <w:rsid w:val="00032AE1"/>
    <w:rsid w:val="00032FFB"/>
    <w:rsid w:val="0003388E"/>
    <w:rsid w:val="00033892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D9A"/>
    <w:rsid w:val="00036F0D"/>
    <w:rsid w:val="00037050"/>
    <w:rsid w:val="000370A5"/>
    <w:rsid w:val="00037145"/>
    <w:rsid w:val="00037B6D"/>
    <w:rsid w:val="00037EA5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AAD"/>
    <w:rsid w:val="00042D1A"/>
    <w:rsid w:val="00042D84"/>
    <w:rsid w:val="00043762"/>
    <w:rsid w:val="00043B43"/>
    <w:rsid w:val="00043B6A"/>
    <w:rsid w:val="00044270"/>
    <w:rsid w:val="00044382"/>
    <w:rsid w:val="00044715"/>
    <w:rsid w:val="00044A64"/>
    <w:rsid w:val="00044B9D"/>
    <w:rsid w:val="00044BF5"/>
    <w:rsid w:val="000456C7"/>
    <w:rsid w:val="0004570D"/>
    <w:rsid w:val="0004589E"/>
    <w:rsid w:val="000460A7"/>
    <w:rsid w:val="0004628E"/>
    <w:rsid w:val="00046B3C"/>
    <w:rsid w:val="00047045"/>
    <w:rsid w:val="00047404"/>
    <w:rsid w:val="00047497"/>
    <w:rsid w:val="000474D5"/>
    <w:rsid w:val="000478E9"/>
    <w:rsid w:val="00050421"/>
    <w:rsid w:val="00050824"/>
    <w:rsid w:val="0005099A"/>
    <w:rsid w:val="00050DA1"/>
    <w:rsid w:val="000511D7"/>
    <w:rsid w:val="000516E0"/>
    <w:rsid w:val="000518A8"/>
    <w:rsid w:val="00051BFA"/>
    <w:rsid w:val="00051CD5"/>
    <w:rsid w:val="00052063"/>
    <w:rsid w:val="000520F5"/>
    <w:rsid w:val="00052B3E"/>
    <w:rsid w:val="00052B78"/>
    <w:rsid w:val="00053287"/>
    <w:rsid w:val="000536DB"/>
    <w:rsid w:val="000540B4"/>
    <w:rsid w:val="00054531"/>
    <w:rsid w:val="0005471E"/>
    <w:rsid w:val="000547B3"/>
    <w:rsid w:val="000547C3"/>
    <w:rsid w:val="0005488F"/>
    <w:rsid w:val="000548D9"/>
    <w:rsid w:val="00054CEE"/>
    <w:rsid w:val="00054E3B"/>
    <w:rsid w:val="00055693"/>
    <w:rsid w:val="00055978"/>
    <w:rsid w:val="00055ACE"/>
    <w:rsid w:val="00055C9B"/>
    <w:rsid w:val="000560EF"/>
    <w:rsid w:val="000567F7"/>
    <w:rsid w:val="00056C41"/>
    <w:rsid w:val="00057435"/>
    <w:rsid w:val="00057774"/>
    <w:rsid w:val="00060081"/>
    <w:rsid w:val="000602C0"/>
    <w:rsid w:val="00060F75"/>
    <w:rsid w:val="0006283F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AD"/>
    <w:rsid w:val="000672EC"/>
    <w:rsid w:val="00067B4A"/>
    <w:rsid w:val="00067DF6"/>
    <w:rsid w:val="00070766"/>
    <w:rsid w:val="00070BFF"/>
    <w:rsid w:val="00071207"/>
    <w:rsid w:val="0007140A"/>
    <w:rsid w:val="000719AA"/>
    <w:rsid w:val="00071F12"/>
    <w:rsid w:val="00072214"/>
    <w:rsid w:val="00072B6D"/>
    <w:rsid w:val="00072E5A"/>
    <w:rsid w:val="0007368C"/>
    <w:rsid w:val="00073A43"/>
    <w:rsid w:val="00073E20"/>
    <w:rsid w:val="000742A2"/>
    <w:rsid w:val="00074970"/>
    <w:rsid w:val="000757B3"/>
    <w:rsid w:val="00075CE5"/>
    <w:rsid w:val="00075F8E"/>
    <w:rsid w:val="00076064"/>
    <w:rsid w:val="000763D7"/>
    <w:rsid w:val="00077447"/>
    <w:rsid w:val="00077D33"/>
    <w:rsid w:val="00077D6F"/>
    <w:rsid w:val="00080A60"/>
    <w:rsid w:val="0008171C"/>
    <w:rsid w:val="00081E4B"/>
    <w:rsid w:val="0008205F"/>
    <w:rsid w:val="000823D2"/>
    <w:rsid w:val="000825D0"/>
    <w:rsid w:val="00082640"/>
    <w:rsid w:val="00082952"/>
    <w:rsid w:val="00083033"/>
    <w:rsid w:val="00083271"/>
    <w:rsid w:val="00083AD1"/>
    <w:rsid w:val="00083B98"/>
    <w:rsid w:val="00083F5A"/>
    <w:rsid w:val="00083FCB"/>
    <w:rsid w:val="0008479E"/>
    <w:rsid w:val="00084908"/>
    <w:rsid w:val="00084A54"/>
    <w:rsid w:val="00084A82"/>
    <w:rsid w:val="00084EC0"/>
    <w:rsid w:val="00084F58"/>
    <w:rsid w:val="0008578E"/>
    <w:rsid w:val="00086688"/>
    <w:rsid w:val="00087913"/>
    <w:rsid w:val="000879B6"/>
    <w:rsid w:val="00087DC9"/>
    <w:rsid w:val="000900A6"/>
    <w:rsid w:val="00090460"/>
    <w:rsid w:val="000907EB"/>
    <w:rsid w:val="00090F90"/>
    <w:rsid w:val="000910B7"/>
    <w:rsid w:val="00091233"/>
    <w:rsid w:val="00091327"/>
    <w:rsid w:val="00091475"/>
    <w:rsid w:val="000923D7"/>
    <w:rsid w:val="0009257E"/>
    <w:rsid w:val="0009298F"/>
    <w:rsid w:val="00092A0E"/>
    <w:rsid w:val="00093456"/>
    <w:rsid w:val="00093812"/>
    <w:rsid w:val="00093A5F"/>
    <w:rsid w:val="00093C4E"/>
    <w:rsid w:val="00093C9F"/>
    <w:rsid w:val="00094CDD"/>
    <w:rsid w:val="00094DBC"/>
    <w:rsid w:val="00094FBD"/>
    <w:rsid w:val="00095047"/>
    <w:rsid w:val="00095336"/>
    <w:rsid w:val="0009577F"/>
    <w:rsid w:val="00095A55"/>
    <w:rsid w:val="00095AE9"/>
    <w:rsid w:val="00095BFF"/>
    <w:rsid w:val="00095E5C"/>
    <w:rsid w:val="00097708"/>
    <w:rsid w:val="000977BC"/>
    <w:rsid w:val="000A0194"/>
    <w:rsid w:val="000A0474"/>
    <w:rsid w:val="000A0635"/>
    <w:rsid w:val="000A0A9F"/>
    <w:rsid w:val="000A0F6B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536"/>
    <w:rsid w:val="000A4A6D"/>
    <w:rsid w:val="000A4D0D"/>
    <w:rsid w:val="000A515A"/>
    <w:rsid w:val="000A52B1"/>
    <w:rsid w:val="000A596C"/>
    <w:rsid w:val="000A5D57"/>
    <w:rsid w:val="000A6148"/>
    <w:rsid w:val="000A6174"/>
    <w:rsid w:val="000A64D7"/>
    <w:rsid w:val="000A67D0"/>
    <w:rsid w:val="000A6E9F"/>
    <w:rsid w:val="000A73B0"/>
    <w:rsid w:val="000A74F4"/>
    <w:rsid w:val="000A74FC"/>
    <w:rsid w:val="000A79C4"/>
    <w:rsid w:val="000B010C"/>
    <w:rsid w:val="000B051B"/>
    <w:rsid w:val="000B0625"/>
    <w:rsid w:val="000B064C"/>
    <w:rsid w:val="000B07D3"/>
    <w:rsid w:val="000B131C"/>
    <w:rsid w:val="000B13AA"/>
    <w:rsid w:val="000B159B"/>
    <w:rsid w:val="000B1780"/>
    <w:rsid w:val="000B1D94"/>
    <w:rsid w:val="000B2622"/>
    <w:rsid w:val="000B2752"/>
    <w:rsid w:val="000B280B"/>
    <w:rsid w:val="000B3337"/>
    <w:rsid w:val="000B395C"/>
    <w:rsid w:val="000B3B9A"/>
    <w:rsid w:val="000B3D90"/>
    <w:rsid w:val="000B4374"/>
    <w:rsid w:val="000B48A8"/>
    <w:rsid w:val="000B4A2C"/>
    <w:rsid w:val="000B4ADB"/>
    <w:rsid w:val="000B4D80"/>
    <w:rsid w:val="000B4F2B"/>
    <w:rsid w:val="000B50F1"/>
    <w:rsid w:val="000B5273"/>
    <w:rsid w:val="000B545A"/>
    <w:rsid w:val="000B5BFD"/>
    <w:rsid w:val="000B6295"/>
    <w:rsid w:val="000B64D3"/>
    <w:rsid w:val="000B6C3E"/>
    <w:rsid w:val="000B6C76"/>
    <w:rsid w:val="000B6D4F"/>
    <w:rsid w:val="000B71F6"/>
    <w:rsid w:val="000B7316"/>
    <w:rsid w:val="000B747E"/>
    <w:rsid w:val="000B7BD4"/>
    <w:rsid w:val="000B7D25"/>
    <w:rsid w:val="000B7D5A"/>
    <w:rsid w:val="000C0116"/>
    <w:rsid w:val="000C02CC"/>
    <w:rsid w:val="000C05DF"/>
    <w:rsid w:val="000C07C4"/>
    <w:rsid w:val="000C080D"/>
    <w:rsid w:val="000C093E"/>
    <w:rsid w:val="000C0C88"/>
    <w:rsid w:val="000C0CC7"/>
    <w:rsid w:val="000C0F7C"/>
    <w:rsid w:val="000C1887"/>
    <w:rsid w:val="000C1BD0"/>
    <w:rsid w:val="000C1EAA"/>
    <w:rsid w:val="000C25EB"/>
    <w:rsid w:val="000C2646"/>
    <w:rsid w:val="000C27AD"/>
    <w:rsid w:val="000C2B98"/>
    <w:rsid w:val="000C33B2"/>
    <w:rsid w:val="000C359F"/>
    <w:rsid w:val="000C3602"/>
    <w:rsid w:val="000C38C2"/>
    <w:rsid w:val="000C3D4B"/>
    <w:rsid w:val="000C409E"/>
    <w:rsid w:val="000C447D"/>
    <w:rsid w:val="000C456F"/>
    <w:rsid w:val="000C498F"/>
    <w:rsid w:val="000C4F85"/>
    <w:rsid w:val="000C536F"/>
    <w:rsid w:val="000C55B8"/>
    <w:rsid w:val="000C55C5"/>
    <w:rsid w:val="000C5E41"/>
    <w:rsid w:val="000C6175"/>
    <w:rsid w:val="000C66A2"/>
    <w:rsid w:val="000C700B"/>
    <w:rsid w:val="000C7471"/>
    <w:rsid w:val="000C7E81"/>
    <w:rsid w:val="000C7EA6"/>
    <w:rsid w:val="000D0019"/>
    <w:rsid w:val="000D03E6"/>
    <w:rsid w:val="000D0BE4"/>
    <w:rsid w:val="000D0F8C"/>
    <w:rsid w:val="000D101B"/>
    <w:rsid w:val="000D108D"/>
    <w:rsid w:val="000D12D1"/>
    <w:rsid w:val="000D1694"/>
    <w:rsid w:val="000D18EB"/>
    <w:rsid w:val="000D1C5D"/>
    <w:rsid w:val="000D1CD5"/>
    <w:rsid w:val="000D2492"/>
    <w:rsid w:val="000D26FB"/>
    <w:rsid w:val="000D27A8"/>
    <w:rsid w:val="000D29A4"/>
    <w:rsid w:val="000D37B7"/>
    <w:rsid w:val="000D3D2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659"/>
    <w:rsid w:val="000D67CA"/>
    <w:rsid w:val="000D6DAB"/>
    <w:rsid w:val="000D781D"/>
    <w:rsid w:val="000E0466"/>
    <w:rsid w:val="000E0682"/>
    <w:rsid w:val="000E0743"/>
    <w:rsid w:val="000E095E"/>
    <w:rsid w:val="000E0988"/>
    <w:rsid w:val="000E0B00"/>
    <w:rsid w:val="000E0C3E"/>
    <w:rsid w:val="000E0DB9"/>
    <w:rsid w:val="000E107F"/>
    <w:rsid w:val="000E1C5D"/>
    <w:rsid w:val="000E1F52"/>
    <w:rsid w:val="000E24DE"/>
    <w:rsid w:val="000E2ABC"/>
    <w:rsid w:val="000E39DD"/>
    <w:rsid w:val="000E4393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E7FF9"/>
    <w:rsid w:val="000F0B73"/>
    <w:rsid w:val="000F0E0C"/>
    <w:rsid w:val="000F1048"/>
    <w:rsid w:val="000F10F9"/>
    <w:rsid w:val="000F1771"/>
    <w:rsid w:val="000F1CB3"/>
    <w:rsid w:val="000F1DA9"/>
    <w:rsid w:val="000F21AF"/>
    <w:rsid w:val="000F21C7"/>
    <w:rsid w:val="000F2874"/>
    <w:rsid w:val="000F2876"/>
    <w:rsid w:val="000F287A"/>
    <w:rsid w:val="000F309A"/>
    <w:rsid w:val="000F3672"/>
    <w:rsid w:val="000F38D0"/>
    <w:rsid w:val="000F3F42"/>
    <w:rsid w:val="000F3FC2"/>
    <w:rsid w:val="000F409B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2DA"/>
    <w:rsid w:val="001004D2"/>
    <w:rsid w:val="00100DEF"/>
    <w:rsid w:val="00100F13"/>
    <w:rsid w:val="00101050"/>
    <w:rsid w:val="00101299"/>
    <w:rsid w:val="0010136C"/>
    <w:rsid w:val="00101697"/>
    <w:rsid w:val="0010212F"/>
    <w:rsid w:val="001022F0"/>
    <w:rsid w:val="0010264D"/>
    <w:rsid w:val="001028B6"/>
    <w:rsid w:val="00102966"/>
    <w:rsid w:val="00102AB1"/>
    <w:rsid w:val="00102BE4"/>
    <w:rsid w:val="00102D5E"/>
    <w:rsid w:val="00103130"/>
    <w:rsid w:val="00103E9B"/>
    <w:rsid w:val="0010425B"/>
    <w:rsid w:val="0010462D"/>
    <w:rsid w:val="00104AFD"/>
    <w:rsid w:val="00104EDE"/>
    <w:rsid w:val="00105FD3"/>
    <w:rsid w:val="001061FB"/>
    <w:rsid w:val="0010635B"/>
    <w:rsid w:val="001063EE"/>
    <w:rsid w:val="001064B1"/>
    <w:rsid w:val="0010675D"/>
    <w:rsid w:val="00106A75"/>
    <w:rsid w:val="00106AA0"/>
    <w:rsid w:val="00106B7D"/>
    <w:rsid w:val="00106CBC"/>
    <w:rsid w:val="00107069"/>
    <w:rsid w:val="00107083"/>
    <w:rsid w:val="00107CCF"/>
    <w:rsid w:val="001104B8"/>
    <w:rsid w:val="00110A51"/>
    <w:rsid w:val="00110A84"/>
    <w:rsid w:val="00110F9F"/>
    <w:rsid w:val="00110FFA"/>
    <w:rsid w:val="001111D7"/>
    <w:rsid w:val="0011168E"/>
    <w:rsid w:val="001118C0"/>
    <w:rsid w:val="00111ECA"/>
    <w:rsid w:val="001120EB"/>
    <w:rsid w:val="00112264"/>
    <w:rsid w:val="0011249D"/>
    <w:rsid w:val="00112E64"/>
    <w:rsid w:val="00113245"/>
    <w:rsid w:val="0011330F"/>
    <w:rsid w:val="00114748"/>
    <w:rsid w:val="001148F5"/>
    <w:rsid w:val="00114BAD"/>
    <w:rsid w:val="00114CB0"/>
    <w:rsid w:val="001150EB"/>
    <w:rsid w:val="00115523"/>
    <w:rsid w:val="00115694"/>
    <w:rsid w:val="00115A9C"/>
    <w:rsid w:val="00115B1B"/>
    <w:rsid w:val="00116B01"/>
    <w:rsid w:val="00116B42"/>
    <w:rsid w:val="00116B9D"/>
    <w:rsid w:val="00116DE4"/>
    <w:rsid w:val="00117102"/>
    <w:rsid w:val="0011767A"/>
    <w:rsid w:val="00117F82"/>
    <w:rsid w:val="001205DD"/>
    <w:rsid w:val="001207F1"/>
    <w:rsid w:val="00120C1B"/>
    <w:rsid w:val="00121498"/>
    <w:rsid w:val="00121715"/>
    <w:rsid w:val="001222CC"/>
    <w:rsid w:val="001224C7"/>
    <w:rsid w:val="001227FA"/>
    <w:rsid w:val="00123234"/>
    <w:rsid w:val="001238EB"/>
    <w:rsid w:val="00123C19"/>
    <w:rsid w:val="00123E38"/>
    <w:rsid w:val="00124C99"/>
    <w:rsid w:val="00125099"/>
    <w:rsid w:val="001257D8"/>
    <w:rsid w:val="00125B6B"/>
    <w:rsid w:val="00125E50"/>
    <w:rsid w:val="00126106"/>
    <w:rsid w:val="001262BA"/>
    <w:rsid w:val="0012656D"/>
    <w:rsid w:val="0012664D"/>
    <w:rsid w:val="001266C2"/>
    <w:rsid w:val="0012687D"/>
    <w:rsid w:val="00126F18"/>
    <w:rsid w:val="00127370"/>
    <w:rsid w:val="00127F2B"/>
    <w:rsid w:val="00130216"/>
    <w:rsid w:val="00130653"/>
    <w:rsid w:val="00130FEA"/>
    <w:rsid w:val="0013190D"/>
    <w:rsid w:val="0013199C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34B8"/>
    <w:rsid w:val="0013361B"/>
    <w:rsid w:val="00134076"/>
    <w:rsid w:val="0013411D"/>
    <w:rsid w:val="00134347"/>
    <w:rsid w:val="001345E7"/>
    <w:rsid w:val="001350E8"/>
    <w:rsid w:val="0013515B"/>
    <w:rsid w:val="001355A8"/>
    <w:rsid w:val="00135B66"/>
    <w:rsid w:val="00135F1C"/>
    <w:rsid w:val="0013666D"/>
    <w:rsid w:val="00136C8A"/>
    <w:rsid w:val="001370FC"/>
    <w:rsid w:val="0013754B"/>
    <w:rsid w:val="0013761C"/>
    <w:rsid w:val="00137623"/>
    <w:rsid w:val="00137BDC"/>
    <w:rsid w:val="001401E7"/>
    <w:rsid w:val="00140A51"/>
    <w:rsid w:val="001410CF"/>
    <w:rsid w:val="00141B9E"/>
    <w:rsid w:val="00142007"/>
    <w:rsid w:val="001425B2"/>
    <w:rsid w:val="001425E2"/>
    <w:rsid w:val="00142833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21"/>
    <w:rsid w:val="001455AE"/>
    <w:rsid w:val="00145C0B"/>
    <w:rsid w:val="00145FF5"/>
    <w:rsid w:val="00146844"/>
    <w:rsid w:val="00146ED8"/>
    <w:rsid w:val="00147864"/>
    <w:rsid w:val="00147B76"/>
    <w:rsid w:val="00147B91"/>
    <w:rsid w:val="001500CA"/>
    <w:rsid w:val="00150344"/>
    <w:rsid w:val="00150548"/>
    <w:rsid w:val="0015055D"/>
    <w:rsid w:val="00150AF2"/>
    <w:rsid w:val="00150B06"/>
    <w:rsid w:val="00150CFC"/>
    <w:rsid w:val="001511BB"/>
    <w:rsid w:val="001511C7"/>
    <w:rsid w:val="00152308"/>
    <w:rsid w:val="001526A4"/>
    <w:rsid w:val="00152B7B"/>
    <w:rsid w:val="00152DF2"/>
    <w:rsid w:val="00152FF8"/>
    <w:rsid w:val="00153364"/>
    <w:rsid w:val="001534AF"/>
    <w:rsid w:val="00153926"/>
    <w:rsid w:val="00153F2B"/>
    <w:rsid w:val="00154293"/>
    <w:rsid w:val="00154606"/>
    <w:rsid w:val="00154842"/>
    <w:rsid w:val="00154918"/>
    <w:rsid w:val="00155866"/>
    <w:rsid w:val="001558E2"/>
    <w:rsid w:val="00155AB2"/>
    <w:rsid w:val="00155CB2"/>
    <w:rsid w:val="00156124"/>
    <w:rsid w:val="00156351"/>
    <w:rsid w:val="0015667E"/>
    <w:rsid w:val="0015670A"/>
    <w:rsid w:val="0015683D"/>
    <w:rsid w:val="0015769F"/>
    <w:rsid w:val="00157F79"/>
    <w:rsid w:val="00160C6E"/>
    <w:rsid w:val="001610FA"/>
    <w:rsid w:val="0016141B"/>
    <w:rsid w:val="0016167E"/>
    <w:rsid w:val="00161E43"/>
    <w:rsid w:val="00162380"/>
    <w:rsid w:val="00162840"/>
    <w:rsid w:val="00162EFB"/>
    <w:rsid w:val="001632DD"/>
    <w:rsid w:val="00163802"/>
    <w:rsid w:val="001639C0"/>
    <w:rsid w:val="00163B20"/>
    <w:rsid w:val="00163BDD"/>
    <w:rsid w:val="00163C77"/>
    <w:rsid w:val="00164244"/>
    <w:rsid w:val="0016493C"/>
    <w:rsid w:val="0016499F"/>
    <w:rsid w:val="00164A38"/>
    <w:rsid w:val="00164EC7"/>
    <w:rsid w:val="00165015"/>
    <w:rsid w:val="0016558A"/>
    <w:rsid w:val="00166178"/>
    <w:rsid w:val="001667B3"/>
    <w:rsid w:val="00166D37"/>
    <w:rsid w:val="00167828"/>
    <w:rsid w:val="001700CA"/>
    <w:rsid w:val="00170C6F"/>
    <w:rsid w:val="001717F6"/>
    <w:rsid w:val="00172025"/>
    <w:rsid w:val="00173330"/>
    <w:rsid w:val="0017352E"/>
    <w:rsid w:val="00173835"/>
    <w:rsid w:val="0017390C"/>
    <w:rsid w:val="00173C00"/>
    <w:rsid w:val="00175205"/>
    <w:rsid w:val="001752A2"/>
    <w:rsid w:val="0017537A"/>
    <w:rsid w:val="0017594E"/>
    <w:rsid w:val="00175DAD"/>
    <w:rsid w:val="00176011"/>
    <w:rsid w:val="0017611E"/>
    <w:rsid w:val="0017629C"/>
    <w:rsid w:val="001767DC"/>
    <w:rsid w:val="00176F09"/>
    <w:rsid w:val="00176F21"/>
    <w:rsid w:val="00177229"/>
    <w:rsid w:val="00177E5B"/>
    <w:rsid w:val="00180260"/>
    <w:rsid w:val="00180874"/>
    <w:rsid w:val="00181237"/>
    <w:rsid w:val="00181AEC"/>
    <w:rsid w:val="00181D68"/>
    <w:rsid w:val="001821D6"/>
    <w:rsid w:val="001823C8"/>
    <w:rsid w:val="00182674"/>
    <w:rsid w:val="00182C94"/>
    <w:rsid w:val="001832DF"/>
    <w:rsid w:val="00183B8C"/>
    <w:rsid w:val="00183D27"/>
    <w:rsid w:val="00183E7C"/>
    <w:rsid w:val="00184076"/>
    <w:rsid w:val="001844E3"/>
    <w:rsid w:val="00184733"/>
    <w:rsid w:val="0018493C"/>
    <w:rsid w:val="00184981"/>
    <w:rsid w:val="00184A4D"/>
    <w:rsid w:val="00184AE2"/>
    <w:rsid w:val="00184F0E"/>
    <w:rsid w:val="00185F89"/>
    <w:rsid w:val="001860CA"/>
    <w:rsid w:val="0018644F"/>
    <w:rsid w:val="00187FB3"/>
    <w:rsid w:val="001912A9"/>
    <w:rsid w:val="00191556"/>
    <w:rsid w:val="0019196A"/>
    <w:rsid w:val="00191BDA"/>
    <w:rsid w:val="00192095"/>
    <w:rsid w:val="001924BB"/>
    <w:rsid w:val="0019260D"/>
    <w:rsid w:val="00192730"/>
    <w:rsid w:val="00192D38"/>
    <w:rsid w:val="00192FFD"/>
    <w:rsid w:val="001934DE"/>
    <w:rsid w:val="00193D33"/>
    <w:rsid w:val="00193F34"/>
    <w:rsid w:val="0019486D"/>
    <w:rsid w:val="00194D5D"/>
    <w:rsid w:val="00194E1C"/>
    <w:rsid w:val="001954F0"/>
    <w:rsid w:val="001957CA"/>
    <w:rsid w:val="00195A7B"/>
    <w:rsid w:val="00195AE5"/>
    <w:rsid w:val="00195F04"/>
    <w:rsid w:val="00195FF7"/>
    <w:rsid w:val="0019615B"/>
    <w:rsid w:val="00196202"/>
    <w:rsid w:val="0019680C"/>
    <w:rsid w:val="001969D9"/>
    <w:rsid w:val="001974B2"/>
    <w:rsid w:val="0019792C"/>
    <w:rsid w:val="001A0370"/>
    <w:rsid w:val="001A0CAB"/>
    <w:rsid w:val="001A14F4"/>
    <w:rsid w:val="001A1AF4"/>
    <w:rsid w:val="001A24CF"/>
    <w:rsid w:val="001A255F"/>
    <w:rsid w:val="001A27B1"/>
    <w:rsid w:val="001A29DC"/>
    <w:rsid w:val="001A2D4F"/>
    <w:rsid w:val="001A35E5"/>
    <w:rsid w:val="001A3906"/>
    <w:rsid w:val="001A3A8A"/>
    <w:rsid w:val="001A3E7F"/>
    <w:rsid w:val="001A4A51"/>
    <w:rsid w:val="001A4F68"/>
    <w:rsid w:val="001A503B"/>
    <w:rsid w:val="001A5148"/>
    <w:rsid w:val="001A5484"/>
    <w:rsid w:val="001A56E3"/>
    <w:rsid w:val="001A5F0E"/>
    <w:rsid w:val="001A5F37"/>
    <w:rsid w:val="001A5FBE"/>
    <w:rsid w:val="001A6003"/>
    <w:rsid w:val="001A65B5"/>
    <w:rsid w:val="001A6E32"/>
    <w:rsid w:val="001A71D0"/>
    <w:rsid w:val="001A7CFB"/>
    <w:rsid w:val="001B030B"/>
    <w:rsid w:val="001B05B0"/>
    <w:rsid w:val="001B153D"/>
    <w:rsid w:val="001B1FE3"/>
    <w:rsid w:val="001B2241"/>
    <w:rsid w:val="001B290D"/>
    <w:rsid w:val="001B2BB6"/>
    <w:rsid w:val="001B3755"/>
    <w:rsid w:val="001B390D"/>
    <w:rsid w:val="001B3FA0"/>
    <w:rsid w:val="001B43F5"/>
    <w:rsid w:val="001B492E"/>
    <w:rsid w:val="001B4E00"/>
    <w:rsid w:val="001B5338"/>
    <w:rsid w:val="001B56BB"/>
    <w:rsid w:val="001B59B1"/>
    <w:rsid w:val="001B59D4"/>
    <w:rsid w:val="001B60FD"/>
    <w:rsid w:val="001B61BC"/>
    <w:rsid w:val="001B71E3"/>
    <w:rsid w:val="001B72EC"/>
    <w:rsid w:val="001B790A"/>
    <w:rsid w:val="001B7DC8"/>
    <w:rsid w:val="001B7EE7"/>
    <w:rsid w:val="001C04EB"/>
    <w:rsid w:val="001C0564"/>
    <w:rsid w:val="001C060C"/>
    <w:rsid w:val="001C098A"/>
    <w:rsid w:val="001C0DD7"/>
    <w:rsid w:val="001C0FAF"/>
    <w:rsid w:val="001C14D5"/>
    <w:rsid w:val="001C172C"/>
    <w:rsid w:val="001C1BAF"/>
    <w:rsid w:val="001C1F7B"/>
    <w:rsid w:val="001C22F8"/>
    <w:rsid w:val="001C26BC"/>
    <w:rsid w:val="001C2871"/>
    <w:rsid w:val="001C2B48"/>
    <w:rsid w:val="001C2BCA"/>
    <w:rsid w:val="001C2D91"/>
    <w:rsid w:val="001C3656"/>
    <w:rsid w:val="001C4399"/>
    <w:rsid w:val="001C4422"/>
    <w:rsid w:val="001C5F82"/>
    <w:rsid w:val="001C62C9"/>
    <w:rsid w:val="001C62CE"/>
    <w:rsid w:val="001C632A"/>
    <w:rsid w:val="001C65C5"/>
    <w:rsid w:val="001C6C6E"/>
    <w:rsid w:val="001C6CE4"/>
    <w:rsid w:val="001C7AD0"/>
    <w:rsid w:val="001D070D"/>
    <w:rsid w:val="001D1364"/>
    <w:rsid w:val="001D1969"/>
    <w:rsid w:val="001D1BE0"/>
    <w:rsid w:val="001D2B3B"/>
    <w:rsid w:val="001D2D29"/>
    <w:rsid w:val="001D3534"/>
    <w:rsid w:val="001D3861"/>
    <w:rsid w:val="001D38C1"/>
    <w:rsid w:val="001D4931"/>
    <w:rsid w:val="001D4DC7"/>
    <w:rsid w:val="001D55FD"/>
    <w:rsid w:val="001D56CD"/>
    <w:rsid w:val="001D5797"/>
    <w:rsid w:val="001D5A21"/>
    <w:rsid w:val="001D5C86"/>
    <w:rsid w:val="001D5DA5"/>
    <w:rsid w:val="001D5F3F"/>
    <w:rsid w:val="001D5F6D"/>
    <w:rsid w:val="001D612D"/>
    <w:rsid w:val="001D6940"/>
    <w:rsid w:val="001D6B13"/>
    <w:rsid w:val="001D6BFE"/>
    <w:rsid w:val="001D73A0"/>
    <w:rsid w:val="001D74A3"/>
    <w:rsid w:val="001D7B3F"/>
    <w:rsid w:val="001D7C84"/>
    <w:rsid w:val="001E0086"/>
    <w:rsid w:val="001E0361"/>
    <w:rsid w:val="001E0C1E"/>
    <w:rsid w:val="001E0E21"/>
    <w:rsid w:val="001E13AB"/>
    <w:rsid w:val="001E1BCD"/>
    <w:rsid w:val="001E20A8"/>
    <w:rsid w:val="001E2242"/>
    <w:rsid w:val="001E2CF1"/>
    <w:rsid w:val="001E32DE"/>
    <w:rsid w:val="001E3379"/>
    <w:rsid w:val="001E3A93"/>
    <w:rsid w:val="001E3F80"/>
    <w:rsid w:val="001E4071"/>
    <w:rsid w:val="001E47B4"/>
    <w:rsid w:val="001E4B02"/>
    <w:rsid w:val="001E4F50"/>
    <w:rsid w:val="001E51C3"/>
    <w:rsid w:val="001E526A"/>
    <w:rsid w:val="001E572F"/>
    <w:rsid w:val="001E5B05"/>
    <w:rsid w:val="001E5E1C"/>
    <w:rsid w:val="001E6010"/>
    <w:rsid w:val="001E60B5"/>
    <w:rsid w:val="001E6C2D"/>
    <w:rsid w:val="001E6E31"/>
    <w:rsid w:val="001E74F1"/>
    <w:rsid w:val="001E757B"/>
    <w:rsid w:val="001E7FE8"/>
    <w:rsid w:val="001F0236"/>
    <w:rsid w:val="001F0566"/>
    <w:rsid w:val="001F072B"/>
    <w:rsid w:val="001F0F7F"/>
    <w:rsid w:val="001F1443"/>
    <w:rsid w:val="001F21CD"/>
    <w:rsid w:val="001F22DF"/>
    <w:rsid w:val="001F2B51"/>
    <w:rsid w:val="001F2D05"/>
    <w:rsid w:val="001F358B"/>
    <w:rsid w:val="001F36D3"/>
    <w:rsid w:val="001F385C"/>
    <w:rsid w:val="001F3B0A"/>
    <w:rsid w:val="001F414B"/>
    <w:rsid w:val="001F4323"/>
    <w:rsid w:val="001F4BCC"/>
    <w:rsid w:val="001F512A"/>
    <w:rsid w:val="001F5885"/>
    <w:rsid w:val="001F58C8"/>
    <w:rsid w:val="001F617C"/>
    <w:rsid w:val="001F61C3"/>
    <w:rsid w:val="001F6DC8"/>
    <w:rsid w:val="001F79E3"/>
    <w:rsid w:val="001F7A20"/>
    <w:rsid w:val="00200705"/>
    <w:rsid w:val="00200A65"/>
    <w:rsid w:val="00200D28"/>
    <w:rsid w:val="0020114F"/>
    <w:rsid w:val="00201341"/>
    <w:rsid w:val="002014A7"/>
    <w:rsid w:val="00202000"/>
    <w:rsid w:val="002021D1"/>
    <w:rsid w:val="00202B63"/>
    <w:rsid w:val="00202B90"/>
    <w:rsid w:val="00202E43"/>
    <w:rsid w:val="00203644"/>
    <w:rsid w:val="00203B74"/>
    <w:rsid w:val="002046E9"/>
    <w:rsid w:val="0020502B"/>
    <w:rsid w:val="00205143"/>
    <w:rsid w:val="00205228"/>
    <w:rsid w:val="0020557C"/>
    <w:rsid w:val="002055D8"/>
    <w:rsid w:val="00205909"/>
    <w:rsid w:val="00205D6C"/>
    <w:rsid w:val="00206035"/>
    <w:rsid w:val="00206320"/>
    <w:rsid w:val="0020640F"/>
    <w:rsid w:val="00206C46"/>
    <w:rsid w:val="00206CCE"/>
    <w:rsid w:val="00207152"/>
    <w:rsid w:val="00207288"/>
    <w:rsid w:val="00207965"/>
    <w:rsid w:val="00207C1A"/>
    <w:rsid w:val="00207C71"/>
    <w:rsid w:val="00210305"/>
    <w:rsid w:val="0021085D"/>
    <w:rsid w:val="00210A13"/>
    <w:rsid w:val="0021169C"/>
    <w:rsid w:val="00211A19"/>
    <w:rsid w:val="00211D1D"/>
    <w:rsid w:val="0021203C"/>
    <w:rsid w:val="00212222"/>
    <w:rsid w:val="002125CF"/>
    <w:rsid w:val="002127BD"/>
    <w:rsid w:val="002128F0"/>
    <w:rsid w:val="0021293C"/>
    <w:rsid w:val="00212E87"/>
    <w:rsid w:val="00213346"/>
    <w:rsid w:val="0021347A"/>
    <w:rsid w:val="00213620"/>
    <w:rsid w:val="00213A66"/>
    <w:rsid w:val="00213A9B"/>
    <w:rsid w:val="00213E5A"/>
    <w:rsid w:val="00213F08"/>
    <w:rsid w:val="00214113"/>
    <w:rsid w:val="00214985"/>
    <w:rsid w:val="00214C25"/>
    <w:rsid w:val="00215D0B"/>
    <w:rsid w:val="00215D2B"/>
    <w:rsid w:val="0021609F"/>
    <w:rsid w:val="00216425"/>
    <w:rsid w:val="002164B5"/>
    <w:rsid w:val="00216515"/>
    <w:rsid w:val="0021651E"/>
    <w:rsid w:val="00216540"/>
    <w:rsid w:val="00216A8A"/>
    <w:rsid w:val="00216D1E"/>
    <w:rsid w:val="00216E19"/>
    <w:rsid w:val="002171DD"/>
    <w:rsid w:val="00217B02"/>
    <w:rsid w:val="00220C8D"/>
    <w:rsid w:val="0022114D"/>
    <w:rsid w:val="0022130F"/>
    <w:rsid w:val="002214F2"/>
    <w:rsid w:val="00221983"/>
    <w:rsid w:val="00221DAE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73B"/>
    <w:rsid w:val="0022389F"/>
    <w:rsid w:val="00223BB8"/>
    <w:rsid w:val="002241A0"/>
    <w:rsid w:val="00224534"/>
    <w:rsid w:val="002249C4"/>
    <w:rsid w:val="00224C96"/>
    <w:rsid w:val="002250AF"/>
    <w:rsid w:val="0022564E"/>
    <w:rsid w:val="0022570C"/>
    <w:rsid w:val="00225915"/>
    <w:rsid w:val="0022632D"/>
    <w:rsid w:val="0022673F"/>
    <w:rsid w:val="00226DB8"/>
    <w:rsid w:val="00226F0C"/>
    <w:rsid w:val="00227839"/>
    <w:rsid w:val="0023010F"/>
    <w:rsid w:val="002308FC"/>
    <w:rsid w:val="00230B3B"/>
    <w:rsid w:val="002315F7"/>
    <w:rsid w:val="00231629"/>
    <w:rsid w:val="00231774"/>
    <w:rsid w:val="00231CE1"/>
    <w:rsid w:val="00231DCC"/>
    <w:rsid w:val="00232116"/>
    <w:rsid w:val="002324DD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137"/>
    <w:rsid w:val="002363E2"/>
    <w:rsid w:val="002364F4"/>
    <w:rsid w:val="00236C19"/>
    <w:rsid w:val="002370C2"/>
    <w:rsid w:val="0023725C"/>
    <w:rsid w:val="00237275"/>
    <w:rsid w:val="00237497"/>
    <w:rsid w:val="00237AA4"/>
    <w:rsid w:val="002408C2"/>
    <w:rsid w:val="00240975"/>
    <w:rsid w:val="00241826"/>
    <w:rsid w:val="002419E8"/>
    <w:rsid w:val="0024236A"/>
    <w:rsid w:val="0024241D"/>
    <w:rsid w:val="00242EA2"/>
    <w:rsid w:val="00243124"/>
    <w:rsid w:val="002433D8"/>
    <w:rsid w:val="00243437"/>
    <w:rsid w:val="002439DB"/>
    <w:rsid w:val="00243A45"/>
    <w:rsid w:val="00243BB0"/>
    <w:rsid w:val="00243BD7"/>
    <w:rsid w:val="00243BF5"/>
    <w:rsid w:val="00243E8B"/>
    <w:rsid w:val="00243EDE"/>
    <w:rsid w:val="00245207"/>
    <w:rsid w:val="00245471"/>
    <w:rsid w:val="00245699"/>
    <w:rsid w:val="002459C6"/>
    <w:rsid w:val="00245A0C"/>
    <w:rsid w:val="00245C8F"/>
    <w:rsid w:val="002465CD"/>
    <w:rsid w:val="00246DD1"/>
    <w:rsid w:val="00246F39"/>
    <w:rsid w:val="00247F3C"/>
    <w:rsid w:val="00250C10"/>
    <w:rsid w:val="00251375"/>
    <w:rsid w:val="00251548"/>
    <w:rsid w:val="00251889"/>
    <w:rsid w:val="002518E4"/>
    <w:rsid w:val="002521EF"/>
    <w:rsid w:val="002524E4"/>
    <w:rsid w:val="002532BF"/>
    <w:rsid w:val="002534DE"/>
    <w:rsid w:val="002539C8"/>
    <w:rsid w:val="00253AD8"/>
    <w:rsid w:val="00253C57"/>
    <w:rsid w:val="00253DF4"/>
    <w:rsid w:val="00253E78"/>
    <w:rsid w:val="002548DC"/>
    <w:rsid w:val="00255F33"/>
    <w:rsid w:val="0025603D"/>
    <w:rsid w:val="0025679F"/>
    <w:rsid w:val="00256C4D"/>
    <w:rsid w:val="00256FD3"/>
    <w:rsid w:val="002576DD"/>
    <w:rsid w:val="002609C2"/>
    <w:rsid w:val="00260D65"/>
    <w:rsid w:val="0026155F"/>
    <w:rsid w:val="00261D2E"/>
    <w:rsid w:val="002623CD"/>
    <w:rsid w:val="002626BF"/>
    <w:rsid w:val="002629D1"/>
    <w:rsid w:val="002629E0"/>
    <w:rsid w:val="00262A11"/>
    <w:rsid w:val="00262CD1"/>
    <w:rsid w:val="00263024"/>
    <w:rsid w:val="002634A0"/>
    <w:rsid w:val="0026367E"/>
    <w:rsid w:val="00263A1F"/>
    <w:rsid w:val="00264109"/>
    <w:rsid w:val="00264547"/>
    <w:rsid w:val="002647AE"/>
    <w:rsid w:val="002647C2"/>
    <w:rsid w:val="0026481D"/>
    <w:rsid w:val="00265281"/>
    <w:rsid w:val="00265B8D"/>
    <w:rsid w:val="00265BB8"/>
    <w:rsid w:val="00266474"/>
    <w:rsid w:val="00266823"/>
    <w:rsid w:val="00266BEA"/>
    <w:rsid w:val="002671B1"/>
    <w:rsid w:val="00267AE3"/>
    <w:rsid w:val="00267EC4"/>
    <w:rsid w:val="00270100"/>
    <w:rsid w:val="00270145"/>
    <w:rsid w:val="00270381"/>
    <w:rsid w:val="002709DC"/>
    <w:rsid w:val="00270ACB"/>
    <w:rsid w:val="00270B1C"/>
    <w:rsid w:val="002711F9"/>
    <w:rsid w:val="00271391"/>
    <w:rsid w:val="0027150F"/>
    <w:rsid w:val="0027161A"/>
    <w:rsid w:val="002716E8"/>
    <w:rsid w:val="00271769"/>
    <w:rsid w:val="0027179F"/>
    <w:rsid w:val="00271874"/>
    <w:rsid w:val="00271A84"/>
    <w:rsid w:val="00272048"/>
    <w:rsid w:val="002725CD"/>
    <w:rsid w:val="00272620"/>
    <w:rsid w:val="00272AED"/>
    <w:rsid w:val="00272E9C"/>
    <w:rsid w:val="00273C06"/>
    <w:rsid w:val="00274B04"/>
    <w:rsid w:val="00274BC2"/>
    <w:rsid w:val="00274D1D"/>
    <w:rsid w:val="00274D36"/>
    <w:rsid w:val="002755EC"/>
    <w:rsid w:val="00275658"/>
    <w:rsid w:val="002756F4"/>
    <w:rsid w:val="002763F8"/>
    <w:rsid w:val="0027646C"/>
    <w:rsid w:val="00276577"/>
    <w:rsid w:val="00277A5B"/>
    <w:rsid w:val="00277B6D"/>
    <w:rsid w:val="00277C06"/>
    <w:rsid w:val="00281228"/>
    <w:rsid w:val="0028154F"/>
    <w:rsid w:val="00281587"/>
    <w:rsid w:val="00282558"/>
    <w:rsid w:val="002825BF"/>
    <w:rsid w:val="00282719"/>
    <w:rsid w:val="00282A05"/>
    <w:rsid w:val="00282B3D"/>
    <w:rsid w:val="00282BD4"/>
    <w:rsid w:val="00282EE2"/>
    <w:rsid w:val="002831B3"/>
    <w:rsid w:val="00283986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C41"/>
    <w:rsid w:val="00286CA0"/>
    <w:rsid w:val="00286CFB"/>
    <w:rsid w:val="00287B54"/>
    <w:rsid w:val="00290650"/>
    <w:rsid w:val="00290755"/>
    <w:rsid w:val="00290F56"/>
    <w:rsid w:val="0029118A"/>
    <w:rsid w:val="00291419"/>
    <w:rsid w:val="002916AD"/>
    <w:rsid w:val="0029177B"/>
    <w:rsid w:val="00291AE2"/>
    <w:rsid w:val="0029241A"/>
    <w:rsid w:val="00292F6B"/>
    <w:rsid w:val="00293DCB"/>
    <w:rsid w:val="00294244"/>
    <w:rsid w:val="00294873"/>
    <w:rsid w:val="002948FE"/>
    <w:rsid w:val="002951DC"/>
    <w:rsid w:val="002962BE"/>
    <w:rsid w:val="0029662D"/>
    <w:rsid w:val="002978B4"/>
    <w:rsid w:val="00297D9F"/>
    <w:rsid w:val="002A029B"/>
    <w:rsid w:val="002A05B3"/>
    <w:rsid w:val="002A1719"/>
    <w:rsid w:val="002A1857"/>
    <w:rsid w:val="002A1867"/>
    <w:rsid w:val="002A1B8C"/>
    <w:rsid w:val="002A1BDE"/>
    <w:rsid w:val="002A1D0F"/>
    <w:rsid w:val="002A2C2F"/>
    <w:rsid w:val="002A2E45"/>
    <w:rsid w:val="002A34F7"/>
    <w:rsid w:val="002A416F"/>
    <w:rsid w:val="002A4229"/>
    <w:rsid w:val="002A432B"/>
    <w:rsid w:val="002A4834"/>
    <w:rsid w:val="002A4A67"/>
    <w:rsid w:val="002A4AA6"/>
    <w:rsid w:val="002A5014"/>
    <w:rsid w:val="002A519D"/>
    <w:rsid w:val="002A51CA"/>
    <w:rsid w:val="002A5258"/>
    <w:rsid w:val="002A53C9"/>
    <w:rsid w:val="002A59AF"/>
    <w:rsid w:val="002A5D9F"/>
    <w:rsid w:val="002A5F9D"/>
    <w:rsid w:val="002A6384"/>
    <w:rsid w:val="002A668F"/>
    <w:rsid w:val="002A695D"/>
    <w:rsid w:val="002A69C2"/>
    <w:rsid w:val="002A6E4D"/>
    <w:rsid w:val="002A7611"/>
    <w:rsid w:val="002B01A3"/>
    <w:rsid w:val="002B0215"/>
    <w:rsid w:val="002B127B"/>
    <w:rsid w:val="002B1333"/>
    <w:rsid w:val="002B1A7D"/>
    <w:rsid w:val="002B1C06"/>
    <w:rsid w:val="002B1D09"/>
    <w:rsid w:val="002B1DDA"/>
    <w:rsid w:val="002B22DE"/>
    <w:rsid w:val="002B2603"/>
    <w:rsid w:val="002B29B8"/>
    <w:rsid w:val="002B2E7C"/>
    <w:rsid w:val="002B352B"/>
    <w:rsid w:val="002B3663"/>
    <w:rsid w:val="002B4024"/>
    <w:rsid w:val="002B4146"/>
    <w:rsid w:val="002B4592"/>
    <w:rsid w:val="002B4B45"/>
    <w:rsid w:val="002B4B67"/>
    <w:rsid w:val="002B5764"/>
    <w:rsid w:val="002B5B48"/>
    <w:rsid w:val="002B634B"/>
    <w:rsid w:val="002B6411"/>
    <w:rsid w:val="002B660D"/>
    <w:rsid w:val="002B674A"/>
    <w:rsid w:val="002B69AE"/>
    <w:rsid w:val="002B69BC"/>
    <w:rsid w:val="002B6EA2"/>
    <w:rsid w:val="002B7379"/>
    <w:rsid w:val="002B73B2"/>
    <w:rsid w:val="002B74AF"/>
    <w:rsid w:val="002B7666"/>
    <w:rsid w:val="002B779A"/>
    <w:rsid w:val="002B77BE"/>
    <w:rsid w:val="002B79A9"/>
    <w:rsid w:val="002B79B4"/>
    <w:rsid w:val="002B79C6"/>
    <w:rsid w:val="002C0671"/>
    <w:rsid w:val="002C0AE2"/>
    <w:rsid w:val="002C0EA9"/>
    <w:rsid w:val="002C1423"/>
    <w:rsid w:val="002C19FA"/>
    <w:rsid w:val="002C1B47"/>
    <w:rsid w:val="002C1E00"/>
    <w:rsid w:val="002C2519"/>
    <w:rsid w:val="002C25B2"/>
    <w:rsid w:val="002C26CE"/>
    <w:rsid w:val="002C2810"/>
    <w:rsid w:val="002C2951"/>
    <w:rsid w:val="002C2B9B"/>
    <w:rsid w:val="002C3037"/>
    <w:rsid w:val="002C3071"/>
    <w:rsid w:val="002C3FD5"/>
    <w:rsid w:val="002C412E"/>
    <w:rsid w:val="002C5304"/>
    <w:rsid w:val="002C54C0"/>
    <w:rsid w:val="002C5998"/>
    <w:rsid w:val="002C59FB"/>
    <w:rsid w:val="002C6A55"/>
    <w:rsid w:val="002C70B6"/>
    <w:rsid w:val="002C7316"/>
    <w:rsid w:val="002C74C1"/>
    <w:rsid w:val="002C75FA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17B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48AE"/>
    <w:rsid w:val="002D4FB5"/>
    <w:rsid w:val="002D5882"/>
    <w:rsid w:val="002D5AE4"/>
    <w:rsid w:val="002D5DBF"/>
    <w:rsid w:val="002D5DE5"/>
    <w:rsid w:val="002D60EB"/>
    <w:rsid w:val="002D661C"/>
    <w:rsid w:val="002D7159"/>
    <w:rsid w:val="002D73AA"/>
    <w:rsid w:val="002E06A8"/>
    <w:rsid w:val="002E0DA3"/>
    <w:rsid w:val="002E10D8"/>
    <w:rsid w:val="002E121B"/>
    <w:rsid w:val="002E1291"/>
    <w:rsid w:val="002E12C2"/>
    <w:rsid w:val="002E1607"/>
    <w:rsid w:val="002E18FF"/>
    <w:rsid w:val="002E1980"/>
    <w:rsid w:val="002E23BD"/>
    <w:rsid w:val="002E40FD"/>
    <w:rsid w:val="002E4C19"/>
    <w:rsid w:val="002E4C9E"/>
    <w:rsid w:val="002E4E06"/>
    <w:rsid w:val="002E54F9"/>
    <w:rsid w:val="002E5BD8"/>
    <w:rsid w:val="002E5D36"/>
    <w:rsid w:val="002E5DEB"/>
    <w:rsid w:val="002E7168"/>
    <w:rsid w:val="002E735B"/>
    <w:rsid w:val="002E7528"/>
    <w:rsid w:val="002E7CBA"/>
    <w:rsid w:val="002E7D32"/>
    <w:rsid w:val="002E7DD8"/>
    <w:rsid w:val="002F06E4"/>
    <w:rsid w:val="002F0790"/>
    <w:rsid w:val="002F08E8"/>
    <w:rsid w:val="002F09A4"/>
    <w:rsid w:val="002F1004"/>
    <w:rsid w:val="002F1AC1"/>
    <w:rsid w:val="002F24D7"/>
    <w:rsid w:val="002F25D2"/>
    <w:rsid w:val="002F2658"/>
    <w:rsid w:val="002F2A73"/>
    <w:rsid w:val="002F2FF8"/>
    <w:rsid w:val="002F36FE"/>
    <w:rsid w:val="002F3719"/>
    <w:rsid w:val="002F3991"/>
    <w:rsid w:val="002F3AE1"/>
    <w:rsid w:val="002F4130"/>
    <w:rsid w:val="002F448C"/>
    <w:rsid w:val="002F4981"/>
    <w:rsid w:val="002F4BE4"/>
    <w:rsid w:val="002F518D"/>
    <w:rsid w:val="002F579C"/>
    <w:rsid w:val="002F5BCC"/>
    <w:rsid w:val="002F65F2"/>
    <w:rsid w:val="002F6819"/>
    <w:rsid w:val="002F7265"/>
    <w:rsid w:val="002F78CB"/>
    <w:rsid w:val="002F78F9"/>
    <w:rsid w:val="002F7CD9"/>
    <w:rsid w:val="00300290"/>
    <w:rsid w:val="00300752"/>
    <w:rsid w:val="003007FA"/>
    <w:rsid w:val="00300C33"/>
    <w:rsid w:val="00300EF9"/>
    <w:rsid w:val="0030117C"/>
    <w:rsid w:val="003015FA"/>
    <w:rsid w:val="00301F76"/>
    <w:rsid w:val="0030203D"/>
    <w:rsid w:val="00302D17"/>
    <w:rsid w:val="003039E0"/>
    <w:rsid w:val="00303AE6"/>
    <w:rsid w:val="00304155"/>
    <w:rsid w:val="003043F8"/>
    <w:rsid w:val="00304524"/>
    <w:rsid w:val="003048E9"/>
    <w:rsid w:val="003048F7"/>
    <w:rsid w:val="00304DF6"/>
    <w:rsid w:val="00305090"/>
    <w:rsid w:val="00305091"/>
    <w:rsid w:val="00305596"/>
    <w:rsid w:val="0030575B"/>
    <w:rsid w:val="00306121"/>
    <w:rsid w:val="00306E25"/>
    <w:rsid w:val="00307217"/>
    <w:rsid w:val="00307DB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1DC"/>
    <w:rsid w:val="00314C6A"/>
    <w:rsid w:val="00314CDD"/>
    <w:rsid w:val="00315586"/>
    <w:rsid w:val="00315697"/>
    <w:rsid w:val="0031654E"/>
    <w:rsid w:val="00316617"/>
    <w:rsid w:val="0031662A"/>
    <w:rsid w:val="003167B2"/>
    <w:rsid w:val="00316D73"/>
    <w:rsid w:val="00317605"/>
    <w:rsid w:val="00317E85"/>
    <w:rsid w:val="003209CB"/>
    <w:rsid w:val="00320A28"/>
    <w:rsid w:val="00320E7F"/>
    <w:rsid w:val="003210DE"/>
    <w:rsid w:val="003212BD"/>
    <w:rsid w:val="003221EA"/>
    <w:rsid w:val="00322339"/>
    <w:rsid w:val="003224ED"/>
    <w:rsid w:val="00322A38"/>
    <w:rsid w:val="00323207"/>
    <w:rsid w:val="003232E3"/>
    <w:rsid w:val="00323B87"/>
    <w:rsid w:val="00323F15"/>
    <w:rsid w:val="003244B1"/>
    <w:rsid w:val="003245E7"/>
    <w:rsid w:val="0032482F"/>
    <w:rsid w:val="00324CCE"/>
    <w:rsid w:val="00324CCF"/>
    <w:rsid w:val="0032522D"/>
    <w:rsid w:val="00325243"/>
    <w:rsid w:val="00325ABA"/>
    <w:rsid w:val="00325ADC"/>
    <w:rsid w:val="00325BBD"/>
    <w:rsid w:val="00325FE1"/>
    <w:rsid w:val="00326018"/>
    <w:rsid w:val="00327220"/>
    <w:rsid w:val="003275DC"/>
    <w:rsid w:val="00327865"/>
    <w:rsid w:val="0032789E"/>
    <w:rsid w:val="0033005B"/>
    <w:rsid w:val="00330962"/>
    <w:rsid w:val="00330B0D"/>
    <w:rsid w:val="00330DE1"/>
    <w:rsid w:val="00330FF2"/>
    <w:rsid w:val="00331232"/>
    <w:rsid w:val="003313A4"/>
    <w:rsid w:val="003313E4"/>
    <w:rsid w:val="003313F2"/>
    <w:rsid w:val="003315F0"/>
    <w:rsid w:val="00331A7F"/>
    <w:rsid w:val="00331FBF"/>
    <w:rsid w:val="00331FE6"/>
    <w:rsid w:val="00332010"/>
    <w:rsid w:val="0033228B"/>
    <w:rsid w:val="00332748"/>
    <w:rsid w:val="00332CAE"/>
    <w:rsid w:val="0033305D"/>
    <w:rsid w:val="003336A0"/>
    <w:rsid w:val="00333AF1"/>
    <w:rsid w:val="00333E1A"/>
    <w:rsid w:val="00334071"/>
    <w:rsid w:val="00334839"/>
    <w:rsid w:val="00334E4D"/>
    <w:rsid w:val="00334FA2"/>
    <w:rsid w:val="0033535E"/>
    <w:rsid w:val="00335B98"/>
    <w:rsid w:val="00335CC5"/>
    <w:rsid w:val="00335FC6"/>
    <w:rsid w:val="00336436"/>
    <w:rsid w:val="00337087"/>
    <w:rsid w:val="00337C5C"/>
    <w:rsid w:val="00337E82"/>
    <w:rsid w:val="00340155"/>
    <w:rsid w:val="00340F70"/>
    <w:rsid w:val="003412AB"/>
    <w:rsid w:val="0034187E"/>
    <w:rsid w:val="0034198A"/>
    <w:rsid w:val="003419D3"/>
    <w:rsid w:val="003419F0"/>
    <w:rsid w:val="00341A94"/>
    <w:rsid w:val="00342199"/>
    <w:rsid w:val="00342BDC"/>
    <w:rsid w:val="00342D28"/>
    <w:rsid w:val="003438EE"/>
    <w:rsid w:val="00343A2D"/>
    <w:rsid w:val="00343AFF"/>
    <w:rsid w:val="00344002"/>
    <w:rsid w:val="00344194"/>
    <w:rsid w:val="003442B9"/>
    <w:rsid w:val="003446BE"/>
    <w:rsid w:val="003447DE"/>
    <w:rsid w:val="003456F9"/>
    <w:rsid w:val="00346C31"/>
    <w:rsid w:val="00347324"/>
    <w:rsid w:val="00347884"/>
    <w:rsid w:val="0035004A"/>
    <w:rsid w:val="00350B48"/>
    <w:rsid w:val="00350D4E"/>
    <w:rsid w:val="00351277"/>
    <w:rsid w:val="0035245F"/>
    <w:rsid w:val="00352E81"/>
    <w:rsid w:val="00353277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600F"/>
    <w:rsid w:val="003568A4"/>
    <w:rsid w:val="00356A72"/>
    <w:rsid w:val="00356B50"/>
    <w:rsid w:val="00356E1B"/>
    <w:rsid w:val="00357682"/>
    <w:rsid w:val="00357DB7"/>
    <w:rsid w:val="00357F14"/>
    <w:rsid w:val="003600A6"/>
    <w:rsid w:val="00360247"/>
    <w:rsid w:val="0036067F"/>
    <w:rsid w:val="00360874"/>
    <w:rsid w:val="00360978"/>
    <w:rsid w:val="00361319"/>
    <w:rsid w:val="00361674"/>
    <w:rsid w:val="0036175B"/>
    <w:rsid w:val="00361AF4"/>
    <w:rsid w:val="00361EB0"/>
    <w:rsid w:val="00362270"/>
    <w:rsid w:val="003629D4"/>
    <w:rsid w:val="00363992"/>
    <w:rsid w:val="00363AC7"/>
    <w:rsid w:val="003642CA"/>
    <w:rsid w:val="003645A3"/>
    <w:rsid w:val="00364654"/>
    <w:rsid w:val="00364710"/>
    <w:rsid w:val="00364E5A"/>
    <w:rsid w:val="003658BC"/>
    <w:rsid w:val="0036641A"/>
    <w:rsid w:val="00366F77"/>
    <w:rsid w:val="00367255"/>
    <w:rsid w:val="0036781C"/>
    <w:rsid w:val="00367C3C"/>
    <w:rsid w:val="003707CC"/>
    <w:rsid w:val="00370E47"/>
    <w:rsid w:val="00371212"/>
    <w:rsid w:val="00371271"/>
    <w:rsid w:val="0037129F"/>
    <w:rsid w:val="003714D1"/>
    <w:rsid w:val="003715C1"/>
    <w:rsid w:val="00371A2F"/>
    <w:rsid w:val="00372626"/>
    <w:rsid w:val="00372900"/>
    <w:rsid w:val="0037317A"/>
    <w:rsid w:val="00373602"/>
    <w:rsid w:val="00373965"/>
    <w:rsid w:val="00373BCA"/>
    <w:rsid w:val="00373C93"/>
    <w:rsid w:val="00373FFF"/>
    <w:rsid w:val="00374CEB"/>
    <w:rsid w:val="00374D96"/>
    <w:rsid w:val="0037507D"/>
    <w:rsid w:val="00375347"/>
    <w:rsid w:val="003754C1"/>
    <w:rsid w:val="003757F9"/>
    <w:rsid w:val="003759B4"/>
    <w:rsid w:val="0037615B"/>
    <w:rsid w:val="00376F80"/>
    <w:rsid w:val="0037706D"/>
    <w:rsid w:val="003772FB"/>
    <w:rsid w:val="003774D9"/>
    <w:rsid w:val="00377740"/>
    <w:rsid w:val="003777D3"/>
    <w:rsid w:val="00377F25"/>
    <w:rsid w:val="003803F1"/>
    <w:rsid w:val="0038091D"/>
    <w:rsid w:val="00380D50"/>
    <w:rsid w:val="00380DCC"/>
    <w:rsid w:val="00380DFA"/>
    <w:rsid w:val="00380E64"/>
    <w:rsid w:val="0038163A"/>
    <w:rsid w:val="00381740"/>
    <w:rsid w:val="00381A67"/>
    <w:rsid w:val="00381A6B"/>
    <w:rsid w:val="00382027"/>
    <w:rsid w:val="00382760"/>
    <w:rsid w:val="003828A0"/>
    <w:rsid w:val="00382AAD"/>
    <w:rsid w:val="00382CE9"/>
    <w:rsid w:val="003836FE"/>
    <w:rsid w:val="00383929"/>
    <w:rsid w:val="00383CF8"/>
    <w:rsid w:val="00383D49"/>
    <w:rsid w:val="0038421D"/>
    <w:rsid w:val="0038440B"/>
    <w:rsid w:val="00384B77"/>
    <w:rsid w:val="00384BC8"/>
    <w:rsid w:val="00384D8D"/>
    <w:rsid w:val="003850B9"/>
    <w:rsid w:val="00385685"/>
    <w:rsid w:val="00385E8B"/>
    <w:rsid w:val="00386081"/>
    <w:rsid w:val="00386C50"/>
    <w:rsid w:val="00386DEC"/>
    <w:rsid w:val="00386E84"/>
    <w:rsid w:val="00386EAD"/>
    <w:rsid w:val="00387147"/>
    <w:rsid w:val="00387711"/>
    <w:rsid w:val="00387BDC"/>
    <w:rsid w:val="00387BDD"/>
    <w:rsid w:val="0039016B"/>
    <w:rsid w:val="00390D24"/>
    <w:rsid w:val="00390DCC"/>
    <w:rsid w:val="003915E3"/>
    <w:rsid w:val="003916A9"/>
    <w:rsid w:val="00391734"/>
    <w:rsid w:val="003919C6"/>
    <w:rsid w:val="00391DAE"/>
    <w:rsid w:val="003923A1"/>
    <w:rsid w:val="00392ADC"/>
    <w:rsid w:val="00392C48"/>
    <w:rsid w:val="003939ED"/>
    <w:rsid w:val="00393A3D"/>
    <w:rsid w:val="003942F3"/>
    <w:rsid w:val="00394AA8"/>
    <w:rsid w:val="0039509A"/>
    <w:rsid w:val="00395837"/>
    <w:rsid w:val="00395FC0"/>
    <w:rsid w:val="0039624D"/>
    <w:rsid w:val="003969DD"/>
    <w:rsid w:val="00396B87"/>
    <w:rsid w:val="00396B93"/>
    <w:rsid w:val="00396B9E"/>
    <w:rsid w:val="003977FA"/>
    <w:rsid w:val="00397A88"/>
    <w:rsid w:val="00397BBA"/>
    <w:rsid w:val="00397D54"/>
    <w:rsid w:val="00397D73"/>
    <w:rsid w:val="00397E6C"/>
    <w:rsid w:val="003A0139"/>
    <w:rsid w:val="003A06B9"/>
    <w:rsid w:val="003A1DD3"/>
    <w:rsid w:val="003A1E82"/>
    <w:rsid w:val="003A1F6A"/>
    <w:rsid w:val="003A1FD6"/>
    <w:rsid w:val="003A25BE"/>
    <w:rsid w:val="003A2AE5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42E"/>
    <w:rsid w:val="003A67B0"/>
    <w:rsid w:val="003A6C21"/>
    <w:rsid w:val="003A6D86"/>
    <w:rsid w:val="003A7049"/>
    <w:rsid w:val="003A71DA"/>
    <w:rsid w:val="003A748E"/>
    <w:rsid w:val="003A75B3"/>
    <w:rsid w:val="003A7838"/>
    <w:rsid w:val="003A795F"/>
    <w:rsid w:val="003A7CD9"/>
    <w:rsid w:val="003B0052"/>
    <w:rsid w:val="003B0A1E"/>
    <w:rsid w:val="003B1004"/>
    <w:rsid w:val="003B1363"/>
    <w:rsid w:val="003B1839"/>
    <w:rsid w:val="003B1C4F"/>
    <w:rsid w:val="003B2648"/>
    <w:rsid w:val="003B2C7F"/>
    <w:rsid w:val="003B2DAB"/>
    <w:rsid w:val="003B35E7"/>
    <w:rsid w:val="003B3AEE"/>
    <w:rsid w:val="003B4558"/>
    <w:rsid w:val="003B5029"/>
    <w:rsid w:val="003B56DD"/>
    <w:rsid w:val="003B5983"/>
    <w:rsid w:val="003B5DA9"/>
    <w:rsid w:val="003B62CF"/>
    <w:rsid w:val="003B662F"/>
    <w:rsid w:val="003B6CD1"/>
    <w:rsid w:val="003B744F"/>
    <w:rsid w:val="003B7965"/>
    <w:rsid w:val="003B797A"/>
    <w:rsid w:val="003B7A65"/>
    <w:rsid w:val="003B7E3F"/>
    <w:rsid w:val="003C0129"/>
    <w:rsid w:val="003C03CF"/>
    <w:rsid w:val="003C0477"/>
    <w:rsid w:val="003C119E"/>
    <w:rsid w:val="003C123E"/>
    <w:rsid w:val="003C137C"/>
    <w:rsid w:val="003C1477"/>
    <w:rsid w:val="003C1FFF"/>
    <w:rsid w:val="003C223C"/>
    <w:rsid w:val="003C22C1"/>
    <w:rsid w:val="003C2549"/>
    <w:rsid w:val="003C29BF"/>
    <w:rsid w:val="003C2A71"/>
    <w:rsid w:val="003C2BA2"/>
    <w:rsid w:val="003C33CD"/>
    <w:rsid w:val="003C36AB"/>
    <w:rsid w:val="003C39E3"/>
    <w:rsid w:val="003C3C23"/>
    <w:rsid w:val="003C3CDF"/>
    <w:rsid w:val="003C40F0"/>
    <w:rsid w:val="003C449C"/>
    <w:rsid w:val="003C452C"/>
    <w:rsid w:val="003C4876"/>
    <w:rsid w:val="003C4B81"/>
    <w:rsid w:val="003C5405"/>
    <w:rsid w:val="003C54BA"/>
    <w:rsid w:val="003C5CC4"/>
    <w:rsid w:val="003C5F2C"/>
    <w:rsid w:val="003C6908"/>
    <w:rsid w:val="003C69AC"/>
    <w:rsid w:val="003C6FDB"/>
    <w:rsid w:val="003C704E"/>
    <w:rsid w:val="003C7DAE"/>
    <w:rsid w:val="003D02F6"/>
    <w:rsid w:val="003D0619"/>
    <w:rsid w:val="003D0735"/>
    <w:rsid w:val="003D0E7A"/>
    <w:rsid w:val="003D1412"/>
    <w:rsid w:val="003D208C"/>
    <w:rsid w:val="003D21A6"/>
    <w:rsid w:val="003D2257"/>
    <w:rsid w:val="003D3268"/>
    <w:rsid w:val="003D33E1"/>
    <w:rsid w:val="003D35C8"/>
    <w:rsid w:val="003D3958"/>
    <w:rsid w:val="003D404F"/>
    <w:rsid w:val="003D40A4"/>
    <w:rsid w:val="003D4504"/>
    <w:rsid w:val="003D474D"/>
    <w:rsid w:val="003D4F12"/>
    <w:rsid w:val="003D5C07"/>
    <w:rsid w:val="003D6149"/>
    <w:rsid w:val="003D61E7"/>
    <w:rsid w:val="003D6346"/>
    <w:rsid w:val="003D65A5"/>
    <w:rsid w:val="003D6726"/>
    <w:rsid w:val="003D67CF"/>
    <w:rsid w:val="003D6881"/>
    <w:rsid w:val="003D690C"/>
    <w:rsid w:val="003D77CA"/>
    <w:rsid w:val="003D7B89"/>
    <w:rsid w:val="003D7D20"/>
    <w:rsid w:val="003D7D45"/>
    <w:rsid w:val="003E06F8"/>
    <w:rsid w:val="003E0BB4"/>
    <w:rsid w:val="003E17D3"/>
    <w:rsid w:val="003E1E5F"/>
    <w:rsid w:val="003E2024"/>
    <w:rsid w:val="003E2387"/>
    <w:rsid w:val="003E2AFC"/>
    <w:rsid w:val="003E31D7"/>
    <w:rsid w:val="003E347C"/>
    <w:rsid w:val="003E3575"/>
    <w:rsid w:val="003E380D"/>
    <w:rsid w:val="003E3F74"/>
    <w:rsid w:val="003E455E"/>
    <w:rsid w:val="003E480C"/>
    <w:rsid w:val="003E486F"/>
    <w:rsid w:val="003E4F07"/>
    <w:rsid w:val="003E5095"/>
    <w:rsid w:val="003E57D5"/>
    <w:rsid w:val="003E6091"/>
    <w:rsid w:val="003E60B1"/>
    <w:rsid w:val="003E626C"/>
    <w:rsid w:val="003E640C"/>
    <w:rsid w:val="003E66CB"/>
    <w:rsid w:val="003E66E6"/>
    <w:rsid w:val="003E6818"/>
    <w:rsid w:val="003E6952"/>
    <w:rsid w:val="003E69AF"/>
    <w:rsid w:val="003E74B5"/>
    <w:rsid w:val="003E76FC"/>
    <w:rsid w:val="003E7C3B"/>
    <w:rsid w:val="003E7F0B"/>
    <w:rsid w:val="003E7F5F"/>
    <w:rsid w:val="003E7F96"/>
    <w:rsid w:val="003F0150"/>
    <w:rsid w:val="003F0BE0"/>
    <w:rsid w:val="003F0D38"/>
    <w:rsid w:val="003F1502"/>
    <w:rsid w:val="003F1762"/>
    <w:rsid w:val="003F1DDF"/>
    <w:rsid w:val="003F1DE6"/>
    <w:rsid w:val="003F1E21"/>
    <w:rsid w:val="003F25C6"/>
    <w:rsid w:val="003F2613"/>
    <w:rsid w:val="003F2621"/>
    <w:rsid w:val="003F2A71"/>
    <w:rsid w:val="003F2BC6"/>
    <w:rsid w:val="003F2E07"/>
    <w:rsid w:val="003F3F47"/>
    <w:rsid w:val="003F4CF3"/>
    <w:rsid w:val="003F52C2"/>
    <w:rsid w:val="003F569D"/>
    <w:rsid w:val="003F5F0E"/>
    <w:rsid w:val="003F6379"/>
    <w:rsid w:val="003F64BD"/>
    <w:rsid w:val="003F655C"/>
    <w:rsid w:val="003F6754"/>
    <w:rsid w:val="003F678A"/>
    <w:rsid w:val="003F7947"/>
    <w:rsid w:val="003F7DE4"/>
    <w:rsid w:val="004005B8"/>
    <w:rsid w:val="00400D47"/>
    <w:rsid w:val="00401265"/>
    <w:rsid w:val="00401778"/>
    <w:rsid w:val="00401D2E"/>
    <w:rsid w:val="00401D38"/>
    <w:rsid w:val="00401F2B"/>
    <w:rsid w:val="00402BE9"/>
    <w:rsid w:val="0040350F"/>
    <w:rsid w:val="00403790"/>
    <w:rsid w:val="00403C03"/>
    <w:rsid w:val="00403C8D"/>
    <w:rsid w:val="00403CFD"/>
    <w:rsid w:val="00403DCB"/>
    <w:rsid w:val="004041F0"/>
    <w:rsid w:val="0040427E"/>
    <w:rsid w:val="00404FC7"/>
    <w:rsid w:val="004055DA"/>
    <w:rsid w:val="00406110"/>
    <w:rsid w:val="00406119"/>
    <w:rsid w:val="0040663F"/>
    <w:rsid w:val="00406DD4"/>
    <w:rsid w:val="00406DE8"/>
    <w:rsid w:val="00406F62"/>
    <w:rsid w:val="00406F87"/>
    <w:rsid w:val="0040707D"/>
    <w:rsid w:val="0040736D"/>
    <w:rsid w:val="0041049D"/>
    <w:rsid w:val="004109BF"/>
    <w:rsid w:val="00410ACA"/>
    <w:rsid w:val="0041130C"/>
    <w:rsid w:val="0041137D"/>
    <w:rsid w:val="0041229E"/>
    <w:rsid w:val="004124B7"/>
    <w:rsid w:val="004129F7"/>
    <w:rsid w:val="00413255"/>
    <w:rsid w:val="004136AE"/>
    <w:rsid w:val="004138B7"/>
    <w:rsid w:val="00413ACD"/>
    <w:rsid w:val="00413CEE"/>
    <w:rsid w:val="0041412B"/>
    <w:rsid w:val="0041457E"/>
    <w:rsid w:val="004145F9"/>
    <w:rsid w:val="00414A82"/>
    <w:rsid w:val="004152E4"/>
    <w:rsid w:val="00415494"/>
    <w:rsid w:val="004154E6"/>
    <w:rsid w:val="0041563A"/>
    <w:rsid w:val="00415640"/>
    <w:rsid w:val="004156D7"/>
    <w:rsid w:val="00415736"/>
    <w:rsid w:val="00415A10"/>
    <w:rsid w:val="00415ED4"/>
    <w:rsid w:val="004175CB"/>
    <w:rsid w:val="00417FD7"/>
    <w:rsid w:val="0042019F"/>
    <w:rsid w:val="0042035C"/>
    <w:rsid w:val="004203DA"/>
    <w:rsid w:val="00420D8C"/>
    <w:rsid w:val="004213AC"/>
    <w:rsid w:val="0042154F"/>
    <w:rsid w:val="00421754"/>
    <w:rsid w:val="004219FF"/>
    <w:rsid w:val="00422C9E"/>
    <w:rsid w:val="004232B5"/>
    <w:rsid w:val="0042371A"/>
    <w:rsid w:val="004237DD"/>
    <w:rsid w:val="004239CA"/>
    <w:rsid w:val="0042462F"/>
    <w:rsid w:val="0042476D"/>
    <w:rsid w:val="00424B20"/>
    <w:rsid w:val="0042567C"/>
    <w:rsid w:val="00425747"/>
    <w:rsid w:val="00425B48"/>
    <w:rsid w:val="00425D74"/>
    <w:rsid w:val="0042678F"/>
    <w:rsid w:val="00426819"/>
    <w:rsid w:val="00426862"/>
    <w:rsid w:val="00426B0F"/>
    <w:rsid w:val="00426CCE"/>
    <w:rsid w:val="00426F48"/>
    <w:rsid w:val="0042714A"/>
    <w:rsid w:val="0042761D"/>
    <w:rsid w:val="00430284"/>
    <w:rsid w:val="004302BB"/>
    <w:rsid w:val="0043042C"/>
    <w:rsid w:val="004311DF"/>
    <w:rsid w:val="00431BA9"/>
    <w:rsid w:val="004322A3"/>
    <w:rsid w:val="00432996"/>
    <w:rsid w:val="00432B36"/>
    <w:rsid w:val="00433B4A"/>
    <w:rsid w:val="00433D11"/>
    <w:rsid w:val="00433E6E"/>
    <w:rsid w:val="00434413"/>
    <w:rsid w:val="00435064"/>
    <w:rsid w:val="00435119"/>
    <w:rsid w:val="004351DD"/>
    <w:rsid w:val="0043600E"/>
    <w:rsid w:val="00436826"/>
    <w:rsid w:val="00436D6B"/>
    <w:rsid w:val="00436E16"/>
    <w:rsid w:val="00436E29"/>
    <w:rsid w:val="00436EA9"/>
    <w:rsid w:val="0043763E"/>
    <w:rsid w:val="0043797A"/>
    <w:rsid w:val="00437B22"/>
    <w:rsid w:val="00440566"/>
    <w:rsid w:val="00440600"/>
    <w:rsid w:val="00440630"/>
    <w:rsid w:val="004409BE"/>
    <w:rsid w:val="00440A16"/>
    <w:rsid w:val="00440E2D"/>
    <w:rsid w:val="00440F1E"/>
    <w:rsid w:val="004413FE"/>
    <w:rsid w:val="00442826"/>
    <w:rsid w:val="00442C00"/>
    <w:rsid w:val="00442D58"/>
    <w:rsid w:val="00442E3F"/>
    <w:rsid w:val="00442EA6"/>
    <w:rsid w:val="004438AC"/>
    <w:rsid w:val="00443E98"/>
    <w:rsid w:val="00444742"/>
    <w:rsid w:val="00444B55"/>
    <w:rsid w:val="00444F77"/>
    <w:rsid w:val="00444FAB"/>
    <w:rsid w:val="004454F3"/>
    <w:rsid w:val="00445CCA"/>
    <w:rsid w:val="004461AB"/>
    <w:rsid w:val="00446E93"/>
    <w:rsid w:val="00446ED2"/>
    <w:rsid w:val="004472B2"/>
    <w:rsid w:val="00447B05"/>
    <w:rsid w:val="00447C33"/>
    <w:rsid w:val="00447C3A"/>
    <w:rsid w:val="00447D1B"/>
    <w:rsid w:val="00447D53"/>
    <w:rsid w:val="00450067"/>
    <w:rsid w:val="004504F7"/>
    <w:rsid w:val="00450545"/>
    <w:rsid w:val="00450D8B"/>
    <w:rsid w:val="00450E82"/>
    <w:rsid w:val="004514AA"/>
    <w:rsid w:val="0045150E"/>
    <w:rsid w:val="00451BB5"/>
    <w:rsid w:val="00452AEA"/>
    <w:rsid w:val="00452C13"/>
    <w:rsid w:val="00452DD0"/>
    <w:rsid w:val="0045308C"/>
    <w:rsid w:val="00453445"/>
    <w:rsid w:val="004535E8"/>
    <w:rsid w:val="00453B64"/>
    <w:rsid w:val="00453B71"/>
    <w:rsid w:val="00454393"/>
    <w:rsid w:val="004547CA"/>
    <w:rsid w:val="004549E6"/>
    <w:rsid w:val="00455FC0"/>
    <w:rsid w:val="0045649A"/>
    <w:rsid w:val="004564B0"/>
    <w:rsid w:val="00456B9B"/>
    <w:rsid w:val="004577B8"/>
    <w:rsid w:val="00457FFB"/>
    <w:rsid w:val="004602B4"/>
    <w:rsid w:val="00460848"/>
    <w:rsid w:val="00460B30"/>
    <w:rsid w:val="00460D80"/>
    <w:rsid w:val="00460EDF"/>
    <w:rsid w:val="00461352"/>
    <w:rsid w:val="00461509"/>
    <w:rsid w:val="004616CF"/>
    <w:rsid w:val="00461DB3"/>
    <w:rsid w:val="0046268B"/>
    <w:rsid w:val="004627CA"/>
    <w:rsid w:val="00462A56"/>
    <w:rsid w:val="00463C16"/>
    <w:rsid w:val="00463E92"/>
    <w:rsid w:val="00464916"/>
    <w:rsid w:val="00464D65"/>
    <w:rsid w:val="00465D00"/>
    <w:rsid w:val="00466446"/>
    <w:rsid w:val="004669A0"/>
    <w:rsid w:val="00466BDA"/>
    <w:rsid w:val="004671AB"/>
    <w:rsid w:val="00467515"/>
    <w:rsid w:val="00467ADE"/>
    <w:rsid w:val="00467C01"/>
    <w:rsid w:val="00467C09"/>
    <w:rsid w:val="00467D92"/>
    <w:rsid w:val="00467DE5"/>
    <w:rsid w:val="00467DF7"/>
    <w:rsid w:val="0047051B"/>
    <w:rsid w:val="00470768"/>
    <w:rsid w:val="00470AC3"/>
    <w:rsid w:val="00471255"/>
    <w:rsid w:val="004718C5"/>
    <w:rsid w:val="00471CEE"/>
    <w:rsid w:val="0047214D"/>
    <w:rsid w:val="0047271B"/>
    <w:rsid w:val="00472CA4"/>
    <w:rsid w:val="00472D13"/>
    <w:rsid w:val="00472F19"/>
    <w:rsid w:val="00473E19"/>
    <w:rsid w:val="004744AE"/>
    <w:rsid w:val="004745F9"/>
    <w:rsid w:val="00474606"/>
    <w:rsid w:val="00474827"/>
    <w:rsid w:val="00474BFD"/>
    <w:rsid w:val="00474C73"/>
    <w:rsid w:val="00475BEE"/>
    <w:rsid w:val="00475CDC"/>
    <w:rsid w:val="00475E00"/>
    <w:rsid w:val="00475FDD"/>
    <w:rsid w:val="0047668F"/>
    <w:rsid w:val="004768DF"/>
    <w:rsid w:val="0047691F"/>
    <w:rsid w:val="00476A2D"/>
    <w:rsid w:val="004773FD"/>
    <w:rsid w:val="004775EA"/>
    <w:rsid w:val="004777D4"/>
    <w:rsid w:val="00477AD5"/>
    <w:rsid w:val="00477E93"/>
    <w:rsid w:val="00477F5C"/>
    <w:rsid w:val="00480213"/>
    <w:rsid w:val="00480388"/>
    <w:rsid w:val="004803D3"/>
    <w:rsid w:val="0048058D"/>
    <w:rsid w:val="0048063D"/>
    <w:rsid w:val="00480782"/>
    <w:rsid w:val="00480784"/>
    <w:rsid w:val="00481420"/>
    <w:rsid w:val="0048152B"/>
    <w:rsid w:val="00481708"/>
    <w:rsid w:val="00481829"/>
    <w:rsid w:val="004819A6"/>
    <w:rsid w:val="00481A4E"/>
    <w:rsid w:val="00481D41"/>
    <w:rsid w:val="004833BE"/>
    <w:rsid w:val="004835C7"/>
    <w:rsid w:val="004839AA"/>
    <w:rsid w:val="004842B4"/>
    <w:rsid w:val="004843FC"/>
    <w:rsid w:val="00484480"/>
    <w:rsid w:val="00484782"/>
    <w:rsid w:val="00484885"/>
    <w:rsid w:val="00484B8C"/>
    <w:rsid w:val="00484F6F"/>
    <w:rsid w:val="00485351"/>
    <w:rsid w:val="0048636A"/>
    <w:rsid w:val="00486575"/>
    <w:rsid w:val="0048672C"/>
    <w:rsid w:val="00486D07"/>
    <w:rsid w:val="00486F66"/>
    <w:rsid w:val="00486F9D"/>
    <w:rsid w:val="004873B7"/>
    <w:rsid w:val="0048743B"/>
    <w:rsid w:val="004878B8"/>
    <w:rsid w:val="00487933"/>
    <w:rsid w:val="00487BE2"/>
    <w:rsid w:val="004903CA"/>
    <w:rsid w:val="00490A86"/>
    <w:rsid w:val="00490A89"/>
    <w:rsid w:val="00490AA5"/>
    <w:rsid w:val="0049132F"/>
    <w:rsid w:val="004913C1"/>
    <w:rsid w:val="00491607"/>
    <w:rsid w:val="00491AB1"/>
    <w:rsid w:val="0049255F"/>
    <w:rsid w:val="00492673"/>
    <w:rsid w:val="00492D07"/>
    <w:rsid w:val="0049309C"/>
    <w:rsid w:val="00493CC6"/>
    <w:rsid w:val="00493D6C"/>
    <w:rsid w:val="00493E4C"/>
    <w:rsid w:val="0049413B"/>
    <w:rsid w:val="004945AB"/>
    <w:rsid w:val="00494F85"/>
    <w:rsid w:val="0049545A"/>
    <w:rsid w:val="00495866"/>
    <w:rsid w:val="004963A4"/>
    <w:rsid w:val="00496A5A"/>
    <w:rsid w:val="00496CB5"/>
    <w:rsid w:val="00496D94"/>
    <w:rsid w:val="00496ECC"/>
    <w:rsid w:val="004970B8"/>
    <w:rsid w:val="00497B48"/>
    <w:rsid w:val="004A010C"/>
    <w:rsid w:val="004A0441"/>
    <w:rsid w:val="004A0F68"/>
    <w:rsid w:val="004A11DC"/>
    <w:rsid w:val="004A129D"/>
    <w:rsid w:val="004A12F7"/>
    <w:rsid w:val="004A1311"/>
    <w:rsid w:val="004A1520"/>
    <w:rsid w:val="004A15BA"/>
    <w:rsid w:val="004A17AE"/>
    <w:rsid w:val="004A17E6"/>
    <w:rsid w:val="004A17FF"/>
    <w:rsid w:val="004A1EC7"/>
    <w:rsid w:val="004A2404"/>
    <w:rsid w:val="004A24AB"/>
    <w:rsid w:val="004A2BD2"/>
    <w:rsid w:val="004A2FF4"/>
    <w:rsid w:val="004A3173"/>
    <w:rsid w:val="004A408E"/>
    <w:rsid w:val="004A445E"/>
    <w:rsid w:val="004A5548"/>
    <w:rsid w:val="004A5773"/>
    <w:rsid w:val="004A5EC9"/>
    <w:rsid w:val="004A6317"/>
    <w:rsid w:val="004A742D"/>
    <w:rsid w:val="004A74ED"/>
    <w:rsid w:val="004A76F4"/>
    <w:rsid w:val="004A79B4"/>
    <w:rsid w:val="004A7A09"/>
    <w:rsid w:val="004A7C5C"/>
    <w:rsid w:val="004A7CCD"/>
    <w:rsid w:val="004B015F"/>
    <w:rsid w:val="004B025E"/>
    <w:rsid w:val="004B1908"/>
    <w:rsid w:val="004B1D7D"/>
    <w:rsid w:val="004B1F42"/>
    <w:rsid w:val="004B1FD6"/>
    <w:rsid w:val="004B1FEE"/>
    <w:rsid w:val="004B296D"/>
    <w:rsid w:val="004B2BCA"/>
    <w:rsid w:val="004B3472"/>
    <w:rsid w:val="004B3510"/>
    <w:rsid w:val="004B35D9"/>
    <w:rsid w:val="004B39C4"/>
    <w:rsid w:val="004B3C09"/>
    <w:rsid w:val="004B4077"/>
    <w:rsid w:val="004B41C3"/>
    <w:rsid w:val="004B436E"/>
    <w:rsid w:val="004B475C"/>
    <w:rsid w:val="004B509C"/>
    <w:rsid w:val="004B51D0"/>
    <w:rsid w:val="004B616A"/>
    <w:rsid w:val="004B6709"/>
    <w:rsid w:val="004B6A45"/>
    <w:rsid w:val="004B7211"/>
    <w:rsid w:val="004B7C28"/>
    <w:rsid w:val="004B7E44"/>
    <w:rsid w:val="004C0400"/>
    <w:rsid w:val="004C04AB"/>
    <w:rsid w:val="004C08B8"/>
    <w:rsid w:val="004C113D"/>
    <w:rsid w:val="004C1178"/>
    <w:rsid w:val="004C11B6"/>
    <w:rsid w:val="004C1365"/>
    <w:rsid w:val="004C1626"/>
    <w:rsid w:val="004C19E3"/>
    <w:rsid w:val="004C225F"/>
    <w:rsid w:val="004C2AA6"/>
    <w:rsid w:val="004C2BAE"/>
    <w:rsid w:val="004C3074"/>
    <w:rsid w:val="004C3114"/>
    <w:rsid w:val="004C3311"/>
    <w:rsid w:val="004C3745"/>
    <w:rsid w:val="004C3931"/>
    <w:rsid w:val="004C3BB3"/>
    <w:rsid w:val="004C3E84"/>
    <w:rsid w:val="004C40F6"/>
    <w:rsid w:val="004C429E"/>
    <w:rsid w:val="004C432C"/>
    <w:rsid w:val="004C4365"/>
    <w:rsid w:val="004C45A1"/>
    <w:rsid w:val="004C4819"/>
    <w:rsid w:val="004C5309"/>
    <w:rsid w:val="004C5F1C"/>
    <w:rsid w:val="004C63B6"/>
    <w:rsid w:val="004C6A0D"/>
    <w:rsid w:val="004C6A75"/>
    <w:rsid w:val="004C6D80"/>
    <w:rsid w:val="004C7067"/>
    <w:rsid w:val="004C7115"/>
    <w:rsid w:val="004C741A"/>
    <w:rsid w:val="004D17C3"/>
    <w:rsid w:val="004D1A86"/>
    <w:rsid w:val="004D1DE9"/>
    <w:rsid w:val="004D215C"/>
    <w:rsid w:val="004D21B0"/>
    <w:rsid w:val="004D2A1C"/>
    <w:rsid w:val="004D2AA4"/>
    <w:rsid w:val="004D2AE8"/>
    <w:rsid w:val="004D3260"/>
    <w:rsid w:val="004D33A7"/>
    <w:rsid w:val="004D3DC4"/>
    <w:rsid w:val="004D4085"/>
    <w:rsid w:val="004D413C"/>
    <w:rsid w:val="004D4DA8"/>
    <w:rsid w:val="004D4F1E"/>
    <w:rsid w:val="004D59D4"/>
    <w:rsid w:val="004D6070"/>
    <w:rsid w:val="004D6640"/>
    <w:rsid w:val="004D67E4"/>
    <w:rsid w:val="004D6843"/>
    <w:rsid w:val="004D6B0D"/>
    <w:rsid w:val="004D6CFC"/>
    <w:rsid w:val="004D6F95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2E7A"/>
    <w:rsid w:val="004E3767"/>
    <w:rsid w:val="004E3FFA"/>
    <w:rsid w:val="004E4C37"/>
    <w:rsid w:val="004E4D39"/>
    <w:rsid w:val="004E4E4C"/>
    <w:rsid w:val="004E69BF"/>
    <w:rsid w:val="004E69DA"/>
    <w:rsid w:val="004E6EAC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2EC7"/>
    <w:rsid w:val="004F3235"/>
    <w:rsid w:val="004F33B1"/>
    <w:rsid w:val="004F3AE4"/>
    <w:rsid w:val="004F3DBD"/>
    <w:rsid w:val="004F49A1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A73"/>
    <w:rsid w:val="004F6D52"/>
    <w:rsid w:val="004F784F"/>
    <w:rsid w:val="004F7E98"/>
    <w:rsid w:val="005000E5"/>
    <w:rsid w:val="005007FE"/>
    <w:rsid w:val="00500B92"/>
    <w:rsid w:val="00500C26"/>
    <w:rsid w:val="00501081"/>
    <w:rsid w:val="005012A8"/>
    <w:rsid w:val="005016E6"/>
    <w:rsid w:val="00501914"/>
    <w:rsid w:val="005021BF"/>
    <w:rsid w:val="00502457"/>
    <w:rsid w:val="0050297E"/>
    <w:rsid w:val="00502FA5"/>
    <w:rsid w:val="0050302A"/>
    <w:rsid w:val="00503528"/>
    <w:rsid w:val="00504590"/>
    <w:rsid w:val="0050466D"/>
    <w:rsid w:val="00504724"/>
    <w:rsid w:val="0050499C"/>
    <w:rsid w:val="00504EB9"/>
    <w:rsid w:val="00504F96"/>
    <w:rsid w:val="0050539B"/>
    <w:rsid w:val="00505E81"/>
    <w:rsid w:val="0050694B"/>
    <w:rsid w:val="0050775D"/>
    <w:rsid w:val="005077C6"/>
    <w:rsid w:val="00507A54"/>
    <w:rsid w:val="00507B5E"/>
    <w:rsid w:val="00507C11"/>
    <w:rsid w:val="0051018E"/>
    <w:rsid w:val="00510C13"/>
    <w:rsid w:val="00510CDF"/>
    <w:rsid w:val="005115E1"/>
    <w:rsid w:val="0051182E"/>
    <w:rsid w:val="00511B8E"/>
    <w:rsid w:val="00511CD9"/>
    <w:rsid w:val="005120BE"/>
    <w:rsid w:val="0051230E"/>
    <w:rsid w:val="0051240A"/>
    <w:rsid w:val="0051241F"/>
    <w:rsid w:val="00512E59"/>
    <w:rsid w:val="00512EA2"/>
    <w:rsid w:val="00513534"/>
    <w:rsid w:val="0051391B"/>
    <w:rsid w:val="00513A0F"/>
    <w:rsid w:val="00513AD7"/>
    <w:rsid w:val="00513FBA"/>
    <w:rsid w:val="0051405D"/>
    <w:rsid w:val="005141DA"/>
    <w:rsid w:val="00514542"/>
    <w:rsid w:val="005148E5"/>
    <w:rsid w:val="00514E33"/>
    <w:rsid w:val="00515462"/>
    <w:rsid w:val="005157DC"/>
    <w:rsid w:val="00515869"/>
    <w:rsid w:val="0051639B"/>
    <w:rsid w:val="0051671A"/>
    <w:rsid w:val="00516A8C"/>
    <w:rsid w:val="00516B5E"/>
    <w:rsid w:val="00516D82"/>
    <w:rsid w:val="00516E65"/>
    <w:rsid w:val="00517105"/>
    <w:rsid w:val="00517D3A"/>
    <w:rsid w:val="00520A7E"/>
    <w:rsid w:val="005210C3"/>
    <w:rsid w:val="00521E31"/>
    <w:rsid w:val="00521FCE"/>
    <w:rsid w:val="005220C5"/>
    <w:rsid w:val="00522CF4"/>
    <w:rsid w:val="00522E63"/>
    <w:rsid w:val="00522FD1"/>
    <w:rsid w:val="00523670"/>
    <w:rsid w:val="00523723"/>
    <w:rsid w:val="00523920"/>
    <w:rsid w:val="005239C1"/>
    <w:rsid w:val="00523E3C"/>
    <w:rsid w:val="00523ED8"/>
    <w:rsid w:val="005248A3"/>
    <w:rsid w:val="00524B4B"/>
    <w:rsid w:val="0052557D"/>
    <w:rsid w:val="005255D5"/>
    <w:rsid w:val="00525CB4"/>
    <w:rsid w:val="00525D12"/>
    <w:rsid w:val="005267FB"/>
    <w:rsid w:val="00526EFD"/>
    <w:rsid w:val="00526F58"/>
    <w:rsid w:val="0052711A"/>
    <w:rsid w:val="00527A95"/>
    <w:rsid w:val="00527BD3"/>
    <w:rsid w:val="00527E38"/>
    <w:rsid w:val="00530592"/>
    <w:rsid w:val="005308CE"/>
    <w:rsid w:val="00531425"/>
    <w:rsid w:val="00531A65"/>
    <w:rsid w:val="00531B33"/>
    <w:rsid w:val="0053215A"/>
    <w:rsid w:val="0053232B"/>
    <w:rsid w:val="00532C17"/>
    <w:rsid w:val="00532F6B"/>
    <w:rsid w:val="00533993"/>
    <w:rsid w:val="00533B85"/>
    <w:rsid w:val="00534250"/>
    <w:rsid w:val="00534394"/>
    <w:rsid w:val="00534636"/>
    <w:rsid w:val="00534B79"/>
    <w:rsid w:val="00534EEB"/>
    <w:rsid w:val="00535389"/>
    <w:rsid w:val="00535B79"/>
    <w:rsid w:val="00535DE1"/>
    <w:rsid w:val="005362E8"/>
    <w:rsid w:val="0053639F"/>
    <w:rsid w:val="0053657E"/>
    <w:rsid w:val="0053659D"/>
    <w:rsid w:val="005366A3"/>
    <w:rsid w:val="005367D4"/>
    <w:rsid w:val="00536D6E"/>
    <w:rsid w:val="00536F49"/>
    <w:rsid w:val="00537C5E"/>
    <w:rsid w:val="00540045"/>
    <w:rsid w:val="005400AB"/>
    <w:rsid w:val="00540717"/>
    <w:rsid w:val="005409B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444B"/>
    <w:rsid w:val="005447FB"/>
    <w:rsid w:val="005450CF"/>
    <w:rsid w:val="0054525A"/>
    <w:rsid w:val="005458C4"/>
    <w:rsid w:val="00545B8A"/>
    <w:rsid w:val="0054629C"/>
    <w:rsid w:val="00546D5E"/>
    <w:rsid w:val="0054728E"/>
    <w:rsid w:val="005474C8"/>
    <w:rsid w:val="005476FC"/>
    <w:rsid w:val="005477D6"/>
    <w:rsid w:val="00547814"/>
    <w:rsid w:val="00547D06"/>
    <w:rsid w:val="00550090"/>
    <w:rsid w:val="005500BE"/>
    <w:rsid w:val="005509F1"/>
    <w:rsid w:val="00550FEB"/>
    <w:rsid w:val="0055142B"/>
    <w:rsid w:val="00551572"/>
    <w:rsid w:val="0055157B"/>
    <w:rsid w:val="005515B0"/>
    <w:rsid w:val="00551C64"/>
    <w:rsid w:val="00551E2E"/>
    <w:rsid w:val="00552576"/>
    <w:rsid w:val="00552E33"/>
    <w:rsid w:val="005534A5"/>
    <w:rsid w:val="00553B09"/>
    <w:rsid w:val="00553E3B"/>
    <w:rsid w:val="005542D9"/>
    <w:rsid w:val="00554B49"/>
    <w:rsid w:val="00555372"/>
    <w:rsid w:val="00555CF2"/>
    <w:rsid w:val="005561A0"/>
    <w:rsid w:val="00556C7C"/>
    <w:rsid w:val="00556E28"/>
    <w:rsid w:val="0055747E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80D"/>
    <w:rsid w:val="00561EC1"/>
    <w:rsid w:val="0056273B"/>
    <w:rsid w:val="00562DD8"/>
    <w:rsid w:val="00562E6A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2"/>
    <w:rsid w:val="0056685C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5D"/>
    <w:rsid w:val="00571BEB"/>
    <w:rsid w:val="00572360"/>
    <w:rsid w:val="0057327A"/>
    <w:rsid w:val="00573365"/>
    <w:rsid w:val="005734A7"/>
    <w:rsid w:val="005734C0"/>
    <w:rsid w:val="00573A5B"/>
    <w:rsid w:val="00573EC8"/>
    <w:rsid w:val="00574079"/>
    <w:rsid w:val="00574547"/>
    <w:rsid w:val="00574875"/>
    <w:rsid w:val="005748AF"/>
    <w:rsid w:val="00575056"/>
    <w:rsid w:val="0057557B"/>
    <w:rsid w:val="00576BCA"/>
    <w:rsid w:val="00577104"/>
    <w:rsid w:val="005772B7"/>
    <w:rsid w:val="00577350"/>
    <w:rsid w:val="005774C0"/>
    <w:rsid w:val="00577C4D"/>
    <w:rsid w:val="00577F1E"/>
    <w:rsid w:val="0058008B"/>
    <w:rsid w:val="005801F5"/>
    <w:rsid w:val="0058051B"/>
    <w:rsid w:val="00580E33"/>
    <w:rsid w:val="005810D9"/>
    <w:rsid w:val="00581A3C"/>
    <w:rsid w:val="00581BCD"/>
    <w:rsid w:val="00581D0A"/>
    <w:rsid w:val="00582805"/>
    <w:rsid w:val="0058299E"/>
    <w:rsid w:val="00582AF3"/>
    <w:rsid w:val="00582DEA"/>
    <w:rsid w:val="005836EF"/>
    <w:rsid w:val="00583AF3"/>
    <w:rsid w:val="00583BC0"/>
    <w:rsid w:val="0058419B"/>
    <w:rsid w:val="00584724"/>
    <w:rsid w:val="0058483B"/>
    <w:rsid w:val="0058503E"/>
    <w:rsid w:val="005851D5"/>
    <w:rsid w:val="00585A04"/>
    <w:rsid w:val="00586832"/>
    <w:rsid w:val="0058719A"/>
    <w:rsid w:val="005875D0"/>
    <w:rsid w:val="005878DF"/>
    <w:rsid w:val="00587909"/>
    <w:rsid w:val="00590038"/>
    <w:rsid w:val="005902EE"/>
    <w:rsid w:val="0059088C"/>
    <w:rsid w:val="00590A2E"/>
    <w:rsid w:val="005913C0"/>
    <w:rsid w:val="00591649"/>
    <w:rsid w:val="005920DA"/>
    <w:rsid w:val="0059229E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A4D"/>
    <w:rsid w:val="00595D81"/>
    <w:rsid w:val="00597597"/>
    <w:rsid w:val="00597727"/>
    <w:rsid w:val="0059793B"/>
    <w:rsid w:val="005979AB"/>
    <w:rsid w:val="00597A22"/>
    <w:rsid w:val="005A0419"/>
    <w:rsid w:val="005A059C"/>
    <w:rsid w:val="005A0BCB"/>
    <w:rsid w:val="005A0EB6"/>
    <w:rsid w:val="005A12C9"/>
    <w:rsid w:val="005A16CB"/>
    <w:rsid w:val="005A1A1E"/>
    <w:rsid w:val="005A1A67"/>
    <w:rsid w:val="005A1D3B"/>
    <w:rsid w:val="005A2E87"/>
    <w:rsid w:val="005A3391"/>
    <w:rsid w:val="005A37FE"/>
    <w:rsid w:val="005A3EC2"/>
    <w:rsid w:val="005A44E5"/>
    <w:rsid w:val="005A47D5"/>
    <w:rsid w:val="005A49D1"/>
    <w:rsid w:val="005A4D2F"/>
    <w:rsid w:val="005A53F0"/>
    <w:rsid w:val="005A5C8D"/>
    <w:rsid w:val="005A5F6D"/>
    <w:rsid w:val="005A6218"/>
    <w:rsid w:val="005A64CC"/>
    <w:rsid w:val="005A6A81"/>
    <w:rsid w:val="005A70BC"/>
    <w:rsid w:val="005A7F8B"/>
    <w:rsid w:val="005B0CC3"/>
    <w:rsid w:val="005B0E27"/>
    <w:rsid w:val="005B123A"/>
    <w:rsid w:val="005B1484"/>
    <w:rsid w:val="005B1959"/>
    <w:rsid w:val="005B2A54"/>
    <w:rsid w:val="005B2AA8"/>
    <w:rsid w:val="005B32D6"/>
    <w:rsid w:val="005B339A"/>
    <w:rsid w:val="005B375B"/>
    <w:rsid w:val="005B382D"/>
    <w:rsid w:val="005B3F91"/>
    <w:rsid w:val="005B492B"/>
    <w:rsid w:val="005B49F2"/>
    <w:rsid w:val="005B4A35"/>
    <w:rsid w:val="005B4D6F"/>
    <w:rsid w:val="005B4EF8"/>
    <w:rsid w:val="005B5047"/>
    <w:rsid w:val="005B51CA"/>
    <w:rsid w:val="005B57FF"/>
    <w:rsid w:val="005B5815"/>
    <w:rsid w:val="005B6AB7"/>
    <w:rsid w:val="005B7999"/>
    <w:rsid w:val="005B7D43"/>
    <w:rsid w:val="005C049D"/>
    <w:rsid w:val="005C0847"/>
    <w:rsid w:val="005C124C"/>
    <w:rsid w:val="005C12A5"/>
    <w:rsid w:val="005C246B"/>
    <w:rsid w:val="005C26D4"/>
    <w:rsid w:val="005C2A2B"/>
    <w:rsid w:val="005C2D9E"/>
    <w:rsid w:val="005C37AA"/>
    <w:rsid w:val="005C40F2"/>
    <w:rsid w:val="005C4BEB"/>
    <w:rsid w:val="005C5224"/>
    <w:rsid w:val="005C5525"/>
    <w:rsid w:val="005C5A40"/>
    <w:rsid w:val="005C5DA4"/>
    <w:rsid w:val="005C6263"/>
    <w:rsid w:val="005C695E"/>
    <w:rsid w:val="005C6A14"/>
    <w:rsid w:val="005C7917"/>
    <w:rsid w:val="005C7ACD"/>
    <w:rsid w:val="005C7C8B"/>
    <w:rsid w:val="005C7CA9"/>
    <w:rsid w:val="005C7EF3"/>
    <w:rsid w:val="005D034D"/>
    <w:rsid w:val="005D065E"/>
    <w:rsid w:val="005D0776"/>
    <w:rsid w:val="005D0D3F"/>
    <w:rsid w:val="005D0F89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3B36"/>
    <w:rsid w:val="005D4083"/>
    <w:rsid w:val="005D4A98"/>
    <w:rsid w:val="005D4AC0"/>
    <w:rsid w:val="005D4AE7"/>
    <w:rsid w:val="005D566F"/>
    <w:rsid w:val="005D5EA5"/>
    <w:rsid w:val="005D683D"/>
    <w:rsid w:val="005D6E20"/>
    <w:rsid w:val="005D7007"/>
    <w:rsid w:val="005D73B2"/>
    <w:rsid w:val="005D7433"/>
    <w:rsid w:val="005D74E2"/>
    <w:rsid w:val="005D7BCF"/>
    <w:rsid w:val="005E024B"/>
    <w:rsid w:val="005E07B8"/>
    <w:rsid w:val="005E0910"/>
    <w:rsid w:val="005E0E11"/>
    <w:rsid w:val="005E0FA4"/>
    <w:rsid w:val="005E18A2"/>
    <w:rsid w:val="005E20D4"/>
    <w:rsid w:val="005E2E3F"/>
    <w:rsid w:val="005E2F8C"/>
    <w:rsid w:val="005E2FF8"/>
    <w:rsid w:val="005E30AE"/>
    <w:rsid w:val="005E3118"/>
    <w:rsid w:val="005E3442"/>
    <w:rsid w:val="005E43ED"/>
    <w:rsid w:val="005E4532"/>
    <w:rsid w:val="005E46EB"/>
    <w:rsid w:val="005E4A9A"/>
    <w:rsid w:val="005E4BCA"/>
    <w:rsid w:val="005E4CE5"/>
    <w:rsid w:val="005E5680"/>
    <w:rsid w:val="005E5744"/>
    <w:rsid w:val="005E63A2"/>
    <w:rsid w:val="005E63DA"/>
    <w:rsid w:val="005E6572"/>
    <w:rsid w:val="005E6C42"/>
    <w:rsid w:val="005E7571"/>
    <w:rsid w:val="005E78F2"/>
    <w:rsid w:val="005E7995"/>
    <w:rsid w:val="005E7D22"/>
    <w:rsid w:val="005F031F"/>
    <w:rsid w:val="005F04CC"/>
    <w:rsid w:val="005F065B"/>
    <w:rsid w:val="005F0A36"/>
    <w:rsid w:val="005F0B3E"/>
    <w:rsid w:val="005F1396"/>
    <w:rsid w:val="005F1EA9"/>
    <w:rsid w:val="005F26DE"/>
    <w:rsid w:val="005F2E17"/>
    <w:rsid w:val="005F343B"/>
    <w:rsid w:val="005F36BB"/>
    <w:rsid w:val="005F374D"/>
    <w:rsid w:val="005F3AD8"/>
    <w:rsid w:val="005F4085"/>
    <w:rsid w:val="005F45EC"/>
    <w:rsid w:val="005F4CE1"/>
    <w:rsid w:val="005F4DC8"/>
    <w:rsid w:val="005F574A"/>
    <w:rsid w:val="005F5906"/>
    <w:rsid w:val="005F5CEF"/>
    <w:rsid w:val="005F5E89"/>
    <w:rsid w:val="005F5FFC"/>
    <w:rsid w:val="005F6C97"/>
    <w:rsid w:val="005F7798"/>
    <w:rsid w:val="005F77E8"/>
    <w:rsid w:val="005F7B32"/>
    <w:rsid w:val="005F7B72"/>
    <w:rsid w:val="005F7D2A"/>
    <w:rsid w:val="005F7EC0"/>
    <w:rsid w:val="00600125"/>
    <w:rsid w:val="006003AB"/>
    <w:rsid w:val="00600813"/>
    <w:rsid w:val="00600ED9"/>
    <w:rsid w:val="006012CA"/>
    <w:rsid w:val="00601321"/>
    <w:rsid w:val="006015C2"/>
    <w:rsid w:val="00601E7B"/>
    <w:rsid w:val="00602029"/>
    <w:rsid w:val="006021EB"/>
    <w:rsid w:val="00602308"/>
    <w:rsid w:val="006025EA"/>
    <w:rsid w:val="00602BB0"/>
    <w:rsid w:val="00602CF9"/>
    <w:rsid w:val="006036B7"/>
    <w:rsid w:val="006039A7"/>
    <w:rsid w:val="00603E81"/>
    <w:rsid w:val="006043FA"/>
    <w:rsid w:val="0060478F"/>
    <w:rsid w:val="00604B53"/>
    <w:rsid w:val="0060561B"/>
    <w:rsid w:val="00605988"/>
    <w:rsid w:val="006059F3"/>
    <w:rsid w:val="00606516"/>
    <w:rsid w:val="0060688E"/>
    <w:rsid w:val="00606CEB"/>
    <w:rsid w:val="006074B7"/>
    <w:rsid w:val="006076EB"/>
    <w:rsid w:val="00607E65"/>
    <w:rsid w:val="00607F0A"/>
    <w:rsid w:val="00610279"/>
    <w:rsid w:val="006102E9"/>
    <w:rsid w:val="00610FFD"/>
    <w:rsid w:val="00611A04"/>
    <w:rsid w:val="00611E2A"/>
    <w:rsid w:val="00612078"/>
    <w:rsid w:val="00612A15"/>
    <w:rsid w:val="00612E11"/>
    <w:rsid w:val="0061397A"/>
    <w:rsid w:val="00613B91"/>
    <w:rsid w:val="00613E19"/>
    <w:rsid w:val="00613F13"/>
    <w:rsid w:val="00613F79"/>
    <w:rsid w:val="00613FBF"/>
    <w:rsid w:val="00614D35"/>
    <w:rsid w:val="006150EB"/>
    <w:rsid w:val="006154DD"/>
    <w:rsid w:val="00615692"/>
    <w:rsid w:val="006158A8"/>
    <w:rsid w:val="006158FA"/>
    <w:rsid w:val="00616AF3"/>
    <w:rsid w:val="00616FC0"/>
    <w:rsid w:val="006170D8"/>
    <w:rsid w:val="00617369"/>
    <w:rsid w:val="00617A05"/>
    <w:rsid w:val="00617A1D"/>
    <w:rsid w:val="00620985"/>
    <w:rsid w:val="00620D0C"/>
    <w:rsid w:val="006211A0"/>
    <w:rsid w:val="00621B52"/>
    <w:rsid w:val="00621EAD"/>
    <w:rsid w:val="006225A1"/>
    <w:rsid w:val="0062268C"/>
    <w:rsid w:val="006226EB"/>
    <w:rsid w:val="00623471"/>
    <w:rsid w:val="00623685"/>
    <w:rsid w:val="006238FC"/>
    <w:rsid w:val="00623E20"/>
    <w:rsid w:val="006244C5"/>
    <w:rsid w:val="00624CBD"/>
    <w:rsid w:val="00625484"/>
    <w:rsid w:val="006254AE"/>
    <w:rsid w:val="0062566E"/>
    <w:rsid w:val="006259D6"/>
    <w:rsid w:val="00625B32"/>
    <w:rsid w:val="00625BE3"/>
    <w:rsid w:val="00625DA0"/>
    <w:rsid w:val="0062620A"/>
    <w:rsid w:val="006268B2"/>
    <w:rsid w:val="00626CBD"/>
    <w:rsid w:val="00626DD7"/>
    <w:rsid w:val="006272B5"/>
    <w:rsid w:val="006301FA"/>
    <w:rsid w:val="006303FD"/>
    <w:rsid w:val="0063082A"/>
    <w:rsid w:val="00630DBF"/>
    <w:rsid w:val="00630FAA"/>
    <w:rsid w:val="00631639"/>
    <w:rsid w:val="006320E4"/>
    <w:rsid w:val="00632705"/>
    <w:rsid w:val="00632757"/>
    <w:rsid w:val="00632AD9"/>
    <w:rsid w:val="00632C2F"/>
    <w:rsid w:val="00632D78"/>
    <w:rsid w:val="00632DCD"/>
    <w:rsid w:val="00632ED9"/>
    <w:rsid w:val="0063313F"/>
    <w:rsid w:val="00633D1B"/>
    <w:rsid w:val="00633EBC"/>
    <w:rsid w:val="00633F59"/>
    <w:rsid w:val="006359D8"/>
    <w:rsid w:val="0063606B"/>
    <w:rsid w:val="006361BE"/>
    <w:rsid w:val="0063690E"/>
    <w:rsid w:val="00636AB6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C57"/>
    <w:rsid w:val="00640FC6"/>
    <w:rsid w:val="0064173F"/>
    <w:rsid w:val="00641930"/>
    <w:rsid w:val="00641D48"/>
    <w:rsid w:val="00642196"/>
    <w:rsid w:val="00642580"/>
    <w:rsid w:val="00642B1F"/>
    <w:rsid w:val="006430B3"/>
    <w:rsid w:val="00643127"/>
    <w:rsid w:val="00643229"/>
    <w:rsid w:val="006434DF"/>
    <w:rsid w:val="00643983"/>
    <w:rsid w:val="00644170"/>
    <w:rsid w:val="006445DB"/>
    <w:rsid w:val="00644E55"/>
    <w:rsid w:val="006450BD"/>
    <w:rsid w:val="00645A0B"/>
    <w:rsid w:val="006461DF"/>
    <w:rsid w:val="0064633D"/>
    <w:rsid w:val="00646F4E"/>
    <w:rsid w:val="0064713E"/>
    <w:rsid w:val="00647810"/>
    <w:rsid w:val="006478A6"/>
    <w:rsid w:val="006478D5"/>
    <w:rsid w:val="006505F7"/>
    <w:rsid w:val="00650925"/>
    <w:rsid w:val="0065103D"/>
    <w:rsid w:val="0065125B"/>
    <w:rsid w:val="006515D3"/>
    <w:rsid w:val="006521AE"/>
    <w:rsid w:val="006527C4"/>
    <w:rsid w:val="0065287A"/>
    <w:rsid w:val="0065339A"/>
    <w:rsid w:val="00654408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31E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4DE"/>
    <w:rsid w:val="00664748"/>
    <w:rsid w:val="0066518F"/>
    <w:rsid w:val="0066554B"/>
    <w:rsid w:val="00666384"/>
    <w:rsid w:val="0066687E"/>
    <w:rsid w:val="00667009"/>
    <w:rsid w:val="006670B6"/>
    <w:rsid w:val="006670F0"/>
    <w:rsid w:val="006679C3"/>
    <w:rsid w:val="00670021"/>
    <w:rsid w:val="00670254"/>
    <w:rsid w:val="00671069"/>
    <w:rsid w:val="00671240"/>
    <w:rsid w:val="00671C52"/>
    <w:rsid w:val="00672389"/>
    <w:rsid w:val="00672912"/>
    <w:rsid w:val="00673293"/>
    <w:rsid w:val="00673714"/>
    <w:rsid w:val="0067385B"/>
    <w:rsid w:val="00673CE5"/>
    <w:rsid w:val="006746D1"/>
    <w:rsid w:val="006747A3"/>
    <w:rsid w:val="00675661"/>
    <w:rsid w:val="0067575E"/>
    <w:rsid w:val="00675F1B"/>
    <w:rsid w:val="00675FA9"/>
    <w:rsid w:val="00676098"/>
    <w:rsid w:val="00676154"/>
    <w:rsid w:val="006765F1"/>
    <w:rsid w:val="006766C6"/>
    <w:rsid w:val="00676711"/>
    <w:rsid w:val="00676B8F"/>
    <w:rsid w:val="00676EE8"/>
    <w:rsid w:val="006770A2"/>
    <w:rsid w:val="00677200"/>
    <w:rsid w:val="00677383"/>
    <w:rsid w:val="006775D7"/>
    <w:rsid w:val="006778BC"/>
    <w:rsid w:val="00677D8C"/>
    <w:rsid w:val="00677D99"/>
    <w:rsid w:val="00677EE6"/>
    <w:rsid w:val="00677F65"/>
    <w:rsid w:val="0068008F"/>
    <w:rsid w:val="00680258"/>
    <w:rsid w:val="0068038E"/>
    <w:rsid w:val="00680452"/>
    <w:rsid w:val="00680B93"/>
    <w:rsid w:val="00680EF3"/>
    <w:rsid w:val="00681146"/>
    <w:rsid w:val="00681E01"/>
    <w:rsid w:val="00681E04"/>
    <w:rsid w:val="00681FEF"/>
    <w:rsid w:val="006824A6"/>
    <w:rsid w:val="00682CE4"/>
    <w:rsid w:val="0068301D"/>
    <w:rsid w:val="00683263"/>
    <w:rsid w:val="00683506"/>
    <w:rsid w:val="00683F55"/>
    <w:rsid w:val="006840EB"/>
    <w:rsid w:val="006850B1"/>
    <w:rsid w:val="006856C3"/>
    <w:rsid w:val="00685C0C"/>
    <w:rsid w:val="006862DF"/>
    <w:rsid w:val="0068635D"/>
    <w:rsid w:val="00686E2E"/>
    <w:rsid w:val="006879FB"/>
    <w:rsid w:val="00687BEE"/>
    <w:rsid w:val="00690193"/>
    <w:rsid w:val="00690424"/>
    <w:rsid w:val="0069076A"/>
    <w:rsid w:val="00690DD5"/>
    <w:rsid w:val="0069112F"/>
    <w:rsid w:val="006915B5"/>
    <w:rsid w:val="00691B86"/>
    <w:rsid w:val="00691CBD"/>
    <w:rsid w:val="00691CC1"/>
    <w:rsid w:val="0069275C"/>
    <w:rsid w:val="00692898"/>
    <w:rsid w:val="0069292D"/>
    <w:rsid w:val="00692937"/>
    <w:rsid w:val="00692A65"/>
    <w:rsid w:val="00692A8D"/>
    <w:rsid w:val="00693247"/>
    <w:rsid w:val="006933E5"/>
    <w:rsid w:val="0069364D"/>
    <w:rsid w:val="0069371B"/>
    <w:rsid w:val="0069389C"/>
    <w:rsid w:val="006939EB"/>
    <w:rsid w:val="00693ACF"/>
    <w:rsid w:val="00693D26"/>
    <w:rsid w:val="0069439D"/>
    <w:rsid w:val="0069445C"/>
    <w:rsid w:val="006944BD"/>
    <w:rsid w:val="00694DA8"/>
    <w:rsid w:val="00695F97"/>
    <w:rsid w:val="00696A7C"/>
    <w:rsid w:val="00696C61"/>
    <w:rsid w:val="00696CF1"/>
    <w:rsid w:val="0069725D"/>
    <w:rsid w:val="00697844"/>
    <w:rsid w:val="0069790B"/>
    <w:rsid w:val="0069797A"/>
    <w:rsid w:val="00697F72"/>
    <w:rsid w:val="006A063D"/>
    <w:rsid w:val="006A1347"/>
    <w:rsid w:val="006A1A0E"/>
    <w:rsid w:val="006A1CB4"/>
    <w:rsid w:val="006A1CCB"/>
    <w:rsid w:val="006A1FA9"/>
    <w:rsid w:val="006A20DD"/>
    <w:rsid w:val="006A23C4"/>
    <w:rsid w:val="006A25AA"/>
    <w:rsid w:val="006A2B0F"/>
    <w:rsid w:val="006A2D57"/>
    <w:rsid w:val="006A2E9E"/>
    <w:rsid w:val="006A3052"/>
    <w:rsid w:val="006A352C"/>
    <w:rsid w:val="006A362E"/>
    <w:rsid w:val="006A3915"/>
    <w:rsid w:val="006A3A3B"/>
    <w:rsid w:val="006A3E88"/>
    <w:rsid w:val="006A44F0"/>
    <w:rsid w:val="006A4F3F"/>
    <w:rsid w:val="006A5849"/>
    <w:rsid w:val="006A63DF"/>
    <w:rsid w:val="006A6B67"/>
    <w:rsid w:val="006A6FBA"/>
    <w:rsid w:val="006A79DD"/>
    <w:rsid w:val="006B0307"/>
    <w:rsid w:val="006B0D6B"/>
    <w:rsid w:val="006B1198"/>
    <w:rsid w:val="006B17CA"/>
    <w:rsid w:val="006B19F5"/>
    <w:rsid w:val="006B1AB5"/>
    <w:rsid w:val="006B210C"/>
    <w:rsid w:val="006B232C"/>
    <w:rsid w:val="006B2B3B"/>
    <w:rsid w:val="006B2C79"/>
    <w:rsid w:val="006B2EF3"/>
    <w:rsid w:val="006B2F3E"/>
    <w:rsid w:val="006B3102"/>
    <w:rsid w:val="006B41DE"/>
    <w:rsid w:val="006B43F6"/>
    <w:rsid w:val="006B4ACB"/>
    <w:rsid w:val="006B4AD5"/>
    <w:rsid w:val="006B4C5A"/>
    <w:rsid w:val="006B4DB9"/>
    <w:rsid w:val="006B504D"/>
    <w:rsid w:val="006B51D8"/>
    <w:rsid w:val="006B52C6"/>
    <w:rsid w:val="006B55D7"/>
    <w:rsid w:val="006B5829"/>
    <w:rsid w:val="006B5A06"/>
    <w:rsid w:val="006B5EE3"/>
    <w:rsid w:val="006B608B"/>
    <w:rsid w:val="006B62B4"/>
    <w:rsid w:val="006B68BF"/>
    <w:rsid w:val="006B6A2D"/>
    <w:rsid w:val="006B6B8D"/>
    <w:rsid w:val="006B6BB0"/>
    <w:rsid w:val="006B6C99"/>
    <w:rsid w:val="006B6EFA"/>
    <w:rsid w:val="006B7114"/>
    <w:rsid w:val="006B75A1"/>
    <w:rsid w:val="006B75CD"/>
    <w:rsid w:val="006B75F0"/>
    <w:rsid w:val="006C0B0F"/>
    <w:rsid w:val="006C0F91"/>
    <w:rsid w:val="006C1182"/>
    <w:rsid w:val="006C11E6"/>
    <w:rsid w:val="006C154F"/>
    <w:rsid w:val="006C2183"/>
    <w:rsid w:val="006C25FD"/>
    <w:rsid w:val="006C3BFB"/>
    <w:rsid w:val="006C3C4D"/>
    <w:rsid w:val="006C3D1F"/>
    <w:rsid w:val="006C3DEE"/>
    <w:rsid w:val="006C3E2B"/>
    <w:rsid w:val="006C401D"/>
    <w:rsid w:val="006C4332"/>
    <w:rsid w:val="006C43D8"/>
    <w:rsid w:val="006C50D6"/>
    <w:rsid w:val="006C558C"/>
    <w:rsid w:val="006C5AF4"/>
    <w:rsid w:val="006C6218"/>
    <w:rsid w:val="006C665F"/>
    <w:rsid w:val="006C69CD"/>
    <w:rsid w:val="006C6FF4"/>
    <w:rsid w:val="006C71D0"/>
    <w:rsid w:val="006C7322"/>
    <w:rsid w:val="006C73A7"/>
    <w:rsid w:val="006C7658"/>
    <w:rsid w:val="006C799D"/>
    <w:rsid w:val="006C7CF4"/>
    <w:rsid w:val="006D039B"/>
    <w:rsid w:val="006D0C4A"/>
    <w:rsid w:val="006D0C99"/>
    <w:rsid w:val="006D0E03"/>
    <w:rsid w:val="006D16A8"/>
    <w:rsid w:val="006D1815"/>
    <w:rsid w:val="006D1AFF"/>
    <w:rsid w:val="006D1BC7"/>
    <w:rsid w:val="006D1E6E"/>
    <w:rsid w:val="006D1F51"/>
    <w:rsid w:val="006D27DF"/>
    <w:rsid w:val="006D2D3B"/>
    <w:rsid w:val="006D3593"/>
    <w:rsid w:val="006D3706"/>
    <w:rsid w:val="006D3C72"/>
    <w:rsid w:val="006D3CA8"/>
    <w:rsid w:val="006D3F0F"/>
    <w:rsid w:val="006D432D"/>
    <w:rsid w:val="006D4551"/>
    <w:rsid w:val="006D5674"/>
    <w:rsid w:val="006D5F52"/>
    <w:rsid w:val="006D6465"/>
    <w:rsid w:val="006D68AD"/>
    <w:rsid w:val="006D6CF3"/>
    <w:rsid w:val="006D71B4"/>
    <w:rsid w:val="006D7940"/>
    <w:rsid w:val="006E00E0"/>
    <w:rsid w:val="006E033E"/>
    <w:rsid w:val="006E06D6"/>
    <w:rsid w:val="006E139F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5C0"/>
    <w:rsid w:val="006E3A0A"/>
    <w:rsid w:val="006E3B9A"/>
    <w:rsid w:val="006E3BBB"/>
    <w:rsid w:val="006E3F8C"/>
    <w:rsid w:val="006E4287"/>
    <w:rsid w:val="006E44FD"/>
    <w:rsid w:val="006E477D"/>
    <w:rsid w:val="006E4AED"/>
    <w:rsid w:val="006E4B71"/>
    <w:rsid w:val="006E4DFC"/>
    <w:rsid w:val="006E5342"/>
    <w:rsid w:val="006E57E6"/>
    <w:rsid w:val="006E5EC9"/>
    <w:rsid w:val="006E67D5"/>
    <w:rsid w:val="006E682E"/>
    <w:rsid w:val="006E71D3"/>
    <w:rsid w:val="006E769A"/>
    <w:rsid w:val="006F0249"/>
    <w:rsid w:val="006F02A8"/>
    <w:rsid w:val="006F057B"/>
    <w:rsid w:val="006F0769"/>
    <w:rsid w:val="006F07F9"/>
    <w:rsid w:val="006F0DC1"/>
    <w:rsid w:val="006F0E42"/>
    <w:rsid w:val="006F1C1E"/>
    <w:rsid w:val="006F2593"/>
    <w:rsid w:val="006F2680"/>
    <w:rsid w:val="006F2963"/>
    <w:rsid w:val="006F2B8A"/>
    <w:rsid w:val="006F3240"/>
    <w:rsid w:val="006F3DBF"/>
    <w:rsid w:val="006F435E"/>
    <w:rsid w:val="006F4E2E"/>
    <w:rsid w:val="006F5356"/>
    <w:rsid w:val="006F549A"/>
    <w:rsid w:val="006F6280"/>
    <w:rsid w:val="006F63C3"/>
    <w:rsid w:val="006F6554"/>
    <w:rsid w:val="006F6DB5"/>
    <w:rsid w:val="006F7158"/>
    <w:rsid w:val="006F7BCC"/>
    <w:rsid w:val="006F7C50"/>
    <w:rsid w:val="006F7C6B"/>
    <w:rsid w:val="007001DC"/>
    <w:rsid w:val="007007C7"/>
    <w:rsid w:val="00700923"/>
    <w:rsid w:val="00700D8B"/>
    <w:rsid w:val="00700F2B"/>
    <w:rsid w:val="0070153A"/>
    <w:rsid w:val="0070184E"/>
    <w:rsid w:val="00701945"/>
    <w:rsid w:val="0070279C"/>
    <w:rsid w:val="00702964"/>
    <w:rsid w:val="0070296E"/>
    <w:rsid w:val="00702A93"/>
    <w:rsid w:val="00703B7F"/>
    <w:rsid w:val="00703CF5"/>
    <w:rsid w:val="00703D10"/>
    <w:rsid w:val="0070428C"/>
    <w:rsid w:val="00704DA4"/>
    <w:rsid w:val="007050D3"/>
    <w:rsid w:val="007053F4"/>
    <w:rsid w:val="007063F1"/>
    <w:rsid w:val="00707064"/>
    <w:rsid w:val="0070754E"/>
    <w:rsid w:val="00707597"/>
    <w:rsid w:val="007075BD"/>
    <w:rsid w:val="007075D3"/>
    <w:rsid w:val="00707775"/>
    <w:rsid w:val="0071001D"/>
    <w:rsid w:val="007100B7"/>
    <w:rsid w:val="0071081B"/>
    <w:rsid w:val="00710D0B"/>
    <w:rsid w:val="00711502"/>
    <w:rsid w:val="00711726"/>
    <w:rsid w:val="007121E6"/>
    <w:rsid w:val="007125BB"/>
    <w:rsid w:val="00712919"/>
    <w:rsid w:val="00712997"/>
    <w:rsid w:val="00712CCC"/>
    <w:rsid w:val="00712FBC"/>
    <w:rsid w:val="0071355E"/>
    <w:rsid w:val="007141CB"/>
    <w:rsid w:val="007142AC"/>
    <w:rsid w:val="0071435F"/>
    <w:rsid w:val="00714BAD"/>
    <w:rsid w:val="00714D80"/>
    <w:rsid w:val="00714F4F"/>
    <w:rsid w:val="00715723"/>
    <w:rsid w:val="007157EA"/>
    <w:rsid w:val="00715865"/>
    <w:rsid w:val="00715A93"/>
    <w:rsid w:val="00716635"/>
    <w:rsid w:val="0071672E"/>
    <w:rsid w:val="00717575"/>
    <w:rsid w:val="00717AA5"/>
    <w:rsid w:val="00717FC3"/>
    <w:rsid w:val="00720542"/>
    <w:rsid w:val="00720715"/>
    <w:rsid w:val="007208B7"/>
    <w:rsid w:val="007209CF"/>
    <w:rsid w:val="00720A58"/>
    <w:rsid w:val="00720FF5"/>
    <w:rsid w:val="00721044"/>
    <w:rsid w:val="00721764"/>
    <w:rsid w:val="00723551"/>
    <w:rsid w:val="007239ED"/>
    <w:rsid w:val="00723A4A"/>
    <w:rsid w:val="00723D19"/>
    <w:rsid w:val="0072475F"/>
    <w:rsid w:val="00724954"/>
    <w:rsid w:val="00724B75"/>
    <w:rsid w:val="00724BDE"/>
    <w:rsid w:val="00724C20"/>
    <w:rsid w:val="00724FA3"/>
    <w:rsid w:val="007260A9"/>
    <w:rsid w:val="00726617"/>
    <w:rsid w:val="00726747"/>
    <w:rsid w:val="007268A7"/>
    <w:rsid w:val="00726B54"/>
    <w:rsid w:val="00726C7D"/>
    <w:rsid w:val="00726D30"/>
    <w:rsid w:val="00726FED"/>
    <w:rsid w:val="00727596"/>
    <w:rsid w:val="0072761F"/>
    <w:rsid w:val="00727862"/>
    <w:rsid w:val="00727E05"/>
    <w:rsid w:val="00727E36"/>
    <w:rsid w:val="00727E74"/>
    <w:rsid w:val="0073040E"/>
    <w:rsid w:val="007304CE"/>
    <w:rsid w:val="007309A1"/>
    <w:rsid w:val="0073112B"/>
    <w:rsid w:val="00731132"/>
    <w:rsid w:val="00731571"/>
    <w:rsid w:val="0073192B"/>
    <w:rsid w:val="00731B51"/>
    <w:rsid w:val="00731C8D"/>
    <w:rsid w:val="00731CA2"/>
    <w:rsid w:val="007320BF"/>
    <w:rsid w:val="0073233E"/>
    <w:rsid w:val="007327A8"/>
    <w:rsid w:val="00732DF9"/>
    <w:rsid w:val="007340C9"/>
    <w:rsid w:val="0073441F"/>
    <w:rsid w:val="007348BE"/>
    <w:rsid w:val="00734B90"/>
    <w:rsid w:val="00734CC7"/>
    <w:rsid w:val="0073505A"/>
    <w:rsid w:val="00735EFC"/>
    <w:rsid w:val="007361E8"/>
    <w:rsid w:val="00736A1A"/>
    <w:rsid w:val="007377C4"/>
    <w:rsid w:val="00737EB0"/>
    <w:rsid w:val="007404C4"/>
    <w:rsid w:val="0074080D"/>
    <w:rsid w:val="00740C5F"/>
    <w:rsid w:val="0074116B"/>
    <w:rsid w:val="007413B3"/>
    <w:rsid w:val="00741575"/>
    <w:rsid w:val="0074183A"/>
    <w:rsid w:val="00741876"/>
    <w:rsid w:val="00741BA5"/>
    <w:rsid w:val="00742189"/>
    <w:rsid w:val="00742252"/>
    <w:rsid w:val="00742641"/>
    <w:rsid w:val="007428A7"/>
    <w:rsid w:val="007431EA"/>
    <w:rsid w:val="0074344D"/>
    <w:rsid w:val="007439C4"/>
    <w:rsid w:val="007439D4"/>
    <w:rsid w:val="00744ACC"/>
    <w:rsid w:val="007451AF"/>
    <w:rsid w:val="007452DD"/>
    <w:rsid w:val="00745834"/>
    <w:rsid w:val="00745AA7"/>
    <w:rsid w:val="0074653B"/>
    <w:rsid w:val="0074690E"/>
    <w:rsid w:val="00746AC6"/>
    <w:rsid w:val="007471EC"/>
    <w:rsid w:val="0074741B"/>
    <w:rsid w:val="00747719"/>
    <w:rsid w:val="0075001B"/>
    <w:rsid w:val="007500BE"/>
    <w:rsid w:val="00750109"/>
    <w:rsid w:val="007502A8"/>
    <w:rsid w:val="00750412"/>
    <w:rsid w:val="007505C4"/>
    <w:rsid w:val="00750905"/>
    <w:rsid w:val="00750B6F"/>
    <w:rsid w:val="00750FDA"/>
    <w:rsid w:val="007514C2"/>
    <w:rsid w:val="00751BDC"/>
    <w:rsid w:val="0075204C"/>
    <w:rsid w:val="00752B60"/>
    <w:rsid w:val="00752BFA"/>
    <w:rsid w:val="00752EF6"/>
    <w:rsid w:val="0075316F"/>
    <w:rsid w:val="007531E3"/>
    <w:rsid w:val="007534EC"/>
    <w:rsid w:val="007535B8"/>
    <w:rsid w:val="00753844"/>
    <w:rsid w:val="00753C2C"/>
    <w:rsid w:val="00753CBD"/>
    <w:rsid w:val="00753EFB"/>
    <w:rsid w:val="00754235"/>
    <w:rsid w:val="0075668B"/>
    <w:rsid w:val="00756DFE"/>
    <w:rsid w:val="00756F95"/>
    <w:rsid w:val="0075720C"/>
    <w:rsid w:val="00757354"/>
    <w:rsid w:val="007574D7"/>
    <w:rsid w:val="007576C6"/>
    <w:rsid w:val="00757791"/>
    <w:rsid w:val="00757B5C"/>
    <w:rsid w:val="00757F0A"/>
    <w:rsid w:val="00757F9B"/>
    <w:rsid w:val="00760F21"/>
    <w:rsid w:val="007613B6"/>
    <w:rsid w:val="00761663"/>
    <w:rsid w:val="0076193D"/>
    <w:rsid w:val="00761FF4"/>
    <w:rsid w:val="00762AF9"/>
    <w:rsid w:val="00762C77"/>
    <w:rsid w:val="00762D4E"/>
    <w:rsid w:val="00763758"/>
    <w:rsid w:val="00764209"/>
    <w:rsid w:val="007649C3"/>
    <w:rsid w:val="00764C92"/>
    <w:rsid w:val="007650BC"/>
    <w:rsid w:val="007657E6"/>
    <w:rsid w:val="00765868"/>
    <w:rsid w:val="00765BF8"/>
    <w:rsid w:val="00766A4B"/>
    <w:rsid w:val="00766ACD"/>
    <w:rsid w:val="00766BA8"/>
    <w:rsid w:val="00766C12"/>
    <w:rsid w:val="00767B26"/>
    <w:rsid w:val="0077004E"/>
    <w:rsid w:val="007706F3"/>
    <w:rsid w:val="00770AA8"/>
    <w:rsid w:val="00771FD6"/>
    <w:rsid w:val="00772417"/>
    <w:rsid w:val="0077264E"/>
    <w:rsid w:val="0077314E"/>
    <w:rsid w:val="00773197"/>
    <w:rsid w:val="007731ED"/>
    <w:rsid w:val="00774ABA"/>
    <w:rsid w:val="00775241"/>
    <w:rsid w:val="007757C8"/>
    <w:rsid w:val="007758D2"/>
    <w:rsid w:val="00775BFE"/>
    <w:rsid w:val="00775DAC"/>
    <w:rsid w:val="0077654B"/>
    <w:rsid w:val="007768C2"/>
    <w:rsid w:val="007768F2"/>
    <w:rsid w:val="00777365"/>
    <w:rsid w:val="00780E1F"/>
    <w:rsid w:val="007811A6"/>
    <w:rsid w:val="00781310"/>
    <w:rsid w:val="00781367"/>
    <w:rsid w:val="0078176B"/>
    <w:rsid w:val="00782C3A"/>
    <w:rsid w:val="00782CD8"/>
    <w:rsid w:val="0078304C"/>
    <w:rsid w:val="0078308E"/>
    <w:rsid w:val="00783188"/>
    <w:rsid w:val="007834B4"/>
    <w:rsid w:val="00783B58"/>
    <w:rsid w:val="007841C8"/>
    <w:rsid w:val="00784C21"/>
    <w:rsid w:val="00784C8D"/>
    <w:rsid w:val="007852D4"/>
    <w:rsid w:val="00785BA0"/>
    <w:rsid w:val="007874C6"/>
    <w:rsid w:val="00787D4C"/>
    <w:rsid w:val="00787E46"/>
    <w:rsid w:val="00790D52"/>
    <w:rsid w:val="00791511"/>
    <w:rsid w:val="00791BDC"/>
    <w:rsid w:val="00791E45"/>
    <w:rsid w:val="00792543"/>
    <w:rsid w:val="007926D3"/>
    <w:rsid w:val="007934C1"/>
    <w:rsid w:val="007939CD"/>
    <w:rsid w:val="00793E2D"/>
    <w:rsid w:val="00794EA5"/>
    <w:rsid w:val="00795A12"/>
    <w:rsid w:val="00795E99"/>
    <w:rsid w:val="00796B1F"/>
    <w:rsid w:val="007971FF"/>
    <w:rsid w:val="00797256"/>
    <w:rsid w:val="00797411"/>
    <w:rsid w:val="007977EF"/>
    <w:rsid w:val="00797904"/>
    <w:rsid w:val="00797982"/>
    <w:rsid w:val="00797A8F"/>
    <w:rsid w:val="00797F3B"/>
    <w:rsid w:val="007A0214"/>
    <w:rsid w:val="007A107F"/>
    <w:rsid w:val="007A1DA4"/>
    <w:rsid w:val="007A1E67"/>
    <w:rsid w:val="007A3DB0"/>
    <w:rsid w:val="007A3FE6"/>
    <w:rsid w:val="007A43A7"/>
    <w:rsid w:val="007A4909"/>
    <w:rsid w:val="007A4A55"/>
    <w:rsid w:val="007A4D58"/>
    <w:rsid w:val="007A4DAE"/>
    <w:rsid w:val="007A5335"/>
    <w:rsid w:val="007A5365"/>
    <w:rsid w:val="007A54B0"/>
    <w:rsid w:val="007A577C"/>
    <w:rsid w:val="007A5940"/>
    <w:rsid w:val="007A5F28"/>
    <w:rsid w:val="007A5F98"/>
    <w:rsid w:val="007A67B7"/>
    <w:rsid w:val="007A6BD2"/>
    <w:rsid w:val="007B00E1"/>
    <w:rsid w:val="007B0854"/>
    <w:rsid w:val="007B0B47"/>
    <w:rsid w:val="007B138F"/>
    <w:rsid w:val="007B1870"/>
    <w:rsid w:val="007B1A21"/>
    <w:rsid w:val="007B1D17"/>
    <w:rsid w:val="007B2A03"/>
    <w:rsid w:val="007B2C5F"/>
    <w:rsid w:val="007B2D81"/>
    <w:rsid w:val="007B3BD0"/>
    <w:rsid w:val="007B3F96"/>
    <w:rsid w:val="007B3FC4"/>
    <w:rsid w:val="007B43F6"/>
    <w:rsid w:val="007B43FA"/>
    <w:rsid w:val="007B479E"/>
    <w:rsid w:val="007B47E4"/>
    <w:rsid w:val="007B49CA"/>
    <w:rsid w:val="007B4A03"/>
    <w:rsid w:val="007B4B7F"/>
    <w:rsid w:val="007B4E83"/>
    <w:rsid w:val="007B4EDC"/>
    <w:rsid w:val="007B5078"/>
    <w:rsid w:val="007B5472"/>
    <w:rsid w:val="007B5F30"/>
    <w:rsid w:val="007B6462"/>
    <w:rsid w:val="007B6947"/>
    <w:rsid w:val="007B6A96"/>
    <w:rsid w:val="007B7409"/>
    <w:rsid w:val="007B76C1"/>
    <w:rsid w:val="007B776D"/>
    <w:rsid w:val="007C0BDD"/>
    <w:rsid w:val="007C0E4E"/>
    <w:rsid w:val="007C10F5"/>
    <w:rsid w:val="007C1137"/>
    <w:rsid w:val="007C1634"/>
    <w:rsid w:val="007C1AEF"/>
    <w:rsid w:val="007C1D95"/>
    <w:rsid w:val="007C207F"/>
    <w:rsid w:val="007C251B"/>
    <w:rsid w:val="007C25B7"/>
    <w:rsid w:val="007C2928"/>
    <w:rsid w:val="007C2D31"/>
    <w:rsid w:val="007C2DB3"/>
    <w:rsid w:val="007C37AB"/>
    <w:rsid w:val="007C3CDD"/>
    <w:rsid w:val="007C3F8E"/>
    <w:rsid w:val="007C406F"/>
    <w:rsid w:val="007C41CB"/>
    <w:rsid w:val="007C4263"/>
    <w:rsid w:val="007C42D2"/>
    <w:rsid w:val="007C4C46"/>
    <w:rsid w:val="007C4E29"/>
    <w:rsid w:val="007C5034"/>
    <w:rsid w:val="007C52C0"/>
    <w:rsid w:val="007C561D"/>
    <w:rsid w:val="007C5852"/>
    <w:rsid w:val="007C5864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BD5"/>
    <w:rsid w:val="007C7F00"/>
    <w:rsid w:val="007C7FDD"/>
    <w:rsid w:val="007D01AA"/>
    <w:rsid w:val="007D04CC"/>
    <w:rsid w:val="007D087B"/>
    <w:rsid w:val="007D0894"/>
    <w:rsid w:val="007D1495"/>
    <w:rsid w:val="007D1B51"/>
    <w:rsid w:val="007D27B0"/>
    <w:rsid w:val="007D341E"/>
    <w:rsid w:val="007D36CD"/>
    <w:rsid w:val="007D388B"/>
    <w:rsid w:val="007D38D6"/>
    <w:rsid w:val="007D40DC"/>
    <w:rsid w:val="007D41EA"/>
    <w:rsid w:val="007D5611"/>
    <w:rsid w:val="007D562A"/>
    <w:rsid w:val="007D5E98"/>
    <w:rsid w:val="007D6861"/>
    <w:rsid w:val="007D6935"/>
    <w:rsid w:val="007D6C2B"/>
    <w:rsid w:val="007D6D5E"/>
    <w:rsid w:val="007D703F"/>
    <w:rsid w:val="007D77D4"/>
    <w:rsid w:val="007D7D46"/>
    <w:rsid w:val="007D7F4F"/>
    <w:rsid w:val="007D7FE3"/>
    <w:rsid w:val="007E006F"/>
    <w:rsid w:val="007E00F0"/>
    <w:rsid w:val="007E0610"/>
    <w:rsid w:val="007E06CE"/>
    <w:rsid w:val="007E0C4C"/>
    <w:rsid w:val="007E1141"/>
    <w:rsid w:val="007E11E5"/>
    <w:rsid w:val="007E12B3"/>
    <w:rsid w:val="007E14BF"/>
    <w:rsid w:val="007E1BD2"/>
    <w:rsid w:val="007E1F92"/>
    <w:rsid w:val="007E3044"/>
    <w:rsid w:val="007E3DAD"/>
    <w:rsid w:val="007E4327"/>
    <w:rsid w:val="007E5131"/>
    <w:rsid w:val="007E58B1"/>
    <w:rsid w:val="007E59C2"/>
    <w:rsid w:val="007E5EB7"/>
    <w:rsid w:val="007E628B"/>
    <w:rsid w:val="007E6CE5"/>
    <w:rsid w:val="007E7122"/>
    <w:rsid w:val="007E7541"/>
    <w:rsid w:val="007E7D03"/>
    <w:rsid w:val="007F0448"/>
    <w:rsid w:val="007F0572"/>
    <w:rsid w:val="007F07E2"/>
    <w:rsid w:val="007F114F"/>
    <w:rsid w:val="007F130F"/>
    <w:rsid w:val="007F1765"/>
    <w:rsid w:val="007F19DE"/>
    <w:rsid w:val="007F228D"/>
    <w:rsid w:val="007F231D"/>
    <w:rsid w:val="007F24B4"/>
    <w:rsid w:val="007F24E0"/>
    <w:rsid w:val="007F26FB"/>
    <w:rsid w:val="007F28D1"/>
    <w:rsid w:val="007F2F46"/>
    <w:rsid w:val="007F3B9B"/>
    <w:rsid w:val="007F4054"/>
    <w:rsid w:val="007F4413"/>
    <w:rsid w:val="007F44CE"/>
    <w:rsid w:val="007F491A"/>
    <w:rsid w:val="007F4ADF"/>
    <w:rsid w:val="007F4B5E"/>
    <w:rsid w:val="007F4B86"/>
    <w:rsid w:val="007F4C39"/>
    <w:rsid w:val="007F5559"/>
    <w:rsid w:val="007F5583"/>
    <w:rsid w:val="007F573D"/>
    <w:rsid w:val="007F58AA"/>
    <w:rsid w:val="007F5E76"/>
    <w:rsid w:val="007F668A"/>
    <w:rsid w:val="007F66B8"/>
    <w:rsid w:val="007F6BCE"/>
    <w:rsid w:val="007F6EC5"/>
    <w:rsid w:val="007F728D"/>
    <w:rsid w:val="007F76D2"/>
    <w:rsid w:val="00800FCD"/>
    <w:rsid w:val="0080123A"/>
    <w:rsid w:val="008015F6"/>
    <w:rsid w:val="008017E3"/>
    <w:rsid w:val="00802827"/>
    <w:rsid w:val="00802862"/>
    <w:rsid w:val="0080286E"/>
    <w:rsid w:val="008030D0"/>
    <w:rsid w:val="0080325C"/>
    <w:rsid w:val="008037A8"/>
    <w:rsid w:val="0080440E"/>
    <w:rsid w:val="0080472F"/>
    <w:rsid w:val="00804814"/>
    <w:rsid w:val="00804C2D"/>
    <w:rsid w:val="0080556C"/>
    <w:rsid w:val="0080588C"/>
    <w:rsid w:val="008059B6"/>
    <w:rsid w:val="00806C2F"/>
    <w:rsid w:val="00806CE7"/>
    <w:rsid w:val="00806F32"/>
    <w:rsid w:val="0080718A"/>
    <w:rsid w:val="0080759E"/>
    <w:rsid w:val="00807960"/>
    <w:rsid w:val="008100F9"/>
    <w:rsid w:val="008103D9"/>
    <w:rsid w:val="00810505"/>
    <w:rsid w:val="00810947"/>
    <w:rsid w:val="00810A5B"/>
    <w:rsid w:val="00810B92"/>
    <w:rsid w:val="00810F77"/>
    <w:rsid w:val="0081122E"/>
    <w:rsid w:val="00811476"/>
    <w:rsid w:val="008115C7"/>
    <w:rsid w:val="00811B9B"/>
    <w:rsid w:val="00811D8E"/>
    <w:rsid w:val="00811DB5"/>
    <w:rsid w:val="008126D4"/>
    <w:rsid w:val="00812798"/>
    <w:rsid w:val="00812F50"/>
    <w:rsid w:val="008130E0"/>
    <w:rsid w:val="0081383F"/>
    <w:rsid w:val="00813CAF"/>
    <w:rsid w:val="00813F73"/>
    <w:rsid w:val="008140C4"/>
    <w:rsid w:val="008146F4"/>
    <w:rsid w:val="00814DE5"/>
    <w:rsid w:val="0081509B"/>
    <w:rsid w:val="00815333"/>
    <w:rsid w:val="00815585"/>
    <w:rsid w:val="00815E5A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E05"/>
    <w:rsid w:val="00820F06"/>
    <w:rsid w:val="00821635"/>
    <w:rsid w:val="008216B6"/>
    <w:rsid w:val="008220AC"/>
    <w:rsid w:val="008224E2"/>
    <w:rsid w:val="00822835"/>
    <w:rsid w:val="00822BB3"/>
    <w:rsid w:val="00823CDB"/>
    <w:rsid w:val="00823E82"/>
    <w:rsid w:val="008241D3"/>
    <w:rsid w:val="0082466F"/>
    <w:rsid w:val="0082468C"/>
    <w:rsid w:val="00824BCF"/>
    <w:rsid w:val="008253A6"/>
    <w:rsid w:val="00825A08"/>
    <w:rsid w:val="00825FFC"/>
    <w:rsid w:val="0082604E"/>
    <w:rsid w:val="008264FE"/>
    <w:rsid w:val="0082655E"/>
    <w:rsid w:val="00826901"/>
    <w:rsid w:val="0082700F"/>
    <w:rsid w:val="00827073"/>
    <w:rsid w:val="00827562"/>
    <w:rsid w:val="008276C9"/>
    <w:rsid w:val="008278DF"/>
    <w:rsid w:val="00827CB9"/>
    <w:rsid w:val="00827CEF"/>
    <w:rsid w:val="00827E4D"/>
    <w:rsid w:val="00827FD7"/>
    <w:rsid w:val="00830275"/>
    <w:rsid w:val="0083027F"/>
    <w:rsid w:val="00830866"/>
    <w:rsid w:val="008309A0"/>
    <w:rsid w:val="00830A54"/>
    <w:rsid w:val="00830C6C"/>
    <w:rsid w:val="00831168"/>
    <w:rsid w:val="00831189"/>
    <w:rsid w:val="008312E2"/>
    <w:rsid w:val="00831A9E"/>
    <w:rsid w:val="00831C58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D8C"/>
    <w:rsid w:val="0083593C"/>
    <w:rsid w:val="00835B54"/>
    <w:rsid w:val="00835DA3"/>
    <w:rsid w:val="00836488"/>
    <w:rsid w:val="00836613"/>
    <w:rsid w:val="00836A59"/>
    <w:rsid w:val="008370F7"/>
    <w:rsid w:val="00837608"/>
    <w:rsid w:val="008409D2"/>
    <w:rsid w:val="008417C0"/>
    <w:rsid w:val="0084184A"/>
    <w:rsid w:val="00841F69"/>
    <w:rsid w:val="00842075"/>
    <w:rsid w:val="008420CF"/>
    <w:rsid w:val="008422C1"/>
    <w:rsid w:val="00842926"/>
    <w:rsid w:val="00842EB2"/>
    <w:rsid w:val="00842F4E"/>
    <w:rsid w:val="00844191"/>
    <w:rsid w:val="008444D8"/>
    <w:rsid w:val="00844689"/>
    <w:rsid w:val="00844E01"/>
    <w:rsid w:val="0084509C"/>
    <w:rsid w:val="00845D10"/>
    <w:rsid w:val="00845F60"/>
    <w:rsid w:val="00846258"/>
    <w:rsid w:val="008462D7"/>
    <w:rsid w:val="008469AF"/>
    <w:rsid w:val="008476DC"/>
    <w:rsid w:val="00847BE1"/>
    <w:rsid w:val="00847C00"/>
    <w:rsid w:val="00847D77"/>
    <w:rsid w:val="00850022"/>
    <w:rsid w:val="008501F2"/>
    <w:rsid w:val="008502A3"/>
    <w:rsid w:val="0085061D"/>
    <w:rsid w:val="00850AD1"/>
    <w:rsid w:val="00850B0C"/>
    <w:rsid w:val="00850DB6"/>
    <w:rsid w:val="00851115"/>
    <w:rsid w:val="0085118B"/>
    <w:rsid w:val="00851537"/>
    <w:rsid w:val="00851DF7"/>
    <w:rsid w:val="00851EF6"/>
    <w:rsid w:val="00852406"/>
    <w:rsid w:val="00852AFE"/>
    <w:rsid w:val="008531AB"/>
    <w:rsid w:val="0085337A"/>
    <w:rsid w:val="00853762"/>
    <w:rsid w:val="00853B13"/>
    <w:rsid w:val="00853D9E"/>
    <w:rsid w:val="00854461"/>
    <w:rsid w:val="008547C0"/>
    <w:rsid w:val="00854911"/>
    <w:rsid w:val="00854CA8"/>
    <w:rsid w:val="00854E32"/>
    <w:rsid w:val="008551A5"/>
    <w:rsid w:val="00855979"/>
    <w:rsid w:val="00855CDD"/>
    <w:rsid w:val="00856556"/>
    <w:rsid w:val="00856C1F"/>
    <w:rsid w:val="00856E51"/>
    <w:rsid w:val="008571C4"/>
    <w:rsid w:val="00857532"/>
    <w:rsid w:val="00857758"/>
    <w:rsid w:val="00857836"/>
    <w:rsid w:val="00857C8D"/>
    <w:rsid w:val="0086028D"/>
    <w:rsid w:val="00860395"/>
    <w:rsid w:val="008605AB"/>
    <w:rsid w:val="0086085E"/>
    <w:rsid w:val="00860A1C"/>
    <w:rsid w:val="00860A5A"/>
    <w:rsid w:val="00860E55"/>
    <w:rsid w:val="00861789"/>
    <w:rsid w:val="00861B46"/>
    <w:rsid w:val="00861B97"/>
    <w:rsid w:val="00862212"/>
    <w:rsid w:val="008622C4"/>
    <w:rsid w:val="008624EB"/>
    <w:rsid w:val="00862643"/>
    <w:rsid w:val="00862AFC"/>
    <w:rsid w:val="00862CCC"/>
    <w:rsid w:val="00863B30"/>
    <w:rsid w:val="00863C81"/>
    <w:rsid w:val="0086411F"/>
    <w:rsid w:val="008647B4"/>
    <w:rsid w:val="00865B28"/>
    <w:rsid w:val="00865EEA"/>
    <w:rsid w:val="00865F71"/>
    <w:rsid w:val="008665BD"/>
    <w:rsid w:val="00866766"/>
    <w:rsid w:val="008668F3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1C70"/>
    <w:rsid w:val="00871E21"/>
    <w:rsid w:val="00872244"/>
    <w:rsid w:val="0087229E"/>
    <w:rsid w:val="00872510"/>
    <w:rsid w:val="00872A80"/>
    <w:rsid w:val="00872BC6"/>
    <w:rsid w:val="0087320C"/>
    <w:rsid w:val="008733D1"/>
    <w:rsid w:val="00873589"/>
    <w:rsid w:val="008735B7"/>
    <w:rsid w:val="008739DC"/>
    <w:rsid w:val="00873ED9"/>
    <w:rsid w:val="00873FFF"/>
    <w:rsid w:val="00874292"/>
    <w:rsid w:val="008744CC"/>
    <w:rsid w:val="00874C0D"/>
    <w:rsid w:val="00874D18"/>
    <w:rsid w:val="008754A0"/>
    <w:rsid w:val="008755BE"/>
    <w:rsid w:val="00875822"/>
    <w:rsid w:val="00875B9D"/>
    <w:rsid w:val="008762DD"/>
    <w:rsid w:val="00876713"/>
    <w:rsid w:val="008770BC"/>
    <w:rsid w:val="00877293"/>
    <w:rsid w:val="008775EA"/>
    <w:rsid w:val="00877EC8"/>
    <w:rsid w:val="008805F0"/>
    <w:rsid w:val="00880704"/>
    <w:rsid w:val="00880B08"/>
    <w:rsid w:val="0088184C"/>
    <w:rsid w:val="00881C91"/>
    <w:rsid w:val="00882386"/>
    <w:rsid w:val="0088249D"/>
    <w:rsid w:val="0088255D"/>
    <w:rsid w:val="00882886"/>
    <w:rsid w:val="008837B6"/>
    <w:rsid w:val="00883808"/>
    <w:rsid w:val="00883D86"/>
    <w:rsid w:val="00884084"/>
    <w:rsid w:val="008843F7"/>
    <w:rsid w:val="008844AC"/>
    <w:rsid w:val="00884A04"/>
    <w:rsid w:val="00884D1C"/>
    <w:rsid w:val="00884D9F"/>
    <w:rsid w:val="00884E30"/>
    <w:rsid w:val="00885198"/>
    <w:rsid w:val="008851AC"/>
    <w:rsid w:val="008853C9"/>
    <w:rsid w:val="00885786"/>
    <w:rsid w:val="00885F38"/>
    <w:rsid w:val="00886567"/>
    <w:rsid w:val="00886724"/>
    <w:rsid w:val="00886CE9"/>
    <w:rsid w:val="00887CE8"/>
    <w:rsid w:val="00890035"/>
    <w:rsid w:val="0089010D"/>
    <w:rsid w:val="00890160"/>
    <w:rsid w:val="008904D3"/>
    <w:rsid w:val="008909EA"/>
    <w:rsid w:val="00890A2E"/>
    <w:rsid w:val="00891231"/>
    <w:rsid w:val="008913A8"/>
    <w:rsid w:val="008922F4"/>
    <w:rsid w:val="008923FB"/>
    <w:rsid w:val="008926E2"/>
    <w:rsid w:val="00892E3C"/>
    <w:rsid w:val="0089320A"/>
    <w:rsid w:val="008934DE"/>
    <w:rsid w:val="00893BDB"/>
    <w:rsid w:val="00894251"/>
    <w:rsid w:val="008942D4"/>
    <w:rsid w:val="0089447B"/>
    <w:rsid w:val="0089460C"/>
    <w:rsid w:val="00894931"/>
    <w:rsid w:val="00894AFA"/>
    <w:rsid w:val="00894B0D"/>
    <w:rsid w:val="00894BDB"/>
    <w:rsid w:val="00894EDE"/>
    <w:rsid w:val="008959AF"/>
    <w:rsid w:val="00895E91"/>
    <w:rsid w:val="0089612C"/>
    <w:rsid w:val="00896BAD"/>
    <w:rsid w:val="008979B2"/>
    <w:rsid w:val="00897A09"/>
    <w:rsid w:val="00897A18"/>
    <w:rsid w:val="00897D55"/>
    <w:rsid w:val="008A017D"/>
    <w:rsid w:val="008A07C8"/>
    <w:rsid w:val="008A0B25"/>
    <w:rsid w:val="008A0D30"/>
    <w:rsid w:val="008A19AB"/>
    <w:rsid w:val="008A1B84"/>
    <w:rsid w:val="008A1FB8"/>
    <w:rsid w:val="008A228C"/>
    <w:rsid w:val="008A25EB"/>
    <w:rsid w:val="008A2762"/>
    <w:rsid w:val="008A2909"/>
    <w:rsid w:val="008A2949"/>
    <w:rsid w:val="008A36EE"/>
    <w:rsid w:val="008A38F0"/>
    <w:rsid w:val="008A39C1"/>
    <w:rsid w:val="008A3FD6"/>
    <w:rsid w:val="008A49F0"/>
    <w:rsid w:val="008A4BF8"/>
    <w:rsid w:val="008A4F6D"/>
    <w:rsid w:val="008A50E8"/>
    <w:rsid w:val="008A5264"/>
    <w:rsid w:val="008A570A"/>
    <w:rsid w:val="008A588B"/>
    <w:rsid w:val="008A5B7B"/>
    <w:rsid w:val="008A68E3"/>
    <w:rsid w:val="008A7746"/>
    <w:rsid w:val="008A7A32"/>
    <w:rsid w:val="008A7B5A"/>
    <w:rsid w:val="008A7BBC"/>
    <w:rsid w:val="008A7D2D"/>
    <w:rsid w:val="008B03C6"/>
    <w:rsid w:val="008B041E"/>
    <w:rsid w:val="008B0B6D"/>
    <w:rsid w:val="008B1040"/>
    <w:rsid w:val="008B138C"/>
    <w:rsid w:val="008B1954"/>
    <w:rsid w:val="008B1B55"/>
    <w:rsid w:val="008B2058"/>
    <w:rsid w:val="008B231F"/>
    <w:rsid w:val="008B265E"/>
    <w:rsid w:val="008B27C5"/>
    <w:rsid w:val="008B2A21"/>
    <w:rsid w:val="008B2B6D"/>
    <w:rsid w:val="008B2BE9"/>
    <w:rsid w:val="008B4198"/>
    <w:rsid w:val="008B4407"/>
    <w:rsid w:val="008B4531"/>
    <w:rsid w:val="008B4B61"/>
    <w:rsid w:val="008B4E97"/>
    <w:rsid w:val="008B54BD"/>
    <w:rsid w:val="008B583B"/>
    <w:rsid w:val="008B73A5"/>
    <w:rsid w:val="008B7B1F"/>
    <w:rsid w:val="008B7C5D"/>
    <w:rsid w:val="008B7E60"/>
    <w:rsid w:val="008C004A"/>
    <w:rsid w:val="008C0894"/>
    <w:rsid w:val="008C116F"/>
    <w:rsid w:val="008C1215"/>
    <w:rsid w:val="008C12F4"/>
    <w:rsid w:val="008C159A"/>
    <w:rsid w:val="008C1693"/>
    <w:rsid w:val="008C1731"/>
    <w:rsid w:val="008C1975"/>
    <w:rsid w:val="008C1A0B"/>
    <w:rsid w:val="008C1E45"/>
    <w:rsid w:val="008C2697"/>
    <w:rsid w:val="008C28C1"/>
    <w:rsid w:val="008C29C5"/>
    <w:rsid w:val="008C2B28"/>
    <w:rsid w:val="008C2BAE"/>
    <w:rsid w:val="008C2FA1"/>
    <w:rsid w:val="008C3236"/>
    <w:rsid w:val="008C33B5"/>
    <w:rsid w:val="008C44FF"/>
    <w:rsid w:val="008C47D5"/>
    <w:rsid w:val="008C48CA"/>
    <w:rsid w:val="008C4BC6"/>
    <w:rsid w:val="008C56C9"/>
    <w:rsid w:val="008C5720"/>
    <w:rsid w:val="008C5E12"/>
    <w:rsid w:val="008C6DE7"/>
    <w:rsid w:val="008C7020"/>
    <w:rsid w:val="008C7101"/>
    <w:rsid w:val="008C7406"/>
    <w:rsid w:val="008D0780"/>
    <w:rsid w:val="008D07C0"/>
    <w:rsid w:val="008D0CE5"/>
    <w:rsid w:val="008D1056"/>
    <w:rsid w:val="008D10B3"/>
    <w:rsid w:val="008D17B3"/>
    <w:rsid w:val="008D1AA5"/>
    <w:rsid w:val="008D1E0E"/>
    <w:rsid w:val="008D1F22"/>
    <w:rsid w:val="008D2250"/>
    <w:rsid w:val="008D23EE"/>
    <w:rsid w:val="008D24C3"/>
    <w:rsid w:val="008D27A9"/>
    <w:rsid w:val="008D283C"/>
    <w:rsid w:val="008D2AF7"/>
    <w:rsid w:val="008D2FC0"/>
    <w:rsid w:val="008D358D"/>
    <w:rsid w:val="008D36C5"/>
    <w:rsid w:val="008D3C89"/>
    <w:rsid w:val="008D3CC3"/>
    <w:rsid w:val="008D4115"/>
    <w:rsid w:val="008D4345"/>
    <w:rsid w:val="008D4551"/>
    <w:rsid w:val="008D45F7"/>
    <w:rsid w:val="008D4712"/>
    <w:rsid w:val="008D4BA8"/>
    <w:rsid w:val="008D52B2"/>
    <w:rsid w:val="008D5467"/>
    <w:rsid w:val="008D5D38"/>
    <w:rsid w:val="008D63B2"/>
    <w:rsid w:val="008D6610"/>
    <w:rsid w:val="008D6D53"/>
    <w:rsid w:val="008D778F"/>
    <w:rsid w:val="008E0546"/>
    <w:rsid w:val="008E0789"/>
    <w:rsid w:val="008E0FEF"/>
    <w:rsid w:val="008E1100"/>
    <w:rsid w:val="008E1596"/>
    <w:rsid w:val="008E2062"/>
    <w:rsid w:val="008E2186"/>
    <w:rsid w:val="008E2608"/>
    <w:rsid w:val="008E265B"/>
    <w:rsid w:val="008E2F02"/>
    <w:rsid w:val="008E37AE"/>
    <w:rsid w:val="008E3D27"/>
    <w:rsid w:val="008E45E5"/>
    <w:rsid w:val="008E4630"/>
    <w:rsid w:val="008E46BD"/>
    <w:rsid w:val="008E4721"/>
    <w:rsid w:val="008E476D"/>
    <w:rsid w:val="008E4A50"/>
    <w:rsid w:val="008E4A93"/>
    <w:rsid w:val="008E52D8"/>
    <w:rsid w:val="008E549A"/>
    <w:rsid w:val="008E58BD"/>
    <w:rsid w:val="008E5AF4"/>
    <w:rsid w:val="008E5CB2"/>
    <w:rsid w:val="008E6274"/>
    <w:rsid w:val="008E66B8"/>
    <w:rsid w:val="008E69A9"/>
    <w:rsid w:val="008E6DAA"/>
    <w:rsid w:val="008E7418"/>
    <w:rsid w:val="008E7724"/>
    <w:rsid w:val="008E78B7"/>
    <w:rsid w:val="008E7C72"/>
    <w:rsid w:val="008F01FB"/>
    <w:rsid w:val="008F1576"/>
    <w:rsid w:val="008F1691"/>
    <w:rsid w:val="008F176D"/>
    <w:rsid w:val="008F1E7E"/>
    <w:rsid w:val="008F1F36"/>
    <w:rsid w:val="008F230F"/>
    <w:rsid w:val="008F23CE"/>
    <w:rsid w:val="008F31D2"/>
    <w:rsid w:val="008F34B7"/>
    <w:rsid w:val="008F398D"/>
    <w:rsid w:val="008F3F18"/>
    <w:rsid w:val="008F4171"/>
    <w:rsid w:val="008F4250"/>
    <w:rsid w:val="008F4326"/>
    <w:rsid w:val="008F4E78"/>
    <w:rsid w:val="008F537F"/>
    <w:rsid w:val="008F5582"/>
    <w:rsid w:val="008F57EE"/>
    <w:rsid w:val="008F58DE"/>
    <w:rsid w:val="008F5FB2"/>
    <w:rsid w:val="008F62BE"/>
    <w:rsid w:val="008F6477"/>
    <w:rsid w:val="008F67C2"/>
    <w:rsid w:val="008F6A9C"/>
    <w:rsid w:val="008F6AF0"/>
    <w:rsid w:val="008F6CBB"/>
    <w:rsid w:val="008F6D8D"/>
    <w:rsid w:val="008F78B1"/>
    <w:rsid w:val="008F7BC4"/>
    <w:rsid w:val="008F7FAE"/>
    <w:rsid w:val="00900315"/>
    <w:rsid w:val="0090034A"/>
    <w:rsid w:val="00900A2B"/>
    <w:rsid w:val="00902729"/>
    <w:rsid w:val="0090272A"/>
    <w:rsid w:val="009027D3"/>
    <w:rsid w:val="00902BB1"/>
    <w:rsid w:val="00902DCB"/>
    <w:rsid w:val="009038DB"/>
    <w:rsid w:val="00903EDE"/>
    <w:rsid w:val="00904051"/>
    <w:rsid w:val="00904B43"/>
    <w:rsid w:val="0090521A"/>
    <w:rsid w:val="00905294"/>
    <w:rsid w:val="0090538F"/>
    <w:rsid w:val="00905EB7"/>
    <w:rsid w:val="0090606D"/>
    <w:rsid w:val="00906314"/>
    <w:rsid w:val="0090685D"/>
    <w:rsid w:val="00906A6E"/>
    <w:rsid w:val="00906E16"/>
    <w:rsid w:val="00907193"/>
    <w:rsid w:val="0090724C"/>
    <w:rsid w:val="009075D1"/>
    <w:rsid w:val="0090791F"/>
    <w:rsid w:val="0090799E"/>
    <w:rsid w:val="00907F4A"/>
    <w:rsid w:val="0091012F"/>
    <w:rsid w:val="009109A2"/>
    <w:rsid w:val="00910D56"/>
    <w:rsid w:val="00910DB6"/>
    <w:rsid w:val="00910F01"/>
    <w:rsid w:val="00911558"/>
    <w:rsid w:val="009119A5"/>
    <w:rsid w:val="009119D9"/>
    <w:rsid w:val="00911CD7"/>
    <w:rsid w:val="00911EA6"/>
    <w:rsid w:val="0091200C"/>
    <w:rsid w:val="00912D32"/>
    <w:rsid w:val="00912E9F"/>
    <w:rsid w:val="0091333E"/>
    <w:rsid w:val="00913C58"/>
    <w:rsid w:val="009143B4"/>
    <w:rsid w:val="00914A46"/>
    <w:rsid w:val="009151F2"/>
    <w:rsid w:val="00915981"/>
    <w:rsid w:val="00915D73"/>
    <w:rsid w:val="00916032"/>
    <w:rsid w:val="009160A9"/>
    <w:rsid w:val="00916156"/>
    <w:rsid w:val="00916B29"/>
    <w:rsid w:val="00916B59"/>
    <w:rsid w:val="00916C86"/>
    <w:rsid w:val="009172A1"/>
    <w:rsid w:val="00917E35"/>
    <w:rsid w:val="0092005F"/>
    <w:rsid w:val="00920136"/>
    <w:rsid w:val="00920888"/>
    <w:rsid w:val="0092196F"/>
    <w:rsid w:val="00921A7F"/>
    <w:rsid w:val="00921C7A"/>
    <w:rsid w:val="00921D0E"/>
    <w:rsid w:val="00921D8C"/>
    <w:rsid w:val="0092248B"/>
    <w:rsid w:val="0092249C"/>
    <w:rsid w:val="00922AA1"/>
    <w:rsid w:val="00923613"/>
    <w:rsid w:val="0092362A"/>
    <w:rsid w:val="009239E4"/>
    <w:rsid w:val="00923E09"/>
    <w:rsid w:val="00924286"/>
    <w:rsid w:val="0092442B"/>
    <w:rsid w:val="009252A6"/>
    <w:rsid w:val="0092573E"/>
    <w:rsid w:val="009257E7"/>
    <w:rsid w:val="00925A41"/>
    <w:rsid w:val="00925D9D"/>
    <w:rsid w:val="00925E8E"/>
    <w:rsid w:val="00925EC9"/>
    <w:rsid w:val="00925F07"/>
    <w:rsid w:val="00926668"/>
    <w:rsid w:val="00926B4F"/>
    <w:rsid w:val="00926DE1"/>
    <w:rsid w:val="00926E35"/>
    <w:rsid w:val="009276A0"/>
    <w:rsid w:val="00927D7B"/>
    <w:rsid w:val="009302AD"/>
    <w:rsid w:val="009307C2"/>
    <w:rsid w:val="00930A07"/>
    <w:rsid w:val="00930A09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63F"/>
    <w:rsid w:val="00932C24"/>
    <w:rsid w:val="0093301D"/>
    <w:rsid w:val="009337E1"/>
    <w:rsid w:val="00933B0C"/>
    <w:rsid w:val="00933F9E"/>
    <w:rsid w:val="00934125"/>
    <w:rsid w:val="0093441F"/>
    <w:rsid w:val="0093442B"/>
    <w:rsid w:val="00934566"/>
    <w:rsid w:val="00934778"/>
    <w:rsid w:val="00935249"/>
    <w:rsid w:val="009363F9"/>
    <w:rsid w:val="0093651E"/>
    <w:rsid w:val="00936F49"/>
    <w:rsid w:val="009376AE"/>
    <w:rsid w:val="00937B9C"/>
    <w:rsid w:val="00937C91"/>
    <w:rsid w:val="00940008"/>
    <w:rsid w:val="00940320"/>
    <w:rsid w:val="009405FD"/>
    <w:rsid w:val="00940B48"/>
    <w:rsid w:val="00941011"/>
    <w:rsid w:val="0094147F"/>
    <w:rsid w:val="00941A21"/>
    <w:rsid w:val="00941C34"/>
    <w:rsid w:val="00941E8E"/>
    <w:rsid w:val="009423CF"/>
    <w:rsid w:val="009427A8"/>
    <w:rsid w:val="00942CBF"/>
    <w:rsid w:val="00942D72"/>
    <w:rsid w:val="00942DC7"/>
    <w:rsid w:val="00942EAD"/>
    <w:rsid w:val="00943105"/>
    <w:rsid w:val="00943342"/>
    <w:rsid w:val="0094353A"/>
    <w:rsid w:val="0094415E"/>
    <w:rsid w:val="00944771"/>
    <w:rsid w:val="00944CCD"/>
    <w:rsid w:val="00945AC0"/>
    <w:rsid w:val="0094636F"/>
    <w:rsid w:val="00946C8C"/>
    <w:rsid w:val="00946CC6"/>
    <w:rsid w:val="00946F22"/>
    <w:rsid w:val="0094753D"/>
    <w:rsid w:val="00947C1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A2B"/>
    <w:rsid w:val="00951D7A"/>
    <w:rsid w:val="00951E52"/>
    <w:rsid w:val="009525DB"/>
    <w:rsid w:val="00952A96"/>
    <w:rsid w:val="009534C1"/>
    <w:rsid w:val="00953560"/>
    <w:rsid w:val="009543C7"/>
    <w:rsid w:val="009558C5"/>
    <w:rsid w:val="00956532"/>
    <w:rsid w:val="00956C04"/>
    <w:rsid w:val="009571AC"/>
    <w:rsid w:val="009573F2"/>
    <w:rsid w:val="00957E34"/>
    <w:rsid w:val="00957F71"/>
    <w:rsid w:val="00960125"/>
    <w:rsid w:val="009601EF"/>
    <w:rsid w:val="00960432"/>
    <w:rsid w:val="00960722"/>
    <w:rsid w:val="00960817"/>
    <w:rsid w:val="00960FB0"/>
    <w:rsid w:val="00961177"/>
    <w:rsid w:val="0096163E"/>
    <w:rsid w:val="00961D87"/>
    <w:rsid w:val="00962807"/>
    <w:rsid w:val="00962839"/>
    <w:rsid w:val="009628B9"/>
    <w:rsid w:val="00962EE8"/>
    <w:rsid w:val="009631FA"/>
    <w:rsid w:val="009632E1"/>
    <w:rsid w:val="009636C6"/>
    <w:rsid w:val="00963C76"/>
    <w:rsid w:val="00963D23"/>
    <w:rsid w:val="00963F66"/>
    <w:rsid w:val="0096453F"/>
    <w:rsid w:val="0096485C"/>
    <w:rsid w:val="009649E9"/>
    <w:rsid w:val="00964B77"/>
    <w:rsid w:val="00964C89"/>
    <w:rsid w:val="00964E9A"/>
    <w:rsid w:val="00965276"/>
    <w:rsid w:val="009654B8"/>
    <w:rsid w:val="00965F7A"/>
    <w:rsid w:val="0096640B"/>
    <w:rsid w:val="009678E2"/>
    <w:rsid w:val="00970361"/>
    <w:rsid w:val="0097041B"/>
    <w:rsid w:val="0097068B"/>
    <w:rsid w:val="00970A57"/>
    <w:rsid w:val="00971126"/>
    <w:rsid w:val="00971AE1"/>
    <w:rsid w:val="00971F49"/>
    <w:rsid w:val="009721A6"/>
    <w:rsid w:val="009723B3"/>
    <w:rsid w:val="00972854"/>
    <w:rsid w:val="009731B6"/>
    <w:rsid w:val="009732BE"/>
    <w:rsid w:val="0097382F"/>
    <w:rsid w:val="00973D0F"/>
    <w:rsid w:val="00974A3E"/>
    <w:rsid w:val="00974C7E"/>
    <w:rsid w:val="00974E54"/>
    <w:rsid w:val="00975078"/>
    <w:rsid w:val="00975EEC"/>
    <w:rsid w:val="00976677"/>
    <w:rsid w:val="00976840"/>
    <w:rsid w:val="00976B09"/>
    <w:rsid w:val="009778E1"/>
    <w:rsid w:val="009779BE"/>
    <w:rsid w:val="00977C6E"/>
    <w:rsid w:val="00977DD0"/>
    <w:rsid w:val="00977EE2"/>
    <w:rsid w:val="00980621"/>
    <w:rsid w:val="009809DE"/>
    <w:rsid w:val="00980A35"/>
    <w:rsid w:val="00980ADF"/>
    <w:rsid w:val="00980E5C"/>
    <w:rsid w:val="00981104"/>
    <w:rsid w:val="00981156"/>
    <w:rsid w:val="009815E2"/>
    <w:rsid w:val="00981D8E"/>
    <w:rsid w:val="0098236C"/>
    <w:rsid w:val="009823F9"/>
    <w:rsid w:val="00982980"/>
    <w:rsid w:val="00982FB6"/>
    <w:rsid w:val="00983222"/>
    <w:rsid w:val="0098338E"/>
    <w:rsid w:val="00983847"/>
    <w:rsid w:val="00983AD8"/>
    <w:rsid w:val="00983BA1"/>
    <w:rsid w:val="00983D86"/>
    <w:rsid w:val="00984441"/>
    <w:rsid w:val="00984970"/>
    <w:rsid w:val="00984DF2"/>
    <w:rsid w:val="009853A1"/>
    <w:rsid w:val="00985505"/>
    <w:rsid w:val="009866E3"/>
    <w:rsid w:val="00986B05"/>
    <w:rsid w:val="00986E84"/>
    <w:rsid w:val="0098743D"/>
    <w:rsid w:val="009876EF"/>
    <w:rsid w:val="00987B85"/>
    <w:rsid w:val="00987DCB"/>
    <w:rsid w:val="00990491"/>
    <w:rsid w:val="00990C47"/>
    <w:rsid w:val="00990D15"/>
    <w:rsid w:val="0099256B"/>
    <w:rsid w:val="0099297A"/>
    <w:rsid w:val="00992E3A"/>
    <w:rsid w:val="00993A56"/>
    <w:rsid w:val="00993B87"/>
    <w:rsid w:val="00993DE3"/>
    <w:rsid w:val="009946D1"/>
    <w:rsid w:val="00995051"/>
    <w:rsid w:val="00995B65"/>
    <w:rsid w:val="00995F21"/>
    <w:rsid w:val="0099636F"/>
    <w:rsid w:val="009964C7"/>
    <w:rsid w:val="009967BC"/>
    <w:rsid w:val="00996844"/>
    <w:rsid w:val="00996A28"/>
    <w:rsid w:val="00996BD0"/>
    <w:rsid w:val="009972CF"/>
    <w:rsid w:val="009974EA"/>
    <w:rsid w:val="00997A6D"/>
    <w:rsid w:val="00997E4C"/>
    <w:rsid w:val="009A03DB"/>
    <w:rsid w:val="009A0C4B"/>
    <w:rsid w:val="009A0C87"/>
    <w:rsid w:val="009A1060"/>
    <w:rsid w:val="009A1928"/>
    <w:rsid w:val="009A235D"/>
    <w:rsid w:val="009A2501"/>
    <w:rsid w:val="009A2508"/>
    <w:rsid w:val="009A25E6"/>
    <w:rsid w:val="009A2C62"/>
    <w:rsid w:val="009A344C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A7ED6"/>
    <w:rsid w:val="009B00AA"/>
    <w:rsid w:val="009B0136"/>
    <w:rsid w:val="009B03F8"/>
    <w:rsid w:val="009B0426"/>
    <w:rsid w:val="009B0478"/>
    <w:rsid w:val="009B0F1F"/>
    <w:rsid w:val="009B180D"/>
    <w:rsid w:val="009B1ADF"/>
    <w:rsid w:val="009B1E1A"/>
    <w:rsid w:val="009B2001"/>
    <w:rsid w:val="009B281A"/>
    <w:rsid w:val="009B2FD7"/>
    <w:rsid w:val="009B3B97"/>
    <w:rsid w:val="009B3BF8"/>
    <w:rsid w:val="009B3D38"/>
    <w:rsid w:val="009B47C3"/>
    <w:rsid w:val="009B4869"/>
    <w:rsid w:val="009B4963"/>
    <w:rsid w:val="009B4EC8"/>
    <w:rsid w:val="009B53AB"/>
    <w:rsid w:val="009B5DB0"/>
    <w:rsid w:val="009B5F9D"/>
    <w:rsid w:val="009B6404"/>
    <w:rsid w:val="009B67F1"/>
    <w:rsid w:val="009B6850"/>
    <w:rsid w:val="009B69A2"/>
    <w:rsid w:val="009B7486"/>
    <w:rsid w:val="009B755B"/>
    <w:rsid w:val="009B7DD8"/>
    <w:rsid w:val="009C016C"/>
    <w:rsid w:val="009C01A9"/>
    <w:rsid w:val="009C1138"/>
    <w:rsid w:val="009C18D5"/>
    <w:rsid w:val="009C192D"/>
    <w:rsid w:val="009C201A"/>
    <w:rsid w:val="009C2B5E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D22"/>
    <w:rsid w:val="009C6FB9"/>
    <w:rsid w:val="009C72A7"/>
    <w:rsid w:val="009C72E7"/>
    <w:rsid w:val="009C7CF8"/>
    <w:rsid w:val="009C7DC5"/>
    <w:rsid w:val="009D0437"/>
    <w:rsid w:val="009D0BB0"/>
    <w:rsid w:val="009D0F2D"/>
    <w:rsid w:val="009D1782"/>
    <w:rsid w:val="009D1ADE"/>
    <w:rsid w:val="009D1E59"/>
    <w:rsid w:val="009D2F92"/>
    <w:rsid w:val="009D316E"/>
    <w:rsid w:val="009D3336"/>
    <w:rsid w:val="009D3422"/>
    <w:rsid w:val="009D3939"/>
    <w:rsid w:val="009D3D30"/>
    <w:rsid w:val="009D49DD"/>
    <w:rsid w:val="009D4AED"/>
    <w:rsid w:val="009D4CCF"/>
    <w:rsid w:val="009D4F41"/>
    <w:rsid w:val="009D50C5"/>
    <w:rsid w:val="009D569F"/>
    <w:rsid w:val="009D5B67"/>
    <w:rsid w:val="009D5C77"/>
    <w:rsid w:val="009D6A2E"/>
    <w:rsid w:val="009D6A6F"/>
    <w:rsid w:val="009D7302"/>
    <w:rsid w:val="009D740B"/>
    <w:rsid w:val="009D76CC"/>
    <w:rsid w:val="009D796A"/>
    <w:rsid w:val="009E01F9"/>
    <w:rsid w:val="009E06EE"/>
    <w:rsid w:val="009E0B18"/>
    <w:rsid w:val="009E1667"/>
    <w:rsid w:val="009E167C"/>
    <w:rsid w:val="009E1B06"/>
    <w:rsid w:val="009E2239"/>
    <w:rsid w:val="009E2765"/>
    <w:rsid w:val="009E27C0"/>
    <w:rsid w:val="009E2A13"/>
    <w:rsid w:val="009E2CBF"/>
    <w:rsid w:val="009E3093"/>
    <w:rsid w:val="009E3108"/>
    <w:rsid w:val="009E3290"/>
    <w:rsid w:val="009E3440"/>
    <w:rsid w:val="009E3592"/>
    <w:rsid w:val="009E3759"/>
    <w:rsid w:val="009E3B79"/>
    <w:rsid w:val="009E47A5"/>
    <w:rsid w:val="009E4849"/>
    <w:rsid w:val="009E4E31"/>
    <w:rsid w:val="009E4FC9"/>
    <w:rsid w:val="009E5AF2"/>
    <w:rsid w:val="009E67AF"/>
    <w:rsid w:val="009E69F6"/>
    <w:rsid w:val="009E6A93"/>
    <w:rsid w:val="009E6ED3"/>
    <w:rsid w:val="009E7CDD"/>
    <w:rsid w:val="009F0193"/>
    <w:rsid w:val="009F020D"/>
    <w:rsid w:val="009F05D5"/>
    <w:rsid w:val="009F0806"/>
    <w:rsid w:val="009F13BC"/>
    <w:rsid w:val="009F1AA4"/>
    <w:rsid w:val="009F2A2B"/>
    <w:rsid w:val="009F3636"/>
    <w:rsid w:val="009F38E0"/>
    <w:rsid w:val="009F3CDB"/>
    <w:rsid w:val="009F4033"/>
    <w:rsid w:val="009F40C6"/>
    <w:rsid w:val="009F4103"/>
    <w:rsid w:val="009F4198"/>
    <w:rsid w:val="009F4507"/>
    <w:rsid w:val="009F48D3"/>
    <w:rsid w:val="009F49B2"/>
    <w:rsid w:val="009F51ED"/>
    <w:rsid w:val="009F52AE"/>
    <w:rsid w:val="009F52CB"/>
    <w:rsid w:val="009F5C7A"/>
    <w:rsid w:val="009F643F"/>
    <w:rsid w:val="009F67A1"/>
    <w:rsid w:val="009F684F"/>
    <w:rsid w:val="009F6A19"/>
    <w:rsid w:val="009F6AE3"/>
    <w:rsid w:val="009F6DBB"/>
    <w:rsid w:val="009F6E95"/>
    <w:rsid w:val="009F72B8"/>
    <w:rsid w:val="009F7BBE"/>
    <w:rsid w:val="00A000C7"/>
    <w:rsid w:val="00A00559"/>
    <w:rsid w:val="00A00B89"/>
    <w:rsid w:val="00A00F89"/>
    <w:rsid w:val="00A016C3"/>
    <w:rsid w:val="00A01D1A"/>
    <w:rsid w:val="00A02005"/>
    <w:rsid w:val="00A02AB0"/>
    <w:rsid w:val="00A02DE7"/>
    <w:rsid w:val="00A02DF2"/>
    <w:rsid w:val="00A03564"/>
    <w:rsid w:val="00A03B19"/>
    <w:rsid w:val="00A04189"/>
    <w:rsid w:val="00A04744"/>
    <w:rsid w:val="00A04DA4"/>
    <w:rsid w:val="00A04E99"/>
    <w:rsid w:val="00A05197"/>
    <w:rsid w:val="00A05410"/>
    <w:rsid w:val="00A0549F"/>
    <w:rsid w:val="00A05F44"/>
    <w:rsid w:val="00A06C41"/>
    <w:rsid w:val="00A06F15"/>
    <w:rsid w:val="00A071E3"/>
    <w:rsid w:val="00A07901"/>
    <w:rsid w:val="00A07ACB"/>
    <w:rsid w:val="00A102D9"/>
    <w:rsid w:val="00A1079B"/>
    <w:rsid w:val="00A10DB0"/>
    <w:rsid w:val="00A10E56"/>
    <w:rsid w:val="00A11223"/>
    <w:rsid w:val="00A1126E"/>
    <w:rsid w:val="00A1140A"/>
    <w:rsid w:val="00A115F4"/>
    <w:rsid w:val="00A11DC2"/>
    <w:rsid w:val="00A11E09"/>
    <w:rsid w:val="00A12488"/>
    <w:rsid w:val="00A1255F"/>
    <w:rsid w:val="00A127A7"/>
    <w:rsid w:val="00A127B9"/>
    <w:rsid w:val="00A1289F"/>
    <w:rsid w:val="00A12969"/>
    <w:rsid w:val="00A12D90"/>
    <w:rsid w:val="00A130CE"/>
    <w:rsid w:val="00A13668"/>
    <w:rsid w:val="00A13868"/>
    <w:rsid w:val="00A13D59"/>
    <w:rsid w:val="00A13E39"/>
    <w:rsid w:val="00A14026"/>
    <w:rsid w:val="00A14331"/>
    <w:rsid w:val="00A144B7"/>
    <w:rsid w:val="00A1462C"/>
    <w:rsid w:val="00A14732"/>
    <w:rsid w:val="00A15110"/>
    <w:rsid w:val="00A15A04"/>
    <w:rsid w:val="00A15EEE"/>
    <w:rsid w:val="00A15F02"/>
    <w:rsid w:val="00A164CE"/>
    <w:rsid w:val="00A16B5F"/>
    <w:rsid w:val="00A16DFE"/>
    <w:rsid w:val="00A17001"/>
    <w:rsid w:val="00A174B6"/>
    <w:rsid w:val="00A17529"/>
    <w:rsid w:val="00A17B9B"/>
    <w:rsid w:val="00A215A2"/>
    <w:rsid w:val="00A216B5"/>
    <w:rsid w:val="00A21E59"/>
    <w:rsid w:val="00A21FF0"/>
    <w:rsid w:val="00A222AA"/>
    <w:rsid w:val="00A223D8"/>
    <w:rsid w:val="00A22EE8"/>
    <w:rsid w:val="00A22F51"/>
    <w:rsid w:val="00A22FAF"/>
    <w:rsid w:val="00A2307E"/>
    <w:rsid w:val="00A235D8"/>
    <w:rsid w:val="00A2369B"/>
    <w:rsid w:val="00A23806"/>
    <w:rsid w:val="00A2392B"/>
    <w:rsid w:val="00A2458C"/>
    <w:rsid w:val="00A24593"/>
    <w:rsid w:val="00A249B8"/>
    <w:rsid w:val="00A24D85"/>
    <w:rsid w:val="00A24F27"/>
    <w:rsid w:val="00A2578B"/>
    <w:rsid w:val="00A26DB8"/>
    <w:rsid w:val="00A26DF1"/>
    <w:rsid w:val="00A26E92"/>
    <w:rsid w:val="00A27198"/>
    <w:rsid w:val="00A272A8"/>
    <w:rsid w:val="00A274FB"/>
    <w:rsid w:val="00A27822"/>
    <w:rsid w:val="00A27850"/>
    <w:rsid w:val="00A30722"/>
    <w:rsid w:val="00A30847"/>
    <w:rsid w:val="00A30943"/>
    <w:rsid w:val="00A30AD1"/>
    <w:rsid w:val="00A31402"/>
    <w:rsid w:val="00A319BD"/>
    <w:rsid w:val="00A31A4A"/>
    <w:rsid w:val="00A31F9D"/>
    <w:rsid w:val="00A3215D"/>
    <w:rsid w:val="00A3270A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1CA"/>
    <w:rsid w:val="00A35C9D"/>
    <w:rsid w:val="00A36375"/>
    <w:rsid w:val="00A36976"/>
    <w:rsid w:val="00A36F78"/>
    <w:rsid w:val="00A370A6"/>
    <w:rsid w:val="00A37EB8"/>
    <w:rsid w:val="00A40A4C"/>
    <w:rsid w:val="00A40D28"/>
    <w:rsid w:val="00A4134B"/>
    <w:rsid w:val="00A41411"/>
    <w:rsid w:val="00A414ED"/>
    <w:rsid w:val="00A4186E"/>
    <w:rsid w:val="00A41C5D"/>
    <w:rsid w:val="00A41CF9"/>
    <w:rsid w:val="00A42669"/>
    <w:rsid w:val="00A427D0"/>
    <w:rsid w:val="00A42B7F"/>
    <w:rsid w:val="00A42DBD"/>
    <w:rsid w:val="00A43549"/>
    <w:rsid w:val="00A43598"/>
    <w:rsid w:val="00A435EC"/>
    <w:rsid w:val="00A4393C"/>
    <w:rsid w:val="00A43C45"/>
    <w:rsid w:val="00A43C4C"/>
    <w:rsid w:val="00A443F0"/>
    <w:rsid w:val="00A4458B"/>
    <w:rsid w:val="00A44842"/>
    <w:rsid w:val="00A44DF7"/>
    <w:rsid w:val="00A4524B"/>
    <w:rsid w:val="00A45985"/>
    <w:rsid w:val="00A45CFD"/>
    <w:rsid w:val="00A45F13"/>
    <w:rsid w:val="00A4645F"/>
    <w:rsid w:val="00A4693D"/>
    <w:rsid w:val="00A46AC9"/>
    <w:rsid w:val="00A46B0E"/>
    <w:rsid w:val="00A46F07"/>
    <w:rsid w:val="00A472CD"/>
    <w:rsid w:val="00A472DC"/>
    <w:rsid w:val="00A47B4C"/>
    <w:rsid w:val="00A47B55"/>
    <w:rsid w:val="00A50084"/>
    <w:rsid w:val="00A50110"/>
    <w:rsid w:val="00A50113"/>
    <w:rsid w:val="00A50121"/>
    <w:rsid w:val="00A50C94"/>
    <w:rsid w:val="00A50E5A"/>
    <w:rsid w:val="00A51B0A"/>
    <w:rsid w:val="00A51D81"/>
    <w:rsid w:val="00A51F5A"/>
    <w:rsid w:val="00A52926"/>
    <w:rsid w:val="00A52EE7"/>
    <w:rsid w:val="00A53337"/>
    <w:rsid w:val="00A53397"/>
    <w:rsid w:val="00A537A9"/>
    <w:rsid w:val="00A538C6"/>
    <w:rsid w:val="00A538D1"/>
    <w:rsid w:val="00A53BE0"/>
    <w:rsid w:val="00A54888"/>
    <w:rsid w:val="00A54C1D"/>
    <w:rsid w:val="00A54CA1"/>
    <w:rsid w:val="00A553FA"/>
    <w:rsid w:val="00A5563C"/>
    <w:rsid w:val="00A5595C"/>
    <w:rsid w:val="00A55A31"/>
    <w:rsid w:val="00A55B72"/>
    <w:rsid w:val="00A55FD9"/>
    <w:rsid w:val="00A567F2"/>
    <w:rsid w:val="00A5722F"/>
    <w:rsid w:val="00A57495"/>
    <w:rsid w:val="00A577F1"/>
    <w:rsid w:val="00A57B44"/>
    <w:rsid w:val="00A57BE9"/>
    <w:rsid w:val="00A57C6D"/>
    <w:rsid w:val="00A60304"/>
    <w:rsid w:val="00A60F0C"/>
    <w:rsid w:val="00A614F5"/>
    <w:rsid w:val="00A616E3"/>
    <w:rsid w:val="00A61DD9"/>
    <w:rsid w:val="00A61FEF"/>
    <w:rsid w:val="00A620EF"/>
    <w:rsid w:val="00A62172"/>
    <w:rsid w:val="00A6233E"/>
    <w:rsid w:val="00A6244F"/>
    <w:rsid w:val="00A624A0"/>
    <w:rsid w:val="00A62E62"/>
    <w:rsid w:val="00A62E7E"/>
    <w:rsid w:val="00A632A4"/>
    <w:rsid w:val="00A632E3"/>
    <w:rsid w:val="00A63859"/>
    <w:rsid w:val="00A63917"/>
    <w:rsid w:val="00A639EE"/>
    <w:rsid w:val="00A64215"/>
    <w:rsid w:val="00A6421C"/>
    <w:rsid w:val="00A64739"/>
    <w:rsid w:val="00A64CD0"/>
    <w:rsid w:val="00A6549F"/>
    <w:rsid w:val="00A656C7"/>
    <w:rsid w:val="00A659AC"/>
    <w:rsid w:val="00A66511"/>
    <w:rsid w:val="00A665D7"/>
    <w:rsid w:val="00A66644"/>
    <w:rsid w:val="00A673F1"/>
    <w:rsid w:val="00A67831"/>
    <w:rsid w:val="00A678FB"/>
    <w:rsid w:val="00A6791A"/>
    <w:rsid w:val="00A705FA"/>
    <w:rsid w:val="00A70DB5"/>
    <w:rsid w:val="00A71727"/>
    <w:rsid w:val="00A71BEF"/>
    <w:rsid w:val="00A71D65"/>
    <w:rsid w:val="00A71E1D"/>
    <w:rsid w:val="00A722EE"/>
    <w:rsid w:val="00A72AC6"/>
    <w:rsid w:val="00A7308C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9C7"/>
    <w:rsid w:val="00A74CC8"/>
    <w:rsid w:val="00A75A15"/>
    <w:rsid w:val="00A75D13"/>
    <w:rsid w:val="00A75FAB"/>
    <w:rsid w:val="00A7686F"/>
    <w:rsid w:val="00A76D0D"/>
    <w:rsid w:val="00A772C3"/>
    <w:rsid w:val="00A77335"/>
    <w:rsid w:val="00A775C6"/>
    <w:rsid w:val="00A77DEC"/>
    <w:rsid w:val="00A81469"/>
    <w:rsid w:val="00A81813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25F"/>
    <w:rsid w:val="00A853FA"/>
    <w:rsid w:val="00A85F01"/>
    <w:rsid w:val="00A86A04"/>
    <w:rsid w:val="00A870DE"/>
    <w:rsid w:val="00A877A7"/>
    <w:rsid w:val="00A90260"/>
    <w:rsid w:val="00A90324"/>
    <w:rsid w:val="00A9088F"/>
    <w:rsid w:val="00A90914"/>
    <w:rsid w:val="00A90D42"/>
    <w:rsid w:val="00A90F6A"/>
    <w:rsid w:val="00A9162D"/>
    <w:rsid w:val="00A91BBE"/>
    <w:rsid w:val="00A91EF0"/>
    <w:rsid w:val="00A9339F"/>
    <w:rsid w:val="00A93537"/>
    <w:rsid w:val="00A93584"/>
    <w:rsid w:val="00A93BD7"/>
    <w:rsid w:val="00A93E3F"/>
    <w:rsid w:val="00A93E71"/>
    <w:rsid w:val="00A947B1"/>
    <w:rsid w:val="00A94C86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53D"/>
    <w:rsid w:val="00AA05A1"/>
    <w:rsid w:val="00AA09FA"/>
    <w:rsid w:val="00AA16F3"/>
    <w:rsid w:val="00AA1901"/>
    <w:rsid w:val="00AA1B7E"/>
    <w:rsid w:val="00AA2174"/>
    <w:rsid w:val="00AA29D7"/>
    <w:rsid w:val="00AA2AE0"/>
    <w:rsid w:val="00AA2C0D"/>
    <w:rsid w:val="00AA2FDC"/>
    <w:rsid w:val="00AA3351"/>
    <w:rsid w:val="00AA361C"/>
    <w:rsid w:val="00AA37FE"/>
    <w:rsid w:val="00AA3BE0"/>
    <w:rsid w:val="00AA3FB3"/>
    <w:rsid w:val="00AA402E"/>
    <w:rsid w:val="00AA42D1"/>
    <w:rsid w:val="00AA48F6"/>
    <w:rsid w:val="00AA49B3"/>
    <w:rsid w:val="00AA4A1F"/>
    <w:rsid w:val="00AA4AEF"/>
    <w:rsid w:val="00AA4C8F"/>
    <w:rsid w:val="00AA4DAD"/>
    <w:rsid w:val="00AA4F85"/>
    <w:rsid w:val="00AA6144"/>
    <w:rsid w:val="00AA6258"/>
    <w:rsid w:val="00AA6727"/>
    <w:rsid w:val="00AA67BA"/>
    <w:rsid w:val="00AA6868"/>
    <w:rsid w:val="00AA6DE5"/>
    <w:rsid w:val="00AA6E7E"/>
    <w:rsid w:val="00AA7005"/>
    <w:rsid w:val="00AA7FE0"/>
    <w:rsid w:val="00AB0008"/>
    <w:rsid w:val="00AB01EE"/>
    <w:rsid w:val="00AB041C"/>
    <w:rsid w:val="00AB0584"/>
    <w:rsid w:val="00AB0AC9"/>
    <w:rsid w:val="00AB0FA8"/>
    <w:rsid w:val="00AB0FF3"/>
    <w:rsid w:val="00AB1C28"/>
    <w:rsid w:val="00AB2BB7"/>
    <w:rsid w:val="00AB3034"/>
    <w:rsid w:val="00AB4539"/>
    <w:rsid w:val="00AB475F"/>
    <w:rsid w:val="00AB4958"/>
    <w:rsid w:val="00AB4FAF"/>
    <w:rsid w:val="00AB4FBC"/>
    <w:rsid w:val="00AB5149"/>
    <w:rsid w:val="00AB5223"/>
    <w:rsid w:val="00AB6599"/>
    <w:rsid w:val="00AB69E7"/>
    <w:rsid w:val="00AB6B17"/>
    <w:rsid w:val="00AB70F1"/>
    <w:rsid w:val="00AB7370"/>
    <w:rsid w:val="00AB77EE"/>
    <w:rsid w:val="00AC0277"/>
    <w:rsid w:val="00AC0479"/>
    <w:rsid w:val="00AC0575"/>
    <w:rsid w:val="00AC0643"/>
    <w:rsid w:val="00AC0A89"/>
    <w:rsid w:val="00AC1BD5"/>
    <w:rsid w:val="00AC1E11"/>
    <w:rsid w:val="00AC22B1"/>
    <w:rsid w:val="00AC280B"/>
    <w:rsid w:val="00AC28A6"/>
    <w:rsid w:val="00AC292C"/>
    <w:rsid w:val="00AC2CA4"/>
    <w:rsid w:val="00AC3F2B"/>
    <w:rsid w:val="00AC4792"/>
    <w:rsid w:val="00AC4CAA"/>
    <w:rsid w:val="00AC5234"/>
    <w:rsid w:val="00AC5465"/>
    <w:rsid w:val="00AC558D"/>
    <w:rsid w:val="00AC5EAE"/>
    <w:rsid w:val="00AC67CC"/>
    <w:rsid w:val="00AC69B1"/>
    <w:rsid w:val="00AC77C8"/>
    <w:rsid w:val="00AC7BF3"/>
    <w:rsid w:val="00AD00E8"/>
    <w:rsid w:val="00AD0592"/>
    <w:rsid w:val="00AD098D"/>
    <w:rsid w:val="00AD09F9"/>
    <w:rsid w:val="00AD0DEB"/>
    <w:rsid w:val="00AD1077"/>
    <w:rsid w:val="00AD11EE"/>
    <w:rsid w:val="00AD1970"/>
    <w:rsid w:val="00AD262E"/>
    <w:rsid w:val="00AD2E64"/>
    <w:rsid w:val="00AD2E94"/>
    <w:rsid w:val="00AD2ED9"/>
    <w:rsid w:val="00AD3866"/>
    <w:rsid w:val="00AD3998"/>
    <w:rsid w:val="00AD43DD"/>
    <w:rsid w:val="00AD44FA"/>
    <w:rsid w:val="00AD508A"/>
    <w:rsid w:val="00AD5354"/>
    <w:rsid w:val="00AD5376"/>
    <w:rsid w:val="00AD53E1"/>
    <w:rsid w:val="00AD5433"/>
    <w:rsid w:val="00AD5500"/>
    <w:rsid w:val="00AD572C"/>
    <w:rsid w:val="00AD5E48"/>
    <w:rsid w:val="00AD6A42"/>
    <w:rsid w:val="00AD6ACA"/>
    <w:rsid w:val="00AD7075"/>
    <w:rsid w:val="00AD71D1"/>
    <w:rsid w:val="00AD7222"/>
    <w:rsid w:val="00AD7469"/>
    <w:rsid w:val="00AD75FE"/>
    <w:rsid w:val="00AD7EDB"/>
    <w:rsid w:val="00AD7F20"/>
    <w:rsid w:val="00AE03CD"/>
    <w:rsid w:val="00AE0B06"/>
    <w:rsid w:val="00AE0F02"/>
    <w:rsid w:val="00AE147A"/>
    <w:rsid w:val="00AE1D01"/>
    <w:rsid w:val="00AE24E6"/>
    <w:rsid w:val="00AE28F7"/>
    <w:rsid w:val="00AE2A77"/>
    <w:rsid w:val="00AE481B"/>
    <w:rsid w:val="00AE4A28"/>
    <w:rsid w:val="00AE4A85"/>
    <w:rsid w:val="00AE4BDE"/>
    <w:rsid w:val="00AE4ED3"/>
    <w:rsid w:val="00AE4F24"/>
    <w:rsid w:val="00AE5036"/>
    <w:rsid w:val="00AE56DD"/>
    <w:rsid w:val="00AE56ED"/>
    <w:rsid w:val="00AE5C41"/>
    <w:rsid w:val="00AE5CC9"/>
    <w:rsid w:val="00AE6363"/>
    <w:rsid w:val="00AE68F6"/>
    <w:rsid w:val="00AE6AAF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802"/>
    <w:rsid w:val="00AF2A45"/>
    <w:rsid w:val="00AF317B"/>
    <w:rsid w:val="00AF3252"/>
    <w:rsid w:val="00AF3443"/>
    <w:rsid w:val="00AF35BC"/>
    <w:rsid w:val="00AF36B8"/>
    <w:rsid w:val="00AF3834"/>
    <w:rsid w:val="00AF388C"/>
    <w:rsid w:val="00AF444E"/>
    <w:rsid w:val="00AF4BA7"/>
    <w:rsid w:val="00AF5149"/>
    <w:rsid w:val="00AF55CD"/>
    <w:rsid w:val="00AF5D8C"/>
    <w:rsid w:val="00AF5FC2"/>
    <w:rsid w:val="00AF6057"/>
    <w:rsid w:val="00AF60F4"/>
    <w:rsid w:val="00AF6198"/>
    <w:rsid w:val="00AF657C"/>
    <w:rsid w:val="00AF6976"/>
    <w:rsid w:val="00AF7091"/>
    <w:rsid w:val="00AF728E"/>
    <w:rsid w:val="00AF7409"/>
    <w:rsid w:val="00AF752B"/>
    <w:rsid w:val="00AF7635"/>
    <w:rsid w:val="00AF76FB"/>
    <w:rsid w:val="00AF7B2A"/>
    <w:rsid w:val="00B00627"/>
    <w:rsid w:val="00B007E2"/>
    <w:rsid w:val="00B009FC"/>
    <w:rsid w:val="00B01948"/>
    <w:rsid w:val="00B01D9B"/>
    <w:rsid w:val="00B027B4"/>
    <w:rsid w:val="00B029F5"/>
    <w:rsid w:val="00B03251"/>
    <w:rsid w:val="00B0385F"/>
    <w:rsid w:val="00B03920"/>
    <w:rsid w:val="00B044EF"/>
    <w:rsid w:val="00B0450B"/>
    <w:rsid w:val="00B04618"/>
    <w:rsid w:val="00B04EAE"/>
    <w:rsid w:val="00B059A5"/>
    <w:rsid w:val="00B05EE2"/>
    <w:rsid w:val="00B06452"/>
    <w:rsid w:val="00B0650D"/>
    <w:rsid w:val="00B066FE"/>
    <w:rsid w:val="00B067BC"/>
    <w:rsid w:val="00B06AC1"/>
    <w:rsid w:val="00B06B85"/>
    <w:rsid w:val="00B070FD"/>
    <w:rsid w:val="00B07408"/>
    <w:rsid w:val="00B075F6"/>
    <w:rsid w:val="00B076EC"/>
    <w:rsid w:val="00B10868"/>
    <w:rsid w:val="00B108A1"/>
    <w:rsid w:val="00B10A63"/>
    <w:rsid w:val="00B10CB9"/>
    <w:rsid w:val="00B113AF"/>
    <w:rsid w:val="00B11667"/>
    <w:rsid w:val="00B1218B"/>
    <w:rsid w:val="00B12293"/>
    <w:rsid w:val="00B124DD"/>
    <w:rsid w:val="00B127E7"/>
    <w:rsid w:val="00B12CCD"/>
    <w:rsid w:val="00B12CD8"/>
    <w:rsid w:val="00B13A12"/>
    <w:rsid w:val="00B13BF7"/>
    <w:rsid w:val="00B13E72"/>
    <w:rsid w:val="00B1407B"/>
    <w:rsid w:val="00B14534"/>
    <w:rsid w:val="00B1523C"/>
    <w:rsid w:val="00B1538E"/>
    <w:rsid w:val="00B156F3"/>
    <w:rsid w:val="00B15C4F"/>
    <w:rsid w:val="00B15DC6"/>
    <w:rsid w:val="00B1614D"/>
    <w:rsid w:val="00B16CBE"/>
    <w:rsid w:val="00B16E83"/>
    <w:rsid w:val="00B16EAA"/>
    <w:rsid w:val="00B16F51"/>
    <w:rsid w:val="00B1750B"/>
    <w:rsid w:val="00B1788C"/>
    <w:rsid w:val="00B17BCD"/>
    <w:rsid w:val="00B20098"/>
    <w:rsid w:val="00B200DB"/>
    <w:rsid w:val="00B203D7"/>
    <w:rsid w:val="00B209FB"/>
    <w:rsid w:val="00B20EA7"/>
    <w:rsid w:val="00B214F5"/>
    <w:rsid w:val="00B21640"/>
    <w:rsid w:val="00B21834"/>
    <w:rsid w:val="00B21DB3"/>
    <w:rsid w:val="00B21E60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732B"/>
    <w:rsid w:val="00B27A71"/>
    <w:rsid w:val="00B3045D"/>
    <w:rsid w:val="00B306B9"/>
    <w:rsid w:val="00B31369"/>
    <w:rsid w:val="00B3181B"/>
    <w:rsid w:val="00B319BF"/>
    <w:rsid w:val="00B325BF"/>
    <w:rsid w:val="00B331CF"/>
    <w:rsid w:val="00B33BDC"/>
    <w:rsid w:val="00B33D37"/>
    <w:rsid w:val="00B346EE"/>
    <w:rsid w:val="00B34810"/>
    <w:rsid w:val="00B348BA"/>
    <w:rsid w:val="00B352B7"/>
    <w:rsid w:val="00B3567B"/>
    <w:rsid w:val="00B35C0F"/>
    <w:rsid w:val="00B35DD0"/>
    <w:rsid w:val="00B3670C"/>
    <w:rsid w:val="00B36874"/>
    <w:rsid w:val="00B36F44"/>
    <w:rsid w:val="00B377C9"/>
    <w:rsid w:val="00B379DE"/>
    <w:rsid w:val="00B37BA0"/>
    <w:rsid w:val="00B401CA"/>
    <w:rsid w:val="00B40C62"/>
    <w:rsid w:val="00B41004"/>
    <w:rsid w:val="00B4184C"/>
    <w:rsid w:val="00B4198D"/>
    <w:rsid w:val="00B42093"/>
    <w:rsid w:val="00B4226C"/>
    <w:rsid w:val="00B42AD6"/>
    <w:rsid w:val="00B437FC"/>
    <w:rsid w:val="00B439BE"/>
    <w:rsid w:val="00B43D03"/>
    <w:rsid w:val="00B441EA"/>
    <w:rsid w:val="00B446AB"/>
    <w:rsid w:val="00B44883"/>
    <w:rsid w:val="00B44BCE"/>
    <w:rsid w:val="00B450C7"/>
    <w:rsid w:val="00B4530C"/>
    <w:rsid w:val="00B4560A"/>
    <w:rsid w:val="00B45724"/>
    <w:rsid w:val="00B45B69"/>
    <w:rsid w:val="00B45BEE"/>
    <w:rsid w:val="00B45C79"/>
    <w:rsid w:val="00B46C1A"/>
    <w:rsid w:val="00B46C3B"/>
    <w:rsid w:val="00B46C60"/>
    <w:rsid w:val="00B47E1A"/>
    <w:rsid w:val="00B50027"/>
    <w:rsid w:val="00B50839"/>
    <w:rsid w:val="00B511B1"/>
    <w:rsid w:val="00B5133F"/>
    <w:rsid w:val="00B5172E"/>
    <w:rsid w:val="00B51AEA"/>
    <w:rsid w:val="00B51FE3"/>
    <w:rsid w:val="00B525E4"/>
    <w:rsid w:val="00B526AE"/>
    <w:rsid w:val="00B52D1D"/>
    <w:rsid w:val="00B52F01"/>
    <w:rsid w:val="00B531C2"/>
    <w:rsid w:val="00B533D1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734"/>
    <w:rsid w:val="00B55844"/>
    <w:rsid w:val="00B5595B"/>
    <w:rsid w:val="00B55EB2"/>
    <w:rsid w:val="00B560F0"/>
    <w:rsid w:val="00B561B9"/>
    <w:rsid w:val="00B56ED1"/>
    <w:rsid w:val="00B57264"/>
    <w:rsid w:val="00B57C90"/>
    <w:rsid w:val="00B603C0"/>
    <w:rsid w:val="00B60AF0"/>
    <w:rsid w:val="00B618FE"/>
    <w:rsid w:val="00B62BF8"/>
    <w:rsid w:val="00B62CC9"/>
    <w:rsid w:val="00B62D0B"/>
    <w:rsid w:val="00B62F75"/>
    <w:rsid w:val="00B62F84"/>
    <w:rsid w:val="00B630EF"/>
    <w:rsid w:val="00B6345C"/>
    <w:rsid w:val="00B635CE"/>
    <w:rsid w:val="00B63749"/>
    <w:rsid w:val="00B63D30"/>
    <w:rsid w:val="00B63FCB"/>
    <w:rsid w:val="00B64499"/>
    <w:rsid w:val="00B64E9B"/>
    <w:rsid w:val="00B65024"/>
    <w:rsid w:val="00B67A8A"/>
    <w:rsid w:val="00B67C54"/>
    <w:rsid w:val="00B70445"/>
    <w:rsid w:val="00B70A26"/>
    <w:rsid w:val="00B70C1C"/>
    <w:rsid w:val="00B71CE0"/>
    <w:rsid w:val="00B7266F"/>
    <w:rsid w:val="00B726A2"/>
    <w:rsid w:val="00B7280A"/>
    <w:rsid w:val="00B72852"/>
    <w:rsid w:val="00B728FB"/>
    <w:rsid w:val="00B72A3A"/>
    <w:rsid w:val="00B72A9C"/>
    <w:rsid w:val="00B72CF9"/>
    <w:rsid w:val="00B72DDB"/>
    <w:rsid w:val="00B730A9"/>
    <w:rsid w:val="00B754B4"/>
    <w:rsid w:val="00B75607"/>
    <w:rsid w:val="00B75D29"/>
    <w:rsid w:val="00B76337"/>
    <w:rsid w:val="00B76451"/>
    <w:rsid w:val="00B76A16"/>
    <w:rsid w:val="00B771A6"/>
    <w:rsid w:val="00B7766B"/>
    <w:rsid w:val="00B77CA9"/>
    <w:rsid w:val="00B80016"/>
    <w:rsid w:val="00B8026D"/>
    <w:rsid w:val="00B803F7"/>
    <w:rsid w:val="00B80643"/>
    <w:rsid w:val="00B8076C"/>
    <w:rsid w:val="00B809EF"/>
    <w:rsid w:val="00B81040"/>
    <w:rsid w:val="00B8195C"/>
    <w:rsid w:val="00B81BC1"/>
    <w:rsid w:val="00B8211F"/>
    <w:rsid w:val="00B824A7"/>
    <w:rsid w:val="00B8251E"/>
    <w:rsid w:val="00B82770"/>
    <w:rsid w:val="00B828E1"/>
    <w:rsid w:val="00B82AC4"/>
    <w:rsid w:val="00B82BEC"/>
    <w:rsid w:val="00B83184"/>
    <w:rsid w:val="00B835F2"/>
    <w:rsid w:val="00B83707"/>
    <w:rsid w:val="00B83C95"/>
    <w:rsid w:val="00B847DE"/>
    <w:rsid w:val="00B84B0A"/>
    <w:rsid w:val="00B85585"/>
    <w:rsid w:val="00B857FF"/>
    <w:rsid w:val="00B85A2A"/>
    <w:rsid w:val="00B86288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1570"/>
    <w:rsid w:val="00B920E8"/>
    <w:rsid w:val="00B921DA"/>
    <w:rsid w:val="00B922FD"/>
    <w:rsid w:val="00B92324"/>
    <w:rsid w:val="00B92785"/>
    <w:rsid w:val="00B927C7"/>
    <w:rsid w:val="00B92BC7"/>
    <w:rsid w:val="00B93206"/>
    <w:rsid w:val="00B9325D"/>
    <w:rsid w:val="00B93BB8"/>
    <w:rsid w:val="00B93DE3"/>
    <w:rsid w:val="00B9470D"/>
    <w:rsid w:val="00B94F7B"/>
    <w:rsid w:val="00B9520E"/>
    <w:rsid w:val="00B95300"/>
    <w:rsid w:val="00B954A9"/>
    <w:rsid w:val="00B9566C"/>
    <w:rsid w:val="00B956ED"/>
    <w:rsid w:val="00B95EF4"/>
    <w:rsid w:val="00B9684C"/>
    <w:rsid w:val="00B968FA"/>
    <w:rsid w:val="00B977CD"/>
    <w:rsid w:val="00BA0250"/>
    <w:rsid w:val="00BA03CF"/>
    <w:rsid w:val="00BA0602"/>
    <w:rsid w:val="00BA06CB"/>
    <w:rsid w:val="00BA0DF9"/>
    <w:rsid w:val="00BA0FCE"/>
    <w:rsid w:val="00BA1392"/>
    <w:rsid w:val="00BA1449"/>
    <w:rsid w:val="00BA1522"/>
    <w:rsid w:val="00BA19F5"/>
    <w:rsid w:val="00BA1B0A"/>
    <w:rsid w:val="00BA2584"/>
    <w:rsid w:val="00BA2971"/>
    <w:rsid w:val="00BA2C8D"/>
    <w:rsid w:val="00BA2ECE"/>
    <w:rsid w:val="00BA3037"/>
    <w:rsid w:val="00BA30E3"/>
    <w:rsid w:val="00BA353F"/>
    <w:rsid w:val="00BA35B8"/>
    <w:rsid w:val="00BA39C7"/>
    <w:rsid w:val="00BA3A74"/>
    <w:rsid w:val="00BA412B"/>
    <w:rsid w:val="00BA41AB"/>
    <w:rsid w:val="00BA47DD"/>
    <w:rsid w:val="00BA4C48"/>
    <w:rsid w:val="00BA4CCD"/>
    <w:rsid w:val="00BA5B50"/>
    <w:rsid w:val="00BA5CCD"/>
    <w:rsid w:val="00BA5E9C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A7F80"/>
    <w:rsid w:val="00BB08DB"/>
    <w:rsid w:val="00BB0A9F"/>
    <w:rsid w:val="00BB0BDB"/>
    <w:rsid w:val="00BB0C74"/>
    <w:rsid w:val="00BB0DE9"/>
    <w:rsid w:val="00BB1232"/>
    <w:rsid w:val="00BB124D"/>
    <w:rsid w:val="00BB1717"/>
    <w:rsid w:val="00BB1AD3"/>
    <w:rsid w:val="00BB1C7B"/>
    <w:rsid w:val="00BB1E9D"/>
    <w:rsid w:val="00BB1EA6"/>
    <w:rsid w:val="00BB215D"/>
    <w:rsid w:val="00BB2518"/>
    <w:rsid w:val="00BB2D40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72D"/>
    <w:rsid w:val="00BB584B"/>
    <w:rsid w:val="00BB5CA7"/>
    <w:rsid w:val="00BB5FD5"/>
    <w:rsid w:val="00BB6672"/>
    <w:rsid w:val="00BB67F2"/>
    <w:rsid w:val="00BB70D8"/>
    <w:rsid w:val="00BB7596"/>
    <w:rsid w:val="00BB7878"/>
    <w:rsid w:val="00BB792D"/>
    <w:rsid w:val="00BC11A0"/>
    <w:rsid w:val="00BC1A1E"/>
    <w:rsid w:val="00BC2574"/>
    <w:rsid w:val="00BC2705"/>
    <w:rsid w:val="00BC2984"/>
    <w:rsid w:val="00BC2F7A"/>
    <w:rsid w:val="00BC3092"/>
    <w:rsid w:val="00BC3409"/>
    <w:rsid w:val="00BC39A7"/>
    <w:rsid w:val="00BC3F5C"/>
    <w:rsid w:val="00BC510C"/>
    <w:rsid w:val="00BC53D5"/>
    <w:rsid w:val="00BC5A7B"/>
    <w:rsid w:val="00BC64EC"/>
    <w:rsid w:val="00BC78D5"/>
    <w:rsid w:val="00BC7C7F"/>
    <w:rsid w:val="00BC7EA5"/>
    <w:rsid w:val="00BD022F"/>
    <w:rsid w:val="00BD0295"/>
    <w:rsid w:val="00BD0656"/>
    <w:rsid w:val="00BD0921"/>
    <w:rsid w:val="00BD095A"/>
    <w:rsid w:val="00BD0CAC"/>
    <w:rsid w:val="00BD120B"/>
    <w:rsid w:val="00BD20C4"/>
    <w:rsid w:val="00BD2267"/>
    <w:rsid w:val="00BD2593"/>
    <w:rsid w:val="00BD28AA"/>
    <w:rsid w:val="00BD29C3"/>
    <w:rsid w:val="00BD2BDC"/>
    <w:rsid w:val="00BD2DEC"/>
    <w:rsid w:val="00BD3A69"/>
    <w:rsid w:val="00BD3CB8"/>
    <w:rsid w:val="00BD3FB3"/>
    <w:rsid w:val="00BD40CA"/>
    <w:rsid w:val="00BD42B4"/>
    <w:rsid w:val="00BD4345"/>
    <w:rsid w:val="00BD44B7"/>
    <w:rsid w:val="00BD44F0"/>
    <w:rsid w:val="00BD462C"/>
    <w:rsid w:val="00BD4B1A"/>
    <w:rsid w:val="00BD4B29"/>
    <w:rsid w:val="00BD55D0"/>
    <w:rsid w:val="00BD6106"/>
    <w:rsid w:val="00BD6273"/>
    <w:rsid w:val="00BD63DA"/>
    <w:rsid w:val="00BD64EE"/>
    <w:rsid w:val="00BD6CA6"/>
    <w:rsid w:val="00BD7C3C"/>
    <w:rsid w:val="00BD7FEB"/>
    <w:rsid w:val="00BE0B6D"/>
    <w:rsid w:val="00BE163F"/>
    <w:rsid w:val="00BE1D4C"/>
    <w:rsid w:val="00BE1F0A"/>
    <w:rsid w:val="00BE201B"/>
    <w:rsid w:val="00BE239B"/>
    <w:rsid w:val="00BE2AE5"/>
    <w:rsid w:val="00BE2B87"/>
    <w:rsid w:val="00BE2E05"/>
    <w:rsid w:val="00BE2E2C"/>
    <w:rsid w:val="00BE2E3C"/>
    <w:rsid w:val="00BE3361"/>
    <w:rsid w:val="00BE3456"/>
    <w:rsid w:val="00BE3654"/>
    <w:rsid w:val="00BE483F"/>
    <w:rsid w:val="00BE496E"/>
    <w:rsid w:val="00BE4BA6"/>
    <w:rsid w:val="00BE4D5C"/>
    <w:rsid w:val="00BE5301"/>
    <w:rsid w:val="00BE5EFB"/>
    <w:rsid w:val="00BE5F69"/>
    <w:rsid w:val="00BE5FAC"/>
    <w:rsid w:val="00BE6B85"/>
    <w:rsid w:val="00BE6C32"/>
    <w:rsid w:val="00BE7363"/>
    <w:rsid w:val="00BE78A8"/>
    <w:rsid w:val="00BE7A7D"/>
    <w:rsid w:val="00BE7E7F"/>
    <w:rsid w:val="00BE7E97"/>
    <w:rsid w:val="00BF0021"/>
    <w:rsid w:val="00BF0418"/>
    <w:rsid w:val="00BF05F2"/>
    <w:rsid w:val="00BF06D0"/>
    <w:rsid w:val="00BF06DE"/>
    <w:rsid w:val="00BF079F"/>
    <w:rsid w:val="00BF2FF9"/>
    <w:rsid w:val="00BF329D"/>
    <w:rsid w:val="00BF39C3"/>
    <w:rsid w:val="00BF3BED"/>
    <w:rsid w:val="00BF3C00"/>
    <w:rsid w:val="00BF3D78"/>
    <w:rsid w:val="00BF41E1"/>
    <w:rsid w:val="00BF423C"/>
    <w:rsid w:val="00BF4BED"/>
    <w:rsid w:val="00BF4EED"/>
    <w:rsid w:val="00BF4EFF"/>
    <w:rsid w:val="00BF6877"/>
    <w:rsid w:val="00BF6CAD"/>
    <w:rsid w:val="00BF6D2E"/>
    <w:rsid w:val="00BF72BB"/>
    <w:rsid w:val="00BF7DC2"/>
    <w:rsid w:val="00C00A2F"/>
    <w:rsid w:val="00C00E4B"/>
    <w:rsid w:val="00C0172D"/>
    <w:rsid w:val="00C017F8"/>
    <w:rsid w:val="00C01AA9"/>
    <w:rsid w:val="00C01C41"/>
    <w:rsid w:val="00C01D91"/>
    <w:rsid w:val="00C01F6E"/>
    <w:rsid w:val="00C0291E"/>
    <w:rsid w:val="00C034D0"/>
    <w:rsid w:val="00C03503"/>
    <w:rsid w:val="00C036C4"/>
    <w:rsid w:val="00C03E47"/>
    <w:rsid w:val="00C04149"/>
    <w:rsid w:val="00C0419F"/>
    <w:rsid w:val="00C04477"/>
    <w:rsid w:val="00C0482B"/>
    <w:rsid w:val="00C04951"/>
    <w:rsid w:val="00C04ED9"/>
    <w:rsid w:val="00C04F07"/>
    <w:rsid w:val="00C051C4"/>
    <w:rsid w:val="00C054D2"/>
    <w:rsid w:val="00C0557F"/>
    <w:rsid w:val="00C0582E"/>
    <w:rsid w:val="00C0592F"/>
    <w:rsid w:val="00C05D06"/>
    <w:rsid w:val="00C06060"/>
    <w:rsid w:val="00C06605"/>
    <w:rsid w:val="00C07007"/>
    <w:rsid w:val="00C07069"/>
    <w:rsid w:val="00C07695"/>
    <w:rsid w:val="00C079A9"/>
    <w:rsid w:val="00C102BB"/>
    <w:rsid w:val="00C102D1"/>
    <w:rsid w:val="00C1033D"/>
    <w:rsid w:val="00C105C0"/>
    <w:rsid w:val="00C106C2"/>
    <w:rsid w:val="00C10865"/>
    <w:rsid w:val="00C1099C"/>
    <w:rsid w:val="00C10BB2"/>
    <w:rsid w:val="00C11E4F"/>
    <w:rsid w:val="00C12068"/>
    <w:rsid w:val="00C1212D"/>
    <w:rsid w:val="00C12D83"/>
    <w:rsid w:val="00C13210"/>
    <w:rsid w:val="00C139F8"/>
    <w:rsid w:val="00C147CF"/>
    <w:rsid w:val="00C14B29"/>
    <w:rsid w:val="00C14D05"/>
    <w:rsid w:val="00C14D31"/>
    <w:rsid w:val="00C14D36"/>
    <w:rsid w:val="00C14F13"/>
    <w:rsid w:val="00C15086"/>
    <w:rsid w:val="00C15179"/>
    <w:rsid w:val="00C15830"/>
    <w:rsid w:val="00C15CF8"/>
    <w:rsid w:val="00C15D3A"/>
    <w:rsid w:val="00C15F85"/>
    <w:rsid w:val="00C161B3"/>
    <w:rsid w:val="00C16658"/>
    <w:rsid w:val="00C16D20"/>
    <w:rsid w:val="00C16D69"/>
    <w:rsid w:val="00C171BB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9AF"/>
    <w:rsid w:val="00C223AC"/>
    <w:rsid w:val="00C22B5F"/>
    <w:rsid w:val="00C22CE1"/>
    <w:rsid w:val="00C22DFC"/>
    <w:rsid w:val="00C23082"/>
    <w:rsid w:val="00C23396"/>
    <w:rsid w:val="00C238BB"/>
    <w:rsid w:val="00C23BE3"/>
    <w:rsid w:val="00C23E6D"/>
    <w:rsid w:val="00C240D3"/>
    <w:rsid w:val="00C244E0"/>
    <w:rsid w:val="00C24A70"/>
    <w:rsid w:val="00C24F41"/>
    <w:rsid w:val="00C25117"/>
    <w:rsid w:val="00C2579B"/>
    <w:rsid w:val="00C258CB"/>
    <w:rsid w:val="00C259D2"/>
    <w:rsid w:val="00C25AFE"/>
    <w:rsid w:val="00C26223"/>
    <w:rsid w:val="00C26260"/>
    <w:rsid w:val="00C26ABB"/>
    <w:rsid w:val="00C2708E"/>
    <w:rsid w:val="00C272B8"/>
    <w:rsid w:val="00C27973"/>
    <w:rsid w:val="00C27C82"/>
    <w:rsid w:val="00C27D8C"/>
    <w:rsid w:val="00C305D6"/>
    <w:rsid w:val="00C30993"/>
    <w:rsid w:val="00C30E9D"/>
    <w:rsid w:val="00C3100C"/>
    <w:rsid w:val="00C31107"/>
    <w:rsid w:val="00C3178C"/>
    <w:rsid w:val="00C3255D"/>
    <w:rsid w:val="00C3257F"/>
    <w:rsid w:val="00C325CD"/>
    <w:rsid w:val="00C328C4"/>
    <w:rsid w:val="00C3295E"/>
    <w:rsid w:val="00C329B3"/>
    <w:rsid w:val="00C32DDC"/>
    <w:rsid w:val="00C33BD7"/>
    <w:rsid w:val="00C33C73"/>
    <w:rsid w:val="00C33E05"/>
    <w:rsid w:val="00C34167"/>
    <w:rsid w:val="00C34365"/>
    <w:rsid w:val="00C34618"/>
    <w:rsid w:val="00C34797"/>
    <w:rsid w:val="00C34C10"/>
    <w:rsid w:val="00C34CD7"/>
    <w:rsid w:val="00C3502A"/>
    <w:rsid w:val="00C350CC"/>
    <w:rsid w:val="00C354BD"/>
    <w:rsid w:val="00C355CB"/>
    <w:rsid w:val="00C358A4"/>
    <w:rsid w:val="00C35B21"/>
    <w:rsid w:val="00C3672E"/>
    <w:rsid w:val="00C36F4F"/>
    <w:rsid w:val="00C3730D"/>
    <w:rsid w:val="00C3737A"/>
    <w:rsid w:val="00C374A5"/>
    <w:rsid w:val="00C37600"/>
    <w:rsid w:val="00C4065C"/>
    <w:rsid w:val="00C40DF0"/>
    <w:rsid w:val="00C40E19"/>
    <w:rsid w:val="00C41458"/>
    <w:rsid w:val="00C423BD"/>
    <w:rsid w:val="00C423ED"/>
    <w:rsid w:val="00C42D81"/>
    <w:rsid w:val="00C42F99"/>
    <w:rsid w:val="00C43239"/>
    <w:rsid w:val="00C436AC"/>
    <w:rsid w:val="00C43B33"/>
    <w:rsid w:val="00C44071"/>
    <w:rsid w:val="00C44093"/>
    <w:rsid w:val="00C4481B"/>
    <w:rsid w:val="00C44F95"/>
    <w:rsid w:val="00C455B4"/>
    <w:rsid w:val="00C45664"/>
    <w:rsid w:val="00C45AEE"/>
    <w:rsid w:val="00C45C04"/>
    <w:rsid w:val="00C45D00"/>
    <w:rsid w:val="00C46457"/>
    <w:rsid w:val="00C46CAC"/>
    <w:rsid w:val="00C46DF0"/>
    <w:rsid w:val="00C47736"/>
    <w:rsid w:val="00C47DB7"/>
    <w:rsid w:val="00C5012F"/>
    <w:rsid w:val="00C50429"/>
    <w:rsid w:val="00C50BF7"/>
    <w:rsid w:val="00C50E9E"/>
    <w:rsid w:val="00C50F65"/>
    <w:rsid w:val="00C512D9"/>
    <w:rsid w:val="00C518C2"/>
    <w:rsid w:val="00C51F60"/>
    <w:rsid w:val="00C5241F"/>
    <w:rsid w:val="00C52BD7"/>
    <w:rsid w:val="00C53022"/>
    <w:rsid w:val="00C5387E"/>
    <w:rsid w:val="00C53B0C"/>
    <w:rsid w:val="00C53E42"/>
    <w:rsid w:val="00C541E0"/>
    <w:rsid w:val="00C548D8"/>
    <w:rsid w:val="00C5490E"/>
    <w:rsid w:val="00C54C0F"/>
    <w:rsid w:val="00C551C9"/>
    <w:rsid w:val="00C552FA"/>
    <w:rsid w:val="00C554B6"/>
    <w:rsid w:val="00C5561C"/>
    <w:rsid w:val="00C55C80"/>
    <w:rsid w:val="00C57295"/>
    <w:rsid w:val="00C573BC"/>
    <w:rsid w:val="00C57B0B"/>
    <w:rsid w:val="00C57BE1"/>
    <w:rsid w:val="00C57CF0"/>
    <w:rsid w:val="00C6003B"/>
    <w:rsid w:val="00C60077"/>
    <w:rsid w:val="00C6035C"/>
    <w:rsid w:val="00C6056A"/>
    <w:rsid w:val="00C606DD"/>
    <w:rsid w:val="00C60733"/>
    <w:rsid w:val="00C607C1"/>
    <w:rsid w:val="00C613BE"/>
    <w:rsid w:val="00C6159F"/>
    <w:rsid w:val="00C61695"/>
    <w:rsid w:val="00C616B3"/>
    <w:rsid w:val="00C61B99"/>
    <w:rsid w:val="00C6245B"/>
    <w:rsid w:val="00C628CA"/>
    <w:rsid w:val="00C62DC8"/>
    <w:rsid w:val="00C6347C"/>
    <w:rsid w:val="00C635FF"/>
    <w:rsid w:val="00C63753"/>
    <w:rsid w:val="00C64302"/>
    <w:rsid w:val="00C64CC6"/>
    <w:rsid w:val="00C655F7"/>
    <w:rsid w:val="00C6655D"/>
    <w:rsid w:val="00C669C4"/>
    <w:rsid w:val="00C66BCE"/>
    <w:rsid w:val="00C6744C"/>
    <w:rsid w:val="00C676C6"/>
    <w:rsid w:val="00C701A5"/>
    <w:rsid w:val="00C703A7"/>
    <w:rsid w:val="00C70542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80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DC7"/>
    <w:rsid w:val="00C76EAB"/>
    <w:rsid w:val="00C76EB5"/>
    <w:rsid w:val="00C771BE"/>
    <w:rsid w:val="00C77711"/>
    <w:rsid w:val="00C779CD"/>
    <w:rsid w:val="00C77BA0"/>
    <w:rsid w:val="00C817EA"/>
    <w:rsid w:val="00C81C91"/>
    <w:rsid w:val="00C81D30"/>
    <w:rsid w:val="00C828F4"/>
    <w:rsid w:val="00C82AF5"/>
    <w:rsid w:val="00C82C0B"/>
    <w:rsid w:val="00C83072"/>
    <w:rsid w:val="00C835CE"/>
    <w:rsid w:val="00C83A7D"/>
    <w:rsid w:val="00C83A89"/>
    <w:rsid w:val="00C83BAC"/>
    <w:rsid w:val="00C83F7A"/>
    <w:rsid w:val="00C83F91"/>
    <w:rsid w:val="00C8428A"/>
    <w:rsid w:val="00C8430A"/>
    <w:rsid w:val="00C8440E"/>
    <w:rsid w:val="00C849D6"/>
    <w:rsid w:val="00C84DEE"/>
    <w:rsid w:val="00C84EE0"/>
    <w:rsid w:val="00C852C2"/>
    <w:rsid w:val="00C8584C"/>
    <w:rsid w:val="00C85A31"/>
    <w:rsid w:val="00C85A36"/>
    <w:rsid w:val="00C860E0"/>
    <w:rsid w:val="00C862FB"/>
    <w:rsid w:val="00C86695"/>
    <w:rsid w:val="00C86792"/>
    <w:rsid w:val="00C86D6C"/>
    <w:rsid w:val="00C87148"/>
    <w:rsid w:val="00C871A4"/>
    <w:rsid w:val="00C87871"/>
    <w:rsid w:val="00C879CF"/>
    <w:rsid w:val="00C90D99"/>
    <w:rsid w:val="00C90E1C"/>
    <w:rsid w:val="00C91493"/>
    <w:rsid w:val="00C91B9F"/>
    <w:rsid w:val="00C92EA0"/>
    <w:rsid w:val="00C9351C"/>
    <w:rsid w:val="00C9449E"/>
    <w:rsid w:val="00C9481D"/>
    <w:rsid w:val="00C94F2D"/>
    <w:rsid w:val="00C95350"/>
    <w:rsid w:val="00C9566C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37E"/>
    <w:rsid w:val="00CA1B5E"/>
    <w:rsid w:val="00CA1E46"/>
    <w:rsid w:val="00CA21B1"/>
    <w:rsid w:val="00CA24F5"/>
    <w:rsid w:val="00CA28D6"/>
    <w:rsid w:val="00CA29FD"/>
    <w:rsid w:val="00CA2C3B"/>
    <w:rsid w:val="00CA377D"/>
    <w:rsid w:val="00CA3B42"/>
    <w:rsid w:val="00CA46BD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6E60"/>
    <w:rsid w:val="00CA737F"/>
    <w:rsid w:val="00CA76C7"/>
    <w:rsid w:val="00CA7941"/>
    <w:rsid w:val="00CA7E61"/>
    <w:rsid w:val="00CA7FBD"/>
    <w:rsid w:val="00CB0D79"/>
    <w:rsid w:val="00CB16C4"/>
    <w:rsid w:val="00CB17FE"/>
    <w:rsid w:val="00CB1F05"/>
    <w:rsid w:val="00CB2178"/>
    <w:rsid w:val="00CB26A8"/>
    <w:rsid w:val="00CB28E2"/>
    <w:rsid w:val="00CB28E8"/>
    <w:rsid w:val="00CB2A57"/>
    <w:rsid w:val="00CB2E45"/>
    <w:rsid w:val="00CB32EA"/>
    <w:rsid w:val="00CB341D"/>
    <w:rsid w:val="00CB36CE"/>
    <w:rsid w:val="00CB3B03"/>
    <w:rsid w:val="00CB3E72"/>
    <w:rsid w:val="00CB4015"/>
    <w:rsid w:val="00CB405D"/>
    <w:rsid w:val="00CB405E"/>
    <w:rsid w:val="00CB4782"/>
    <w:rsid w:val="00CB47D9"/>
    <w:rsid w:val="00CB4E4C"/>
    <w:rsid w:val="00CB5062"/>
    <w:rsid w:val="00CB646A"/>
    <w:rsid w:val="00CB6911"/>
    <w:rsid w:val="00CB700C"/>
    <w:rsid w:val="00CB746C"/>
    <w:rsid w:val="00CB76EB"/>
    <w:rsid w:val="00CB79C5"/>
    <w:rsid w:val="00CB7F56"/>
    <w:rsid w:val="00CC0FF8"/>
    <w:rsid w:val="00CC1015"/>
    <w:rsid w:val="00CC1665"/>
    <w:rsid w:val="00CC1723"/>
    <w:rsid w:val="00CC1E37"/>
    <w:rsid w:val="00CC2361"/>
    <w:rsid w:val="00CC2BC2"/>
    <w:rsid w:val="00CC2D23"/>
    <w:rsid w:val="00CC2D74"/>
    <w:rsid w:val="00CC2F1B"/>
    <w:rsid w:val="00CC32B2"/>
    <w:rsid w:val="00CC36AE"/>
    <w:rsid w:val="00CC3714"/>
    <w:rsid w:val="00CC3945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5B25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C09"/>
    <w:rsid w:val="00CD0ECF"/>
    <w:rsid w:val="00CD15E7"/>
    <w:rsid w:val="00CD1B71"/>
    <w:rsid w:val="00CD226B"/>
    <w:rsid w:val="00CD23BF"/>
    <w:rsid w:val="00CD2793"/>
    <w:rsid w:val="00CD2AFA"/>
    <w:rsid w:val="00CD2CA6"/>
    <w:rsid w:val="00CD3054"/>
    <w:rsid w:val="00CD381F"/>
    <w:rsid w:val="00CD3826"/>
    <w:rsid w:val="00CD44D3"/>
    <w:rsid w:val="00CD4540"/>
    <w:rsid w:val="00CD4907"/>
    <w:rsid w:val="00CD50DB"/>
    <w:rsid w:val="00CD55BC"/>
    <w:rsid w:val="00CD5BA1"/>
    <w:rsid w:val="00CD5CC9"/>
    <w:rsid w:val="00CD6571"/>
    <w:rsid w:val="00CD7358"/>
    <w:rsid w:val="00CD73E0"/>
    <w:rsid w:val="00CE011D"/>
    <w:rsid w:val="00CE0144"/>
    <w:rsid w:val="00CE0312"/>
    <w:rsid w:val="00CE0CE0"/>
    <w:rsid w:val="00CE0DD8"/>
    <w:rsid w:val="00CE1116"/>
    <w:rsid w:val="00CE1123"/>
    <w:rsid w:val="00CE11D5"/>
    <w:rsid w:val="00CE1496"/>
    <w:rsid w:val="00CE159D"/>
    <w:rsid w:val="00CE16CC"/>
    <w:rsid w:val="00CE1A34"/>
    <w:rsid w:val="00CE1B4C"/>
    <w:rsid w:val="00CE1D27"/>
    <w:rsid w:val="00CE203F"/>
    <w:rsid w:val="00CE26A4"/>
    <w:rsid w:val="00CE28A7"/>
    <w:rsid w:val="00CE2AB3"/>
    <w:rsid w:val="00CE36BA"/>
    <w:rsid w:val="00CE3BE1"/>
    <w:rsid w:val="00CE4407"/>
    <w:rsid w:val="00CE480F"/>
    <w:rsid w:val="00CE4A95"/>
    <w:rsid w:val="00CE4ADA"/>
    <w:rsid w:val="00CE4BAE"/>
    <w:rsid w:val="00CE4EE5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13D7"/>
    <w:rsid w:val="00CF1F11"/>
    <w:rsid w:val="00CF208D"/>
    <w:rsid w:val="00CF2379"/>
    <w:rsid w:val="00CF2CB0"/>
    <w:rsid w:val="00CF2DDB"/>
    <w:rsid w:val="00CF376C"/>
    <w:rsid w:val="00CF3D4A"/>
    <w:rsid w:val="00CF3E44"/>
    <w:rsid w:val="00CF403A"/>
    <w:rsid w:val="00CF4661"/>
    <w:rsid w:val="00CF4D3D"/>
    <w:rsid w:val="00CF4F86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906"/>
    <w:rsid w:val="00CF7CA3"/>
    <w:rsid w:val="00D002C6"/>
    <w:rsid w:val="00D0078F"/>
    <w:rsid w:val="00D00B89"/>
    <w:rsid w:val="00D00BEE"/>
    <w:rsid w:val="00D0134F"/>
    <w:rsid w:val="00D0189F"/>
    <w:rsid w:val="00D01BC4"/>
    <w:rsid w:val="00D01C08"/>
    <w:rsid w:val="00D020A4"/>
    <w:rsid w:val="00D020FA"/>
    <w:rsid w:val="00D0285E"/>
    <w:rsid w:val="00D02E4F"/>
    <w:rsid w:val="00D02ED3"/>
    <w:rsid w:val="00D02FE8"/>
    <w:rsid w:val="00D03B60"/>
    <w:rsid w:val="00D03EA7"/>
    <w:rsid w:val="00D05303"/>
    <w:rsid w:val="00D059B0"/>
    <w:rsid w:val="00D059DF"/>
    <w:rsid w:val="00D05A1C"/>
    <w:rsid w:val="00D06EFF"/>
    <w:rsid w:val="00D0748B"/>
    <w:rsid w:val="00D07C5B"/>
    <w:rsid w:val="00D1017E"/>
    <w:rsid w:val="00D10D64"/>
    <w:rsid w:val="00D10FEE"/>
    <w:rsid w:val="00D1149E"/>
    <w:rsid w:val="00D1297E"/>
    <w:rsid w:val="00D129AF"/>
    <w:rsid w:val="00D135C6"/>
    <w:rsid w:val="00D14042"/>
    <w:rsid w:val="00D140FF"/>
    <w:rsid w:val="00D14823"/>
    <w:rsid w:val="00D14BC6"/>
    <w:rsid w:val="00D14EFE"/>
    <w:rsid w:val="00D1550A"/>
    <w:rsid w:val="00D1578B"/>
    <w:rsid w:val="00D16802"/>
    <w:rsid w:val="00D168DE"/>
    <w:rsid w:val="00D16975"/>
    <w:rsid w:val="00D16B64"/>
    <w:rsid w:val="00D16CBB"/>
    <w:rsid w:val="00D16CFE"/>
    <w:rsid w:val="00D170E8"/>
    <w:rsid w:val="00D1744B"/>
    <w:rsid w:val="00D17DA0"/>
    <w:rsid w:val="00D17FD3"/>
    <w:rsid w:val="00D2009B"/>
    <w:rsid w:val="00D20104"/>
    <w:rsid w:val="00D20953"/>
    <w:rsid w:val="00D20A1D"/>
    <w:rsid w:val="00D214C0"/>
    <w:rsid w:val="00D21519"/>
    <w:rsid w:val="00D2258B"/>
    <w:rsid w:val="00D22A11"/>
    <w:rsid w:val="00D23311"/>
    <w:rsid w:val="00D2348C"/>
    <w:rsid w:val="00D23608"/>
    <w:rsid w:val="00D24117"/>
    <w:rsid w:val="00D24169"/>
    <w:rsid w:val="00D24210"/>
    <w:rsid w:val="00D24E25"/>
    <w:rsid w:val="00D24EC4"/>
    <w:rsid w:val="00D24FE7"/>
    <w:rsid w:val="00D250E4"/>
    <w:rsid w:val="00D2518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3CE"/>
    <w:rsid w:val="00D30504"/>
    <w:rsid w:val="00D30745"/>
    <w:rsid w:val="00D307A4"/>
    <w:rsid w:val="00D30E10"/>
    <w:rsid w:val="00D30E56"/>
    <w:rsid w:val="00D3113D"/>
    <w:rsid w:val="00D314B4"/>
    <w:rsid w:val="00D31A23"/>
    <w:rsid w:val="00D3215C"/>
    <w:rsid w:val="00D325DE"/>
    <w:rsid w:val="00D3354F"/>
    <w:rsid w:val="00D33A94"/>
    <w:rsid w:val="00D33C37"/>
    <w:rsid w:val="00D33DF4"/>
    <w:rsid w:val="00D344C3"/>
    <w:rsid w:val="00D34620"/>
    <w:rsid w:val="00D349B3"/>
    <w:rsid w:val="00D3509B"/>
    <w:rsid w:val="00D35458"/>
    <w:rsid w:val="00D356A4"/>
    <w:rsid w:val="00D35715"/>
    <w:rsid w:val="00D35848"/>
    <w:rsid w:val="00D36470"/>
    <w:rsid w:val="00D364F0"/>
    <w:rsid w:val="00D36536"/>
    <w:rsid w:val="00D36C2D"/>
    <w:rsid w:val="00D36C43"/>
    <w:rsid w:val="00D37026"/>
    <w:rsid w:val="00D371E8"/>
    <w:rsid w:val="00D37772"/>
    <w:rsid w:val="00D377BE"/>
    <w:rsid w:val="00D3789F"/>
    <w:rsid w:val="00D37CC8"/>
    <w:rsid w:val="00D40171"/>
    <w:rsid w:val="00D40395"/>
    <w:rsid w:val="00D4054B"/>
    <w:rsid w:val="00D4088F"/>
    <w:rsid w:val="00D4099C"/>
    <w:rsid w:val="00D40EEF"/>
    <w:rsid w:val="00D41FA2"/>
    <w:rsid w:val="00D4236F"/>
    <w:rsid w:val="00D4271B"/>
    <w:rsid w:val="00D42BEE"/>
    <w:rsid w:val="00D42E73"/>
    <w:rsid w:val="00D43AED"/>
    <w:rsid w:val="00D43E4D"/>
    <w:rsid w:val="00D44351"/>
    <w:rsid w:val="00D44891"/>
    <w:rsid w:val="00D448FD"/>
    <w:rsid w:val="00D44D1A"/>
    <w:rsid w:val="00D44D40"/>
    <w:rsid w:val="00D458FE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1E3E"/>
    <w:rsid w:val="00D52231"/>
    <w:rsid w:val="00D523E7"/>
    <w:rsid w:val="00D52541"/>
    <w:rsid w:val="00D52713"/>
    <w:rsid w:val="00D53133"/>
    <w:rsid w:val="00D53484"/>
    <w:rsid w:val="00D534AF"/>
    <w:rsid w:val="00D53699"/>
    <w:rsid w:val="00D5374A"/>
    <w:rsid w:val="00D53B96"/>
    <w:rsid w:val="00D53E86"/>
    <w:rsid w:val="00D5425C"/>
    <w:rsid w:val="00D542E1"/>
    <w:rsid w:val="00D54498"/>
    <w:rsid w:val="00D54745"/>
    <w:rsid w:val="00D54877"/>
    <w:rsid w:val="00D54B1E"/>
    <w:rsid w:val="00D550D0"/>
    <w:rsid w:val="00D554D8"/>
    <w:rsid w:val="00D559F9"/>
    <w:rsid w:val="00D55C3A"/>
    <w:rsid w:val="00D567E8"/>
    <w:rsid w:val="00D56868"/>
    <w:rsid w:val="00D5697C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18A"/>
    <w:rsid w:val="00D605DF"/>
    <w:rsid w:val="00D607E6"/>
    <w:rsid w:val="00D60CB0"/>
    <w:rsid w:val="00D60F24"/>
    <w:rsid w:val="00D60F67"/>
    <w:rsid w:val="00D61030"/>
    <w:rsid w:val="00D610AD"/>
    <w:rsid w:val="00D61209"/>
    <w:rsid w:val="00D61739"/>
    <w:rsid w:val="00D6194C"/>
    <w:rsid w:val="00D619C3"/>
    <w:rsid w:val="00D61B1C"/>
    <w:rsid w:val="00D62458"/>
    <w:rsid w:val="00D6298D"/>
    <w:rsid w:val="00D6331D"/>
    <w:rsid w:val="00D63331"/>
    <w:rsid w:val="00D639C5"/>
    <w:rsid w:val="00D63AA8"/>
    <w:rsid w:val="00D63B25"/>
    <w:rsid w:val="00D63BC7"/>
    <w:rsid w:val="00D64FA1"/>
    <w:rsid w:val="00D65209"/>
    <w:rsid w:val="00D65515"/>
    <w:rsid w:val="00D655F5"/>
    <w:rsid w:val="00D656E8"/>
    <w:rsid w:val="00D65755"/>
    <w:rsid w:val="00D65F0E"/>
    <w:rsid w:val="00D66202"/>
    <w:rsid w:val="00D66817"/>
    <w:rsid w:val="00D668BC"/>
    <w:rsid w:val="00D66EB1"/>
    <w:rsid w:val="00D670AA"/>
    <w:rsid w:val="00D6711B"/>
    <w:rsid w:val="00D6774E"/>
    <w:rsid w:val="00D70873"/>
    <w:rsid w:val="00D708F6"/>
    <w:rsid w:val="00D70E74"/>
    <w:rsid w:val="00D711CD"/>
    <w:rsid w:val="00D712E3"/>
    <w:rsid w:val="00D71587"/>
    <w:rsid w:val="00D716DB"/>
    <w:rsid w:val="00D720B7"/>
    <w:rsid w:val="00D722C3"/>
    <w:rsid w:val="00D725E4"/>
    <w:rsid w:val="00D72847"/>
    <w:rsid w:val="00D73538"/>
    <w:rsid w:val="00D73778"/>
    <w:rsid w:val="00D73B0E"/>
    <w:rsid w:val="00D73D8F"/>
    <w:rsid w:val="00D73E41"/>
    <w:rsid w:val="00D73EC9"/>
    <w:rsid w:val="00D741BB"/>
    <w:rsid w:val="00D741FE"/>
    <w:rsid w:val="00D746F0"/>
    <w:rsid w:val="00D74DE0"/>
    <w:rsid w:val="00D75192"/>
    <w:rsid w:val="00D751C7"/>
    <w:rsid w:val="00D75ADF"/>
    <w:rsid w:val="00D76227"/>
    <w:rsid w:val="00D765B0"/>
    <w:rsid w:val="00D76C82"/>
    <w:rsid w:val="00D77040"/>
    <w:rsid w:val="00D77419"/>
    <w:rsid w:val="00D77440"/>
    <w:rsid w:val="00D77752"/>
    <w:rsid w:val="00D77803"/>
    <w:rsid w:val="00D77AE1"/>
    <w:rsid w:val="00D77E63"/>
    <w:rsid w:val="00D8067A"/>
    <w:rsid w:val="00D80812"/>
    <w:rsid w:val="00D8110B"/>
    <w:rsid w:val="00D82334"/>
    <w:rsid w:val="00D8250B"/>
    <w:rsid w:val="00D82E97"/>
    <w:rsid w:val="00D83837"/>
    <w:rsid w:val="00D84ACE"/>
    <w:rsid w:val="00D84F1F"/>
    <w:rsid w:val="00D854DD"/>
    <w:rsid w:val="00D855CC"/>
    <w:rsid w:val="00D856B8"/>
    <w:rsid w:val="00D859C6"/>
    <w:rsid w:val="00D85A15"/>
    <w:rsid w:val="00D85A1C"/>
    <w:rsid w:val="00D85A5E"/>
    <w:rsid w:val="00D86657"/>
    <w:rsid w:val="00D86A7D"/>
    <w:rsid w:val="00D86F98"/>
    <w:rsid w:val="00D872DC"/>
    <w:rsid w:val="00D8762D"/>
    <w:rsid w:val="00D87738"/>
    <w:rsid w:val="00D8791F"/>
    <w:rsid w:val="00D87C05"/>
    <w:rsid w:val="00D87C34"/>
    <w:rsid w:val="00D87F07"/>
    <w:rsid w:val="00D906B7"/>
    <w:rsid w:val="00D90BA9"/>
    <w:rsid w:val="00D91463"/>
    <w:rsid w:val="00D920FE"/>
    <w:rsid w:val="00D921E7"/>
    <w:rsid w:val="00D92381"/>
    <w:rsid w:val="00D92611"/>
    <w:rsid w:val="00D92A1A"/>
    <w:rsid w:val="00D92CC0"/>
    <w:rsid w:val="00D92F75"/>
    <w:rsid w:val="00D932B2"/>
    <w:rsid w:val="00D932E7"/>
    <w:rsid w:val="00D93454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046"/>
    <w:rsid w:val="00D9739C"/>
    <w:rsid w:val="00D97459"/>
    <w:rsid w:val="00D97460"/>
    <w:rsid w:val="00D9797E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22B4"/>
    <w:rsid w:val="00DA268F"/>
    <w:rsid w:val="00DA309C"/>
    <w:rsid w:val="00DA3404"/>
    <w:rsid w:val="00DA3695"/>
    <w:rsid w:val="00DA3869"/>
    <w:rsid w:val="00DA3B81"/>
    <w:rsid w:val="00DA428D"/>
    <w:rsid w:val="00DA4B3F"/>
    <w:rsid w:val="00DA4BFA"/>
    <w:rsid w:val="00DA4DFD"/>
    <w:rsid w:val="00DA56D5"/>
    <w:rsid w:val="00DA5724"/>
    <w:rsid w:val="00DA57D8"/>
    <w:rsid w:val="00DA5BB3"/>
    <w:rsid w:val="00DA5CBA"/>
    <w:rsid w:val="00DA5D83"/>
    <w:rsid w:val="00DA60BD"/>
    <w:rsid w:val="00DA6406"/>
    <w:rsid w:val="00DA6AC2"/>
    <w:rsid w:val="00DA6B22"/>
    <w:rsid w:val="00DA6BA2"/>
    <w:rsid w:val="00DA6CE0"/>
    <w:rsid w:val="00DA7EC1"/>
    <w:rsid w:val="00DB04DC"/>
    <w:rsid w:val="00DB07FA"/>
    <w:rsid w:val="00DB0816"/>
    <w:rsid w:val="00DB111E"/>
    <w:rsid w:val="00DB13E2"/>
    <w:rsid w:val="00DB14C6"/>
    <w:rsid w:val="00DB1F7B"/>
    <w:rsid w:val="00DB2016"/>
    <w:rsid w:val="00DB213C"/>
    <w:rsid w:val="00DB22BB"/>
    <w:rsid w:val="00DB26E1"/>
    <w:rsid w:val="00DB2A39"/>
    <w:rsid w:val="00DB2C30"/>
    <w:rsid w:val="00DB3335"/>
    <w:rsid w:val="00DB34C8"/>
    <w:rsid w:val="00DB3637"/>
    <w:rsid w:val="00DB376B"/>
    <w:rsid w:val="00DB43CD"/>
    <w:rsid w:val="00DB502F"/>
    <w:rsid w:val="00DB5063"/>
    <w:rsid w:val="00DB568E"/>
    <w:rsid w:val="00DB5C56"/>
    <w:rsid w:val="00DB5E99"/>
    <w:rsid w:val="00DB62CB"/>
    <w:rsid w:val="00DB6720"/>
    <w:rsid w:val="00DB6734"/>
    <w:rsid w:val="00DB6B58"/>
    <w:rsid w:val="00DB7D0F"/>
    <w:rsid w:val="00DB7F35"/>
    <w:rsid w:val="00DC024E"/>
    <w:rsid w:val="00DC1833"/>
    <w:rsid w:val="00DC19AE"/>
    <w:rsid w:val="00DC1CFE"/>
    <w:rsid w:val="00DC1E93"/>
    <w:rsid w:val="00DC230A"/>
    <w:rsid w:val="00DC24D9"/>
    <w:rsid w:val="00DC2623"/>
    <w:rsid w:val="00DC286F"/>
    <w:rsid w:val="00DC2DAC"/>
    <w:rsid w:val="00DC3B1D"/>
    <w:rsid w:val="00DC3C9A"/>
    <w:rsid w:val="00DC47C2"/>
    <w:rsid w:val="00DC53CB"/>
    <w:rsid w:val="00DC54CB"/>
    <w:rsid w:val="00DC54E3"/>
    <w:rsid w:val="00DC58AB"/>
    <w:rsid w:val="00DC5EFB"/>
    <w:rsid w:val="00DC6050"/>
    <w:rsid w:val="00DC626D"/>
    <w:rsid w:val="00DC6324"/>
    <w:rsid w:val="00DC6EB1"/>
    <w:rsid w:val="00DC6FDA"/>
    <w:rsid w:val="00DC70BC"/>
    <w:rsid w:val="00DC70EC"/>
    <w:rsid w:val="00DC7210"/>
    <w:rsid w:val="00DC7C90"/>
    <w:rsid w:val="00DC7D30"/>
    <w:rsid w:val="00DD008D"/>
    <w:rsid w:val="00DD0A7F"/>
    <w:rsid w:val="00DD1255"/>
    <w:rsid w:val="00DD13C4"/>
    <w:rsid w:val="00DD173F"/>
    <w:rsid w:val="00DD175D"/>
    <w:rsid w:val="00DD1791"/>
    <w:rsid w:val="00DD19D8"/>
    <w:rsid w:val="00DD2191"/>
    <w:rsid w:val="00DD2576"/>
    <w:rsid w:val="00DD295A"/>
    <w:rsid w:val="00DD297B"/>
    <w:rsid w:val="00DD2A9E"/>
    <w:rsid w:val="00DD2B5E"/>
    <w:rsid w:val="00DD3206"/>
    <w:rsid w:val="00DD32B8"/>
    <w:rsid w:val="00DD3964"/>
    <w:rsid w:val="00DD3FB9"/>
    <w:rsid w:val="00DD4384"/>
    <w:rsid w:val="00DD457B"/>
    <w:rsid w:val="00DD4841"/>
    <w:rsid w:val="00DD4C03"/>
    <w:rsid w:val="00DD5428"/>
    <w:rsid w:val="00DD5535"/>
    <w:rsid w:val="00DD59D5"/>
    <w:rsid w:val="00DD5F30"/>
    <w:rsid w:val="00DD6049"/>
    <w:rsid w:val="00DD60BB"/>
    <w:rsid w:val="00DD68BC"/>
    <w:rsid w:val="00DD6ED2"/>
    <w:rsid w:val="00DD7716"/>
    <w:rsid w:val="00DD7A85"/>
    <w:rsid w:val="00DD7C2A"/>
    <w:rsid w:val="00DD7E97"/>
    <w:rsid w:val="00DE05B5"/>
    <w:rsid w:val="00DE0BE6"/>
    <w:rsid w:val="00DE0C6E"/>
    <w:rsid w:val="00DE0F8B"/>
    <w:rsid w:val="00DE11C8"/>
    <w:rsid w:val="00DE1C16"/>
    <w:rsid w:val="00DE1EDC"/>
    <w:rsid w:val="00DE2E54"/>
    <w:rsid w:val="00DE32AB"/>
    <w:rsid w:val="00DE3682"/>
    <w:rsid w:val="00DE3790"/>
    <w:rsid w:val="00DE3FF3"/>
    <w:rsid w:val="00DE415F"/>
    <w:rsid w:val="00DE41BF"/>
    <w:rsid w:val="00DE46C3"/>
    <w:rsid w:val="00DE4976"/>
    <w:rsid w:val="00DE4A53"/>
    <w:rsid w:val="00DE4DAB"/>
    <w:rsid w:val="00DE5516"/>
    <w:rsid w:val="00DE58FC"/>
    <w:rsid w:val="00DE5C75"/>
    <w:rsid w:val="00DE65DA"/>
    <w:rsid w:val="00DE67EC"/>
    <w:rsid w:val="00DE6CA4"/>
    <w:rsid w:val="00DE6CDC"/>
    <w:rsid w:val="00DE7353"/>
    <w:rsid w:val="00DE765F"/>
    <w:rsid w:val="00DE7798"/>
    <w:rsid w:val="00DE7F8F"/>
    <w:rsid w:val="00DF0E68"/>
    <w:rsid w:val="00DF0F88"/>
    <w:rsid w:val="00DF1AA3"/>
    <w:rsid w:val="00DF1F30"/>
    <w:rsid w:val="00DF2686"/>
    <w:rsid w:val="00DF31CA"/>
    <w:rsid w:val="00DF3358"/>
    <w:rsid w:val="00DF4030"/>
    <w:rsid w:val="00DF4D37"/>
    <w:rsid w:val="00DF56E1"/>
    <w:rsid w:val="00DF684A"/>
    <w:rsid w:val="00DF6CB2"/>
    <w:rsid w:val="00DF7458"/>
    <w:rsid w:val="00DF79E7"/>
    <w:rsid w:val="00E00439"/>
    <w:rsid w:val="00E007D2"/>
    <w:rsid w:val="00E0080A"/>
    <w:rsid w:val="00E00FFE"/>
    <w:rsid w:val="00E01338"/>
    <w:rsid w:val="00E01770"/>
    <w:rsid w:val="00E01818"/>
    <w:rsid w:val="00E01857"/>
    <w:rsid w:val="00E01D53"/>
    <w:rsid w:val="00E01DD2"/>
    <w:rsid w:val="00E0253F"/>
    <w:rsid w:val="00E0285C"/>
    <w:rsid w:val="00E02925"/>
    <w:rsid w:val="00E0313A"/>
    <w:rsid w:val="00E034D1"/>
    <w:rsid w:val="00E053B0"/>
    <w:rsid w:val="00E055B8"/>
    <w:rsid w:val="00E05C01"/>
    <w:rsid w:val="00E05EC6"/>
    <w:rsid w:val="00E06588"/>
    <w:rsid w:val="00E069BC"/>
    <w:rsid w:val="00E06D0B"/>
    <w:rsid w:val="00E06D69"/>
    <w:rsid w:val="00E07324"/>
    <w:rsid w:val="00E075C0"/>
    <w:rsid w:val="00E0790C"/>
    <w:rsid w:val="00E07FA2"/>
    <w:rsid w:val="00E10095"/>
    <w:rsid w:val="00E10166"/>
    <w:rsid w:val="00E107EE"/>
    <w:rsid w:val="00E108E4"/>
    <w:rsid w:val="00E10DE3"/>
    <w:rsid w:val="00E10FA2"/>
    <w:rsid w:val="00E11CB7"/>
    <w:rsid w:val="00E11E49"/>
    <w:rsid w:val="00E124A7"/>
    <w:rsid w:val="00E125E4"/>
    <w:rsid w:val="00E125FF"/>
    <w:rsid w:val="00E12B84"/>
    <w:rsid w:val="00E12F7F"/>
    <w:rsid w:val="00E12F8F"/>
    <w:rsid w:val="00E133D0"/>
    <w:rsid w:val="00E13A12"/>
    <w:rsid w:val="00E13CDC"/>
    <w:rsid w:val="00E14371"/>
    <w:rsid w:val="00E144B1"/>
    <w:rsid w:val="00E144D8"/>
    <w:rsid w:val="00E14989"/>
    <w:rsid w:val="00E14A86"/>
    <w:rsid w:val="00E150AF"/>
    <w:rsid w:val="00E1579F"/>
    <w:rsid w:val="00E16003"/>
    <w:rsid w:val="00E16012"/>
    <w:rsid w:val="00E16121"/>
    <w:rsid w:val="00E162E5"/>
    <w:rsid w:val="00E16BEE"/>
    <w:rsid w:val="00E16F97"/>
    <w:rsid w:val="00E16FDF"/>
    <w:rsid w:val="00E17840"/>
    <w:rsid w:val="00E17B4D"/>
    <w:rsid w:val="00E20B46"/>
    <w:rsid w:val="00E20FB9"/>
    <w:rsid w:val="00E213F6"/>
    <w:rsid w:val="00E21583"/>
    <w:rsid w:val="00E21BB9"/>
    <w:rsid w:val="00E21DDE"/>
    <w:rsid w:val="00E22F10"/>
    <w:rsid w:val="00E23446"/>
    <w:rsid w:val="00E23CAD"/>
    <w:rsid w:val="00E23D73"/>
    <w:rsid w:val="00E23EB7"/>
    <w:rsid w:val="00E241C1"/>
    <w:rsid w:val="00E2420C"/>
    <w:rsid w:val="00E248CB"/>
    <w:rsid w:val="00E25271"/>
    <w:rsid w:val="00E2535B"/>
    <w:rsid w:val="00E256BD"/>
    <w:rsid w:val="00E2581D"/>
    <w:rsid w:val="00E267F3"/>
    <w:rsid w:val="00E26940"/>
    <w:rsid w:val="00E30124"/>
    <w:rsid w:val="00E30791"/>
    <w:rsid w:val="00E30C7C"/>
    <w:rsid w:val="00E3179B"/>
    <w:rsid w:val="00E3197B"/>
    <w:rsid w:val="00E31BAB"/>
    <w:rsid w:val="00E32057"/>
    <w:rsid w:val="00E325C5"/>
    <w:rsid w:val="00E326B1"/>
    <w:rsid w:val="00E32D51"/>
    <w:rsid w:val="00E32E5A"/>
    <w:rsid w:val="00E335DE"/>
    <w:rsid w:val="00E3373A"/>
    <w:rsid w:val="00E33789"/>
    <w:rsid w:val="00E3379A"/>
    <w:rsid w:val="00E33D25"/>
    <w:rsid w:val="00E34188"/>
    <w:rsid w:val="00E341EA"/>
    <w:rsid w:val="00E343F1"/>
    <w:rsid w:val="00E344E6"/>
    <w:rsid w:val="00E34C04"/>
    <w:rsid w:val="00E34C62"/>
    <w:rsid w:val="00E34E0F"/>
    <w:rsid w:val="00E34EC2"/>
    <w:rsid w:val="00E34FA8"/>
    <w:rsid w:val="00E354A3"/>
    <w:rsid w:val="00E358F7"/>
    <w:rsid w:val="00E36492"/>
    <w:rsid w:val="00E36A5D"/>
    <w:rsid w:val="00E36F48"/>
    <w:rsid w:val="00E37328"/>
    <w:rsid w:val="00E3734F"/>
    <w:rsid w:val="00E374D9"/>
    <w:rsid w:val="00E379AD"/>
    <w:rsid w:val="00E37D71"/>
    <w:rsid w:val="00E40471"/>
    <w:rsid w:val="00E404D8"/>
    <w:rsid w:val="00E4054E"/>
    <w:rsid w:val="00E407E9"/>
    <w:rsid w:val="00E40CB2"/>
    <w:rsid w:val="00E40F24"/>
    <w:rsid w:val="00E4160D"/>
    <w:rsid w:val="00E41B61"/>
    <w:rsid w:val="00E41C42"/>
    <w:rsid w:val="00E42662"/>
    <w:rsid w:val="00E4294E"/>
    <w:rsid w:val="00E4301B"/>
    <w:rsid w:val="00E433B2"/>
    <w:rsid w:val="00E4352C"/>
    <w:rsid w:val="00E436C3"/>
    <w:rsid w:val="00E43A45"/>
    <w:rsid w:val="00E44750"/>
    <w:rsid w:val="00E449F9"/>
    <w:rsid w:val="00E44D8B"/>
    <w:rsid w:val="00E4568F"/>
    <w:rsid w:val="00E461D0"/>
    <w:rsid w:val="00E46298"/>
    <w:rsid w:val="00E46736"/>
    <w:rsid w:val="00E468F5"/>
    <w:rsid w:val="00E46B9D"/>
    <w:rsid w:val="00E47DF3"/>
    <w:rsid w:val="00E508B2"/>
    <w:rsid w:val="00E50A6C"/>
    <w:rsid w:val="00E50F15"/>
    <w:rsid w:val="00E510C6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657"/>
    <w:rsid w:val="00E54B03"/>
    <w:rsid w:val="00E54ED5"/>
    <w:rsid w:val="00E557A7"/>
    <w:rsid w:val="00E558F3"/>
    <w:rsid w:val="00E55DB4"/>
    <w:rsid w:val="00E5652B"/>
    <w:rsid w:val="00E56D2D"/>
    <w:rsid w:val="00E56DE0"/>
    <w:rsid w:val="00E576B1"/>
    <w:rsid w:val="00E60851"/>
    <w:rsid w:val="00E60B18"/>
    <w:rsid w:val="00E60C1B"/>
    <w:rsid w:val="00E610A2"/>
    <w:rsid w:val="00E61184"/>
    <w:rsid w:val="00E613AC"/>
    <w:rsid w:val="00E6188F"/>
    <w:rsid w:val="00E62018"/>
    <w:rsid w:val="00E62C38"/>
    <w:rsid w:val="00E62DD4"/>
    <w:rsid w:val="00E62FA6"/>
    <w:rsid w:val="00E632C0"/>
    <w:rsid w:val="00E632EE"/>
    <w:rsid w:val="00E636DC"/>
    <w:rsid w:val="00E6435E"/>
    <w:rsid w:val="00E64C3D"/>
    <w:rsid w:val="00E64DBD"/>
    <w:rsid w:val="00E64DC2"/>
    <w:rsid w:val="00E64FBC"/>
    <w:rsid w:val="00E6538F"/>
    <w:rsid w:val="00E653E1"/>
    <w:rsid w:val="00E65B7A"/>
    <w:rsid w:val="00E65F8B"/>
    <w:rsid w:val="00E667E6"/>
    <w:rsid w:val="00E66B2C"/>
    <w:rsid w:val="00E66CCE"/>
    <w:rsid w:val="00E6797E"/>
    <w:rsid w:val="00E705B5"/>
    <w:rsid w:val="00E70680"/>
    <w:rsid w:val="00E714C3"/>
    <w:rsid w:val="00E716CF"/>
    <w:rsid w:val="00E71775"/>
    <w:rsid w:val="00E7197F"/>
    <w:rsid w:val="00E7219F"/>
    <w:rsid w:val="00E7242C"/>
    <w:rsid w:val="00E725DE"/>
    <w:rsid w:val="00E72850"/>
    <w:rsid w:val="00E7289A"/>
    <w:rsid w:val="00E72F62"/>
    <w:rsid w:val="00E730FE"/>
    <w:rsid w:val="00E73857"/>
    <w:rsid w:val="00E7430D"/>
    <w:rsid w:val="00E74F2B"/>
    <w:rsid w:val="00E752D7"/>
    <w:rsid w:val="00E758BF"/>
    <w:rsid w:val="00E75D7C"/>
    <w:rsid w:val="00E76B47"/>
    <w:rsid w:val="00E76B79"/>
    <w:rsid w:val="00E76E14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1E57"/>
    <w:rsid w:val="00E8246A"/>
    <w:rsid w:val="00E828CD"/>
    <w:rsid w:val="00E8310E"/>
    <w:rsid w:val="00E83F2B"/>
    <w:rsid w:val="00E8409D"/>
    <w:rsid w:val="00E843BD"/>
    <w:rsid w:val="00E85DFB"/>
    <w:rsid w:val="00E861DC"/>
    <w:rsid w:val="00E874A2"/>
    <w:rsid w:val="00E87758"/>
    <w:rsid w:val="00E877B9"/>
    <w:rsid w:val="00E87ACB"/>
    <w:rsid w:val="00E87D03"/>
    <w:rsid w:val="00E90227"/>
    <w:rsid w:val="00E90328"/>
    <w:rsid w:val="00E908C7"/>
    <w:rsid w:val="00E91C3D"/>
    <w:rsid w:val="00E91E37"/>
    <w:rsid w:val="00E91F62"/>
    <w:rsid w:val="00E920D9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611B"/>
    <w:rsid w:val="00E96379"/>
    <w:rsid w:val="00E96839"/>
    <w:rsid w:val="00E96C28"/>
    <w:rsid w:val="00E970C2"/>
    <w:rsid w:val="00E97323"/>
    <w:rsid w:val="00E97610"/>
    <w:rsid w:val="00E978E3"/>
    <w:rsid w:val="00E97EA5"/>
    <w:rsid w:val="00E97EE1"/>
    <w:rsid w:val="00E97FFB"/>
    <w:rsid w:val="00EA0019"/>
    <w:rsid w:val="00EA0331"/>
    <w:rsid w:val="00EA0F09"/>
    <w:rsid w:val="00EA11BF"/>
    <w:rsid w:val="00EA2B8D"/>
    <w:rsid w:val="00EA2D5F"/>
    <w:rsid w:val="00EA30FE"/>
    <w:rsid w:val="00EA3375"/>
    <w:rsid w:val="00EA33F7"/>
    <w:rsid w:val="00EA393F"/>
    <w:rsid w:val="00EA3BB6"/>
    <w:rsid w:val="00EA3D27"/>
    <w:rsid w:val="00EA3D30"/>
    <w:rsid w:val="00EA3D8C"/>
    <w:rsid w:val="00EA3EAF"/>
    <w:rsid w:val="00EA4894"/>
    <w:rsid w:val="00EA4CD5"/>
    <w:rsid w:val="00EA4E3E"/>
    <w:rsid w:val="00EA5351"/>
    <w:rsid w:val="00EA54E4"/>
    <w:rsid w:val="00EA5805"/>
    <w:rsid w:val="00EA59D1"/>
    <w:rsid w:val="00EA5CB3"/>
    <w:rsid w:val="00EA615D"/>
    <w:rsid w:val="00EA6AA4"/>
    <w:rsid w:val="00EA6F51"/>
    <w:rsid w:val="00EA77D2"/>
    <w:rsid w:val="00EA77ED"/>
    <w:rsid w:val="00EA78AB"/>
    <w:rsid w:val="00EA7A86"/>
    <w:rsid w:val="00EA7CFB"/>
    <w:rsid w:val="00EA7D62"/>
    <w:rsid w:val="00EB0156"/>
    <w:rsid w:val="00EB0382"/>
    <w:rsid w:val="00EB0B42"/>
    <w:rsid w:val="00EB0B55"/>
    <w:rsid w:val="00EB1175"/>
    <w:rsid w:val="00EB1456"/>
    <w:rsid w:val="00EB21DD"/>
    <w:rsid w:val="00EB2207"/>
    <w:rsid w:val="00EB26D6"/>
    <w:rsid w:val="00EB2A59"/>
    <w:rsid w:val="00EB2B7B"/>
    <w:rsid w:val="00EB35AD"/>
    <w:rsid w:val="00EB3678"/>
    <w:rsid w:val="00EB3F4E"/>
    <w:rsid w:val="00EB427C"/>
    <w:rsid w:val="00EB429C"/>
    <w:rsid w:val="00EB42E9"/>
    <w:rsid w:val="00EB510A"/>
    <w:rsid w:val="00EB522C"/>
    <w:rsid w:val="00EB545E"/>
    <w:rsid w:val="00EB57AC"/>
    <w:rsid w:val="00EB6336"/>
    <w:rsid w:val="00EB64CB"/>
    <w:rsid w:val="00EB6B0E"/>
    <w:rsid w:val="00EB6C63"/>
    <w:rsid w:val="00EB7B6E"/>
    <w:rsid w:val="00EB7BC6"/>
    <w:rsid w:val="00EC02C8"/>
    <w:rsid w:val="00EC082D"/>
    <w:rsid w:val="00EC09E4"/>
    <w:rsid w:val="00EC0A7B"/>
    <w:rsid w:val="00EC0BA6"/>
    <w:rsid w:val="00EC12F4"/>
    <w:rsid w:val="00EC17EA"/>
    <w:rsid w:val="00EC1C37"/>
    <w:rsid w:val="00EC1F39"/>
    <w:rsid w:val="00EC2481"/>
    <w:rsid w:val="00EC2FEE"/>
    <w:rsid w:val="00EC365F"/>
    <w:rsid w:val="00EC3843"/>
    <w:rsid w:val="00EC399C"/>
    <w:rsid w:val="00EC3E04"/>
    <w:rsid w:val="00EC4010"/>
    <w:rsid w:val="00EC4154"/>
    <w:rsid w:val="00EC4AAE"/>
    <w:rsid w:val="00EC4E2A"/>
    <w:rsid w:val="00EC508A"/>
    <w:rsid w:val="00EC51A2"/>
    <w:rsid w:val="00EC60A4"/>
    <w:rsid w:val="00EC7581"/>
    <w:rsid w:val="00EC7B61"/>
    <w:rsid w:val="00EC7D77"/>
    <w:rsid w:val="00ED0141"/>
    <w:rsid w:val="00ED0752"/>
    <w:rsid w:val="00ED0970"/>
    <w:rsid w:val="00ED0ACA"/>
    <w:rsid w:val="00ED0C9C"/>
    <w:rsid w:val="00ED0FC9"/>
    <w:rsid w:val="00ED11B0"/>
    <w:rsid w:val="00ED1617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67F1"/>
    <w:rsid w:val="00ED6917"/>
    <w:rsid w:val="00ED6CC1"/>
    <w:rsid w:val="00ED6D9C"/>
    <w:rsid w:val="00ED7046"/>
    <w:rsid w:val="00ED7280"/>
    <w:rsid w:val="00ED77B8"/>
    <w:rsid w:val="00ED7CC9"/>
    <w:rsid w:val="00ED7F91"/>
    <w:rsid w:val="00EE001F"/>
    <w:rsid w:val="00EE0051"/>
    <w:rsid w:val="00EE005F"/>
    <w:rsid w:val="00EE058A"/>
    <w:rsid w:val="00EE0B46"/>
    <w:rsid w:val="00EE0CFD"/>
    <w:rsid w:val="00EE0FFF"/>
    <w:rsid w:val="00EE1180"/>
    <w:rsid w:val="00EE126B"/>
    <w:rsid w:val="00EE1336"/>
    <w:rsid w:val="00EE13B7"/>
    <w:rsid w:val="00EE14C5"/>
    <w:rsid w:val="00EE1C79"/>
    <w:rsid w:val="00EE1C9B"/>
    <w:rsid w:val="00EE201E"/>
    <w:rsid w:val="00EE205B"/>
    <w:rsid w:val="00EE24E6"/>
    <w:rsid w:val="00EE2549"/>
    <w:rsid w:val="00EE2596"/>
    <w:rsid w:val="00EE281B"/>
    <w:rsid w:val="00EE2DFF"/>
    <w:rsid w:val="00EE3B23"/>
    <w:rsid w:val="00EE424F"/>
    <w:rsid w:val="00EE43F0"/>
    <w:rsid w:val="00EE4447"/>
    <w:rsid w:val="00EE4B28"/>
    <w:rsid w:val="00EE4F37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BC6"/>
    <w:rsid w:val="00EE743C"/>
    <w:rsid w:val="00EE744F"/>
    <w:rsid w:val="00EF03E1"/>
    <w:rsid w:val="00EF0624"/>
    <w:rsid w:val="00EF06FB"/>
    <w:rsid w:val="00EF2387"/>
    <w:rsid w:val="00EF29D1"/>
    <w:rsid w:val="00EF2CE4"/>
    <w:rsid w:val="00EF30A4"/>
    <w:rsid w:val="00EF34F7"/>
    <w:rsid w:val="00EF3D6B"/>
    <w:rsid w:val="00EF3FBD"/>
    <w:rsid w:val="00EF41E4"/>
    <w:rsid w:val="00EF41EC"/>
    <w:rsid w:val="00EF4A7B"/>
    <w:rsid w:val="00EF4B55"/>
    <w:rsid w:val="00EF512D"/>
    <w:rsid w:val="00EF57A5"/>
    <w:rsid w:val="00EF57DD"/>
    <w:rsid w:val="00EF58D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A2D"/>
    <w:rsid w:val="00F01BA8"/>
    <w:rsid w:val="00F01DCB"/>
    <w:rsid w:val="00F0229E"/>
    <w:rsid w:val="00F022DB"/>
    <w:rsid w:val="00F03327"/>
    <w:rsid w:val="00F037B3"/>
    <w:rsid w:val="00F037BD"/>
    <w:rsid w:val="00F03801"/>
    <w:rsid w:val="00F0395D"/>
    <w:rsid w:val="00F039FB"/>
    <w:rsid w:val="00F03A05"/>
    <w:rsid w:val="00F03C2E"/>
    <w:rsid w:val="00F03CFF"/>
    <w:rsid w:val="00F045DD"/>
    <w:rsid w:val="00F0496E"/>
    <w:rsid w:val="00F04A1F"/>
    <w:rsid w:val="00F04A42"/>
    <w:rsid w:val="00F04B2F"/>
    <w:rsid w:val="00F04E3B"/>
    <w:rsid w:val="00F04FF5"/>
    <w:rsid w:val="00F055A5"/>
    <w:rsid w:val="00F056E1"/>
    <w:rsid w:val="00F05B5E"/>
    <w:rsid w:val="00F061E9"/>
    <w:rsid w:val="00F062DE"/>
    <w:rsid w:val="00F069F6"/>
    <w:rsid w:val="00F07317"/>
    <w:rsid w:val="00F07495"/>
    <w:rsid w:val="00F07BEA"/>
    <w:rsid w:val="00F07D18"/>
    <w:rsid w:val="00F109C9"/>
    <w:rsid w:val="00F10BC8"/>
    <w:rsid w:val="00F10BE9"/>
    <w:rsid w:val="00F10F12"/>
    <w:rsid w:val="00F10FDD"/>
    <w:rsid w:val="00F11643"/>
    <w:rsid w:val="00F1165C"/>
    <w:rsid w:val="00F1169A"/>
    <w:rsid w:val="00F116B0"/>
    <w:rsid w:val="00F1289C"/>
    <w:rsid w:val="00F129D4"/>
    <w:rsid w:val="00F12C75"/>
    <w:rsid w:val="00F12CEE"/>
    <w:rsid w:val="00F13006"/>
    <w:rsid w:val="00F133E1"/>
    <w:rsid w:val="00F134D9"/>
    <w:rsid w:val="00F13701"/>
    <w:rsid w:val="00F1379A"/>
    <w:rsid w:val="00F142B8"/>
    <w:rsid w:val="00F1532F"/>
    <w:rsid w:val="00F15405"/>
    <w:rsid w:val="00F155B1"/>
    <w:rsid w:val="00F156C5"/>
    <w:rsid w:val="00F15CE4"/>
    <w:rsid w:val="00F15E72"/>
    <w:rsid w:val="00F15ECE"/>
    <w:rsid w:val="00F16AC3"/>
    <w:rsid w:val="00F16F23"/>
    <w:rsid w:val="00F174A4"/>
    <w:rsid w:val="00F17D33"/>
    <w:rsid w:val="00F2012E"/>
    <w:rsid w:val="00F2063D"/>
    <w:rsid w:val="00F20B5F"/>
    <w:rsid w:val="00F21A1A"/>
    <w:rsid w:val="00F21F18"/>
    <w:rsid w:val="00F220BA"/>
    <w:rsid w:val="00F2228C"/>
    <w:rsid w:val="00F222F1"/>
    <w:rsid w:val="00F22540"/>
    <w:rsid w:val="00F22766"/>
    <w:rsid w:val="00F23037"/>
    <w:rsid w:val="00F2377C"/>
    <w:rsid w:val="00F23835"/>
    <w:rsid w:val="00F23F2C"/>
    <w:rsid w:val="00F2405A"/>
    <w:rsid w:val="00F2416B"/>
    <w:rsid w:val="00F249B5"/>
    <w:rsid w:val="00F2507D"/>
    <w:rsid w:val="00F254FC"/>
    <w:rsid w:val="00F25719"/>
    <w:rsid w:val="00F25CD1"/>
    <w:rsid w:val="00F25D58"/>
    <w:rsid w:val="00F26276"/>
    <w:rsid w:val="00F26C89"/>
    <w:rsid w:val="00F26E53"/>
    <w:rsid w:val="00F27379"/>
    <w:rsid w:val="00F27479"/>
    <w:rsid w:val="00F27567"/>
    <w:rsid w:val="00F27630"/>
    <w:rsid w:val="00F2763E"/>
    <w:rsid w:val="00F27F29"/>
    <w:rsid w:val="00F3007E"/>
    <w:rsid w:val="00F30753"/>
    <w:rsid w:val="00F308B9"/>
    <w:rsid w:val="00F31180"/>
    <w:rsid w:val="00F3161E"/>
    <w:rsid w:val="00F31B5B"/>
    <w:rsid w:val="00F31F23"/>
    <w:rsid w:val="00F320E2"/>
    <w:rsid w:val="00F32659"/>
    <w:rsid w:val="00F32D21"/>
    <w:rsid w:val="00F33AB7"/>
    <w:rsid w:val="00F33C73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59DA"/>
    <w:rsid w:val="00F3650C"/>
    <w:rsid w:val="00F36C3B"/>
    <w:rsid w:val="00F36EBA"/>
    <w:rsid w:val="00F370AD"/>
    <w:rsid w:val="00F37584"/>
    <w:rsid w:val="00F3758F"/>
    <w:rsid w:val="00F37801"/>
    <w:rsid w:val="00F37D88"/>
    <w:rsid w:val="00F37DFB"/>
    <w:rsid w:val="00F400A4"/>
    <w:rsid w:val="00F40165"/>
    <w:rsid w:val="00F40339"/>
    <w:rsid w:val="00F406B5"/>
    <w:rsid w:val="00F40C66"/>
    <w:rsid w:val="00F40F48"/>
    <w:rsid w:val="00F41F9E"/>
    <w:rsid w:val="00F42346"/>
    <w:rsid w:val="00F42CB1"/>
    <w:rsid w:val="00F430EB"/>
    <w:rsid w:val="00F43693"/>
    <w:rsid w:val="00F43B3D"/>
    <w:rsid w:val="00F442F5"/>
    <w:rsid w:val="00F44921"/>
    <w:rsid w:val="00F44C60"/>
    <w:rsid w:val="00F44E50"/>
    <w:rsid w:val="00F44E98"/>
    <w:rsid w:val="00F452C7"/>
    <w:rsid w:val="00F45498"/>
    <w:rsid w:val="00F454DF"/>
    <w:rsid w:val="00F458F7"/>
    <w:rsid w:val="00F45999"/>
    <w:rsid w:val="00F45EA8"/>
    <w:rsid w:val="00F45FBE"/>
    <w:rsid w:val="00F46006"/>
    <w:rsid w:val="00F4669F"/>
    <w:rsid w:val="00F46791"/>
    <w:rsid w:val="00F46A1E"/>
    <w:rsid w:val="00F4742C"/>
    <w:rsid w:val="00F47B4E"/>
    <w:rsid w:val="00F47CBC"/>
    <w:rsid w:val="00F500F6"/>
    <w:rsid w:val="00F502D6"/>
    <w:rsid w:val="00F50490"/>
    <w:rsid w:val="00F50610"/>
    <w:rsid w:val="00F50A63"/>
    <w:rsid w:val="00F50FD7"/>
    <w:rsid w:val="00F51266"/>
    <w:rsid w:val="00F5178F"/>
    <w:rsid w:val="00F518B8"/>
    <w:rsid w:val="00F5213C"/>
    <w:rsid w:val="00F523A7"/>
    <w:rsid w:val="00F52599"/>
    <w:rsid w:val="00F53188"/>
    <w:rsid w:val="00F5370C"/>
    <w:rsid w:val="00F5410B"/>
    <w:rsid w:val="00F545C0"/>
    <w:rsid w:val="00F54817"/>
    <w:rsid w:val="00F54B8E"/>
    <w:rsid w:val="00F54F4E"/>
    <w:rsid w:val="00F551E4"/>
    <w:rsid w:val="00F558A1"/>
    <w:rsid w:val="00F55EA4"/>
    <w:rsid w:val="00F5689E"/>
    <w:rsid w:val="00F56B3E"/>
    <w:rsid w:val="00F56F75"/>
    <w:rsid w:val="00F570F7"/>
    <w:rsid w:val="00F57648"/>
    <w:rsid w:val="00F57BA6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458"/>
    <w:rsid w:val="00F628A6"/>
    <w:rsid w:val="00F62A86"/>
    <w:rsid w:val="00F637FA"/>
    <w:rsid w:val="00F63E62"/>
    <w:rsid w:val="00F64D21"/>
    <w:rsid w:val="00F64D70"/>
    <w:rsid w:val="00F65067"/>
    <w:rsid w:val="00F65533"/>
    <w:rsid w:val="00F6574E"/>
    <w:rsid w:val="00F6575F"/>
    <w:rsid w:val="00F65FF2"/>
    <w:rsid w:val="00F66094"/>
    <w:rsid w:val="00F66902"/>
    <w:rsid w:val="00F66910"/>
    <w:rsid w:val="00F673D1"/>
    <w:rsid w:val="00F67479"/>
    <w:rsid w:val="00F67601"/>
    <w:rsid w:val="00F67BC3"/>
    <w:rsid w:val="00F67E15"/>
    <w:rsid w:val="00F7013A"/>
    <w:rsid w:val="00F703F8"/>
    <w:rsid w:val="00F70656"/>
    <w:rsid w:val="00F707DE"/>
    <w:rsid w:val="00F70882"/>
    <w:rsid w:val="00F70CA1"/>
    <w:rsid w:val="00F711C0"/>
    <w:rsid w:val="00F7197C"/>
    <w:rsid w:val="00F71B8A"/>
    <w:rsid w:val="00F71E90"/>
    <w:rsid w:val="00F72993"/>
    <w:rsid w:val="00F72DAF"/>
    <w:rsid w:val="00F732DE"/>
    <w:rsid w:val="00F73D2B"/>
    <w:rsid w:val="00F74BCA"/>
    <w:rsid w:val="00F74DBC"/>
    <w:rsid w:val="00F75345"/>
    <w:rsid w:val="00F75556"/>
    <w:rsid w:val="00F757A1"/>
    <w:rsid w:val="00F75C3D"/>
    <w:rsid w:val="00F75E7A"/>
    <w:rsid w:val="00F7683F"/>
    <w:rsid w:val="00F76E5A"/>
    <w:rsid w:val="00F76ED7"/>
    <w:rsid w:val="00F80134"/>
    <w:rsid w:val="00F801E3"/>
    <w:rsid w:val="00F803B8"/>
    <w:rsid w:val="00F80800"/>
    <w:rsid w:val="00F808A0"/>
    <w:rsid w:val="00F80FC6"/>
    <w:rsid w:val="00F80FE7"/>
    <w:rsid w:val="00F81132"/>
    <w:rsid w:val="00F81AF0"/>
    <w:rsid w:val="00F81B5E"/>
    <w:rsid w:val="00F81E90"/>
    <w:rsid w:val="00F8208E"/>
    <w:rsid w:val="00F8209C"/>
    <w:rsid w:val="00F823D2"/>
    <w:rsid w:val="00F8254B"/>
    <w:rsid w:val="00F82B86"/>
    <w:rsid w:val="00F82F28"/>
    <w:rsid w:val="00F83068"/>
    <w:rsid w:val="00F83778"/>
    <w:rsid w:val="00F8377C"/>
    <w:rsid w:val="00F838C9"/>
    <w:rsid w:val="00F83B0C"/>
    <w:rsid w:val="00F83EE4"/>
    <w:rsid w:val="00F84170"/>
    <w:rsid w:val="00F84254"/>
    <w:rsid w:val="00F849DD"/>
    <w:rsid w:val="00F84A36"/>
    <w:rsid w:val="00F84AAE"/>
    <w:rsid w:val="00F84E04"/>
    <w:rsid w:val="00F856B7"/>
    <w:rsid w:val="00F8597B"/>
    <w:rsid w:val="00F85AFD"/>
    <w:rsid w:val="00F8687E"/>
    <w:rsid w:val="00F87320"/>
    <w:rsid w:val="00F87521"/>
    <w:rsid w:val="00F87761"/>
    <w:rsid w:val="00F87AAA"/>
    <w:rsid w:val="00F87BAD"/>
    <w:rsid w:val="00F87F72"/>
    <w:rsid w:val="00F9060A"/>
    <w:rsid w:val="00F91020"/>
    <w:rsid w:val="00F915C3"/>
    <w:rsid w:val="00F91980"/>
    <w:rsid w:val="00F91D78"/>
    <w:rsid w:val="00F920B5"/>
    <w:rsid w:val="00F9234D"/>
    <w:rsid w:val="00F923BD"/>
    <w:rsid w:val="00F92525"/>
    <w:rsid w:val="00F929F6"/>
    <w:rsid w:val="00F93483"/>
    <w:rsid w:val="00F93B5B"/>
    <w:rsid w:val="00F94180"/>
    <w:rsid w:val="00F9479A"/>
    <w:rsid w:val="00F94CFE"/>
    <w:rsid w:val="00F94DDC"/>
    <w:rsid w:val="00F9505C"/>
    <w:rsid w:val="00F95531"/>
    <w:rsid w:val="00F95911"/>
    <w:rsid w:val="00F95989"/>
    <w:rsid w:val="00F95D16"/>
    <w:rsid w:val="00F96185"/>
    <w:rsid w:val="00F962FE"/>
    <w:rsid w:val="00F9664C"/>
    <w:rsid w:val="00F9677C"/>
    <w:rsid w:val="00F96B95"/>
    <w:rsid w:val="00F96FF2"/>
    <w:rsid w:val="00F97557"/>
    <w:rsid w:val="00F97B38"/>
    <w:rsid w:val="00F97ED3"/>
    <w:rsid w:val="00FA00C8"/>
    <w:rsid w:val="00FA02E8"/>
    <w:rsid w:val="00FA09AF"/>
    <w:rsid w:val="00FA0A4E"/>
    <w:rsid w:val="00FA0B61"/>
    <w:rsid w:val="00FA0C3C"/>
    <w:rsid w:val="00FA0DE7"/>
    <w:rsid w:val="00FA125B"/>
    <w:rsid w:val="00FA12CD"/>
    <w:rsid w:val="00FA1BBF"/>
    <w:rsid w:val="00FA21E8"/>
    <w:rsid w:val="00FA281D"/>
    <w:rsid w:val="00FA2825"/>
    <w:rsid w:val="00FA2CF3"/>
    <w:rsid w:val="00FA382E"/>
    <w:rsid w:val="00FA384B"/>
    <w:rsid w:val="00FA3CAA"/>
    <w:rsid w:val="00FA47BF"/>
    <w:rsid w:val="00FA4829"/>
    <w:rsid w:val="00FA4E33"/>
    <w:rsid w:val="00FA4E75"/>
    <w:rsid w:val="00FA510C"/>
    <w:rsid w:val="00FA5C81"/>
    <w:rsid w:val="00FA64F7"/>
    <w:rsid w:val="00FA7808"/>
    <w:rsid w:val="00FA7E44"/>
    <w:rsid w:val="00FB0782"/>
    <w:rsid w:val="00FB0CD8"/>
    <w:rsid w:val="00FB0DB2"/>
    <w:rsid w:val="00FB10A1"/>
    <w:rsid w:val="00FB1982"/>
    <w:rsid w:val="00FB26AC"/>
    <w:rsid w:val="00FB2B0B"/>
    <w:rsid w:val="00FB2D50"/>
    <w:rsid w:val="00FB386D"/>
    <w:rsid w:val="00FB3BFC"/>
    <w:rsid w:val="00FB3D9A"/>
    <w:rsid w:val="00FB4042"/>
    <w:rsid w:val="00FB4239"/>
    <w:rsid w:val="00FB4AAC"/>
    <w:rsid w:val="00FB4C3D"/>
    <w:rsid w:val="00FB4DDB"/>
    <w:rsid w:val="00FB50B0"/>
    <w:rsid w:val="00FB5264"/>
    <w:rsid w:val="00FB58B9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A82"/>
    <w:rsid w:val="00FC0C98"/>
    <w:rsid w:val="00FC0FE6"/>
    <w:rsid w:val="00FC0FF6"/>
    <w:rsid w:val="00FC1771"/>
    <w:rsid w:val="00FC1816"/>
    <w:rsid w:val="00FC1FA1"/>
    <w:rsid w:val="00FC2050"/>
    <w:rsid w:val="00FC226E"/>
    <w:rsid w:val="00FC2A0B"/>
    <w:rsid w:val="00FC2A88"/>
    <w:rsid w:val="00FC3E40"/>
    <w:rsid w:val="00FC3FEE"/>
    <w:rsid w:val="00FC465E"/>
    <w:rsid w:val="00FC49F3"/>
    <w:rsid w:val="00FC4CDC"/>
    <w:rsid w:val="00FC4FB5"/>
    <w:rsid w:val="00FC576B"/>
    <w:rsid w:val="00FC5E11"/>
    <w:rsid w:val="00FC601A"/>
    <w:rsid w:val="00FC6290"/>
    <w:rsid w:val="00FC64F9"/>
    <w:rsid w:val="00FC65C7"/>
    <w:rsid w:val="00FC6A3D"/>
    <w:rsid w:val="00FC6C9D"/>
    <w:rsid w:val="00FC71B5"/>
    <w:rsid w:val="00FC77C4"/>
    <w:rsid w:val="00FD0C0D"/>
    <w:rsid w:val="00FD0E1B"/>
    <w:rsid w:val="00FD173D"/>
    <w:rsid w:val="00FD1C30"/>
    <w:rsid w:val="00FD276F"/>
    <w:rsid w:val="00FD2F46"/>
    <w:rsid w:val="00FD4A5C"/>
    <w:rsid w:val="00FD5556"/>
    <w:rsid w:val="00FD5683"/>
    <w:rsid w:val="00FD58AE"/>
    <w:rsid w:val="00FD5D0C"/>
    <w:rsid w:val="00FD5E19"/>
    <w:rsid w:val="00FD5E7E"/>
    <w:rsid w:val="00FD5EF9"/>
    <w:rsid w:val="00FD61C9"/>
    <w:rsid w:val="00FD61FF"/>
    <w:rsid w:val="00FD6740"/>
    <w:rsid w:val="00FD6FE7"/>
    <w:rsid w:val="00FD70D4"/>
    <w:rsid w:val="00FD71D1"/>
    <w:rsid w:val="00FD7A61"/>
    <w:rsid w:val="00FD7CDB"/>
    <w:rsid w:val="00FE01C7"/>
    <w:rsid w:val="00FE02A7"/>
    <w:rsid w:val="00FE0433"/>
    <w:rsid w:val="00FE06F0"/>
    <w:rsid w:val="00FE1AEA"/>
    <w:rsid w:val="00FE1F88"/>
    <w:rsid w:val="00FE2330"/>
    <w:rsid w:val="00FE2B89"/>
    <w:rsid w:val="00FE3398"/>
    <w:rsid w:val="00FE3606"/>
    <w:rsid w:val="00FE3914"/>
    <w:rsid w:val="00FE396F"/>
    <w:rsid w:val="00FE39BA"/>
    <w:rsid w:val="00FE3A2F"/>
    <w:rsid w:val="00FE3DCB"/>
    <w:rsid w:val="00FE41B0"/>
    <w:rsid w:val="00FE488F"/>
    <w:rsid w:val="00FE4DFA"/>
    <w:rsid w:val="00FE50E6"/>
    <w:rsid w:val="00FE5248"/>
    <w:rsid w:val="00FE53AF"/>
    <w:rsid w:val="00FE5EB2"/>
    <w:rsid w:val="00FE5F62"/>
    <w:rsid w:val="00FE61D2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867"/>
    <w:rsid w:val="00FF1AFD"/>
    <w:rsid w:val="00FF21F4"/>
    <w:rsid w:val="00FF2287"/>
    <w:rsid w:val="00FF2646"/>
    <w:rsid w:val="00FF2B0C"/>
    <w:rsid w:val="00FF3BEE"/>
    <w:rsid w:val="00FF3C78"/>
    <w:rsid w:val="00FF3F71"/>
    <w:rsid w:val="00FF43D1"/>
    <w:rsid w:val="00FF4D03"/>
    <w:rsid w:val="00FF4F46"/>
    <w:rsid w:val="00FF54F5"/>
    <w:rsid w:val="00FF5539"/>
    <w:rsid w:val="00FF5B7E"/>
    <w:rsid w:val="00FF5E93"/>
    <w:rsid w:val="00FF74A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38FB4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6FE7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">
    <w:name w:val="????? T"/>
    <w:basedOn w:val="Normal"/>
    <w:rsid w:val="0042462F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023AB3"/>
    <w:pPr>
      <w:tabs>
        <w:tab w:val="decimal" w:pos="765"/>
      </w:tabs>
      <w:spacing w:line="260" w:lineRule="atLeast"/>
    </w:pPr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9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85096-493B-481A-ACFA-FE9EA6F1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52</Pages>
  <Words>15976</Words>
  <Characters>91065</Characters>
  <Application>Microsoft Office Word</Application>
  <DocSecurity>0</DocSecurity>
  <Lines>758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106828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357</cp:revision>
  <cp:lastPrinted>2025-03-01T23:27:00Z</cp:lastPrinted>
  <dcterms:created xsi:type="dcterms:W3CDTF">2024-02-26T17:08:00Z</dcterms:created>
  <dcterms:modified xsi:type="dcterms:W3CDTF">2025-03-01T23:49:00Z</dcterms:modified>
</cp:coreProperties>
</file>